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228" w:rsidRPr="00ED1228" w:rsidRDefault="00ED1228" w:rsidP="00ED1228">
      <w:pPr>
        <w:spacing w:after="0" w:line="240" w:lineRule="auto"/>
        <w:ind w:firstLine="708"/>
        <w:jc w:val="center"/>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ANNOUNCEMENT</w:t>
      </w:r>
    </w:p>
    <w:p w:rsidR="00ED1228" w:rsidRPr="00ED1228" w:rsidRDefault="00ED1228" w:rsidP="00ED1228">
      <w:pPr>
        <w:spacing w:after="0" w:line="240" w:lineRule="auto"/>
        <w:ind w:firstLine="708"/>
        <w:jc w:val="center"/>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ON THE EVALUATION QUESTION</w:t>
      </w:r>
    </w:p>
    <w:p w:rsidR="00ED1228" w:rsidRPr="00ED1228" w:rsidRDefault="00ED1228" w:rsidP="00ED1228">
      <w:pPr>
        <w:spacing w:after="0" w:line="240" w:lineRule="auto"/>
        <w:ind w:firstLine="708"/>
        <w:jc w:val="center"/>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This text of the announcement is approved by the decision of the evaluation committee</w:t>
      </w:r>
    </w:p>
    <w:p w:rsidR="00ED1228" w:rsidRPr="00ED1228" w:rsidRDefault="00ED1228" w:rsidP="00ED1228">
      <w:pPr>
        <w:spacing w:after="0" w:line="240" w:lineRule="auto"/>
        <w:ind w:firstLine="708"/>
        <w:jc w:val="center"/>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of "August" "14" "N1" 2025</w:t>
      </w:r>
    </w:p>
    <w:p w:rsidR="00ED1228" w:rsidRPr="00ED1228" w:rsidRDefault="00ED1228" w:rsidP="00ED1228">
      <w:pPr>
        <w:spacing w:after="0" w:line="240" w:lineRule="auto"/>
        <w:ind w:firstLine="708"/>
        <w:jc w:val="center"/>
        <w:rPr>
          <w:rFonts w:ascii="GHEA Grapalat" w:eastAsia="Times New Roman" w:hAnsi="GHEA Grapalat" w:cs="Times New Roman"/>
          <w:sz w:val="20"/>
          <w:szCs w:val="20"/>
          <w:lang w:val="af-ZA"/>
        </w:rPr>
      </w:pPr>
    </w:p>
    <w:p w:rsidR="00ED1228" w:rsidRDefault="00ED1228" w:rsidP="00ED1228">
      <w:pPr>
        <w:spacing w:after="0" w:line="240" w:lineRule="auto"/>
        <w:ind w:firstLine="708"/>
        <w:jc w:val="center"/>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 xml:space="preserve">Procedure code: </w:t>
      </w:r>
      <w:r w:rsidRPr="00ED1228">
        <w:rPr>
          <w:rFonts w:ascii="GHEA Grapalat" w:eastAsia="Times New Roman" w:hAnsi="GHEA Grapalat" w:cs="Times New Roman"/>
          <w:sz w:val="20"/>
          <w:szCs w:val="20"/>
          <w:lang w:val="af-ZA"/>
        </w:rPr>
        <w:t>ՀՀ-ԱՄ-ԱՀ-ԳՀԱՊՁԲ-86/25</w:t>
      </w:r>
    </w:p>
    <w:p w:rsidR="00ED1228" w:rsidRPr="00ED1228" w:rsidRDefault="00ED1228" w:rsidP="003D021F">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Client, Aparan Municipality, located a</w:t>
      </w:r>
      <w:r w:rsidR="003D021F">
        <w:rPr>
          <w:rFonts w:ascii="GHEA Grapalat" w:eastAsia="Times New Roman" w:hAnsi="GHEA Grapalat" w:cs="Times New Roman"/>
          <w:sz w:val="20"/>
          <w:szCs w:val="20"/>
          <w:lang w:val="af-ZA"/>
        </w:rPr>
        <w:t xml:space="preserve">t 26 Baghramyan Street, Aparan, </w:t>
      </w:r>
      <w:bookmarkStart w:id="0" w:name="_GoBack"/>
      <w:bookmarkEnd w:id="0"/>
      <w:r w:rsidRPr="00ED1228">
        <w:rPr>
          <w:rFonts w:ascii="GHEA Grapalat" w:eastAsia="Times New Roman" w:hAnsi="GHEA Grapalat" w:cs="Times New Roman"/>
          <w:sz w:val="20"/>
          <w:szCs w:val="20"/>
          <w:lang w:val="af-ZA"/>
        </w:rPr>
        <w:t>announces a tender for a request for quotation, which is carried out in one stage through the Armeps (www.armeps.am) electronic procurement system.</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As a result of this procedure, the selected participant will be offered to conclude a contract for the supply of traffic lights (hereinafter referred to as the contract) in accordance with the established procedure.</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conditions for persons who do not have the right to participate in this procedure, as well as for participants, are defined in the invitation to this procedure.</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selected participant is determined from the number of participants who submitted non-price evaluated applications, on the principle of giving preference to the participant who submitted the lowest price offer.</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provisions of the Agreement on Government Procurement of the World Trade Organization apply to this procedure.</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In case of a request to provide an invitation in electronic form, the client shall ensure the provision of the invitation in electronic form free of charge within the working day following the day of receipt of the application.</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Applications for participation in this procedure must be submitted electronically through the Armeps electronic procurement system (www.armeps.am) by 14:30 on the 11th day from the date of publication of this announcement. Applications, in addition to Armenian, can also be submitted in English or Russian.</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opening of applications will take place electronically through the Armeps electronic procurement system at 14:30 on the 11th day from the date of publication of this announcement. (August 26 at 14:30)</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For additional information regarding this announcement, please contact the Secretary of the Evaluation Commission, Mariam Hyrapetyan.</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Phone 094231893</w:t>
      </w:r>
    </w:p>
    <w:p w:rsidR="00ED1228" w:rsidRPr="00ED1228" w:rsidRDefault="00ED1228" w:rsidP="00ED1228">
      <w:pPr>
        <w:spacing w:after="0" w:line="240" w:lineRule="auto"/>
        <w:ind w:firstLine="720"/>
        <w:jc w:val="both"/>
        <w:rPr>
          <w:rFonts w:ascii="GHEA Grapalat" w:eastAsia="Times New Roman" w:hAnsi="GHEA Grapalat" w:cs="Times New Roman"/>
          <w:sz w:val="20"/>
          <w:szCs w:val="20"/>
          <w:lang w:val="af-ZA"/>
        </w:rPr>
      </w:pPr>
      <w:r w:rsidRPr="00ED1228">
        <w:rPr>
          <w:rFonts w:ascii="GHEA Grapalat" w:eastAsia="Times New Roman" w:hAnsi="GHEA Grapalat" w:cs="Times New Roman"/>
          <w:sz w:val="20"/>
          <w:szCs w:val="20"/>
          <w:lang w:val="af-ZA"/>
        </w:rPr>
        <w:t>E-mail haykhovsepyanhv@mail.ru</w:t>
      </w:r>
    </w:p>
    <w:p w:rsidR="00233E82" w:rsidRPr="00233E82" w:rsidRDefault="00ED1228" w:rsidP="00ED1228">
      <w:pPr>
        <w:spacing w:after="0" w:line="240" w:lineRule="auto"/>
        <w:ind w:firstLine="720"/>
        <w:jc w:val="both"/>
        <w:rPr>
          <w:lang w:val="hy-AM"/>
        </w:rPr>
      </w:pPr>
      <w:r w:rsidRPr="00ED1228">
        <w:rPr>
          <w:rFonts w:ascii="GHEA Grapalat" w:eastAsia="Times New Roman" w:hAnsi="GHEA Grapalat" w:cs="Times New Roman"/>
          <w:sz w:val="20"/>
          <w:szCs w:val="20"/>
          <w:lang w:val="af-ZA"/>
        </w:rPr>
        <w:t>Client: APARAN MUNICIPALITY</w:t>
      </w:r>
    </w:p>
    <w:sectPr w:rsidR="00233E82" w:rsidRPr="00233E82" w:rsidSect="00ED1228">
      <w:pgSz w:w="12240" w:h="15840"/>
      <w:pgMar w:top="426" w:right="758" w:bottom="1440" w:left="42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13D" w:rsidRDefault="007A313D" w:rsidP="00ED1228">
      <w:pPr>
        <w:spacing w:after="0" w:line="240" w:lineRule="auto"/>
      </w:pPr>
      <w:r>
        <w:separator/>
      </w:r>
    </w:p>
  </w:endnote>
  <w:endnote w:type="continuationSeparator" w:id="0">
    <w:p w:rsidR="007A313D" w:rsidRDefault="007A313D" w:rsidP="00ED1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13D" w:rsidRDefault="007A313D" w:rsidP="00ED1228">
      <w:pPr>
        <w:spacing w:after="0" w:line="240" w:lineRule="auto"/>
      </w:pPr>
      <w:r>
        <w:separator/>
      </w:r>
    </w:p>
  </w:footnote>
  <w:footnote w:type="continuationSeparator" w:id="0">
    <w:p w:rsidR="007A313D" w:rsidRDefault="007A313D" w:rsidP="00ED12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E82"/>
    <w:rsid w:val="00233E82"/>
    <w:rsid w:val="003D021F"/>
    <w:rsid w:val="007A313D"/>
    <w:rsid w:val="00955DF1"/>
    <w:rsid w:val="00ED1228"/>
    <w:rsid w:val="00F5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D1228"/>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ED1228"/>
    <w:rPr>
      <w:rFonts w:ascii="Times Armenian" w:eastAsia="Times New Roman" w:hAnsi="Times Armenian" w:cs="Times New Roman"/>
      <w:sz w:val="20"/>
      <w:szCs w:val="20"/>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D1228"/>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ED1228"/>
    <w:rPr>
      <w:rFonts w:ascii="Times Armenian" w:eastAsia="Times New Roman" w:hAnsi="Times Armenian" w:cs="Times New Roman"/>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363</Words>
  <Characters>2075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2025-08-15T14:02:00Z</dcterms:created>
  <dcterms:modified xsi:type="dcterms:W3CDTF">2025-08-15T16:20:00Z</dcterms:modified>
</cp:coreProperties>
</file>