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ACB" w:rsidRDefault="00FF33DE">
      <w:pPr>
        <w:jc w:val="both"/>
        <w:rPr>
          <w:sz w:val="22"/>
          <w:szCs w:val="22"/>
          <w:lang w:val="hy-AM"/>
        </w:rPr>
      </w:pPr>
      <w:r>
        <w:rPr>
          <w:rFonts w:ascii="GHEA Grapalat" w:hAnsi="GHEA Grapalat" w:cs="Sylfaen"/>
          <w:sz w:val="20"/>
          <w:szCs w:val="20"/>
        </w:rPr>
        <w:t xml:space="preserve">                                                                                           </w:t>
      </w:r>
      <w:r>
        <w:rPr>
          <w:rFonts w:ascii="GHEA Grapalat" w:hAnsi="GHEA Grapalat" w:cs="Sylfaen"/>
          <w:sz w:val="20"/>
          <w:szCs w:val="20"/>
          <w:lang w:val="hy-AM"/>
        </w:rPr>
        <w:t xml:space="preserve">        </w:t>
      </w:r>
    </w:p>
    <w:p w:rsidR="00557ACB" w:rsidRPr="00D15E5E" w:rsidRDefault="00D15E5E">
      <w:pPr>
        <w:jc w:val="center"/>
        <w:rPr>
          <w:rFonts w:ascii="GHEA Grapalat" w:hAnsi="GHEA Grapalat"/>
          <w:b/>
          <w:sz w:val="20"/>
          <w:szCs w:val="20"/>
          <w:lang w:val="en-US"/>
        </w:rPr>
      </w:pPr>
      <w:r>
        <w:rPr>
          <w:rFonts w:ascii="GHEA Grapalat" w:hAnsi="GHEA Grapalat"/>
          <w:b/>
          <w:sz w:val="20"/>
          <w:szCs w:val="20"/>
          <w:lang w:val="hy-AM"/>
        </w:rPr>
        <w:t xml:space="preserve">ՉԱՓԱԲԱԺԻՆ </w:t>
      </w:r>
      <w:r>
        <w:rPr>
          <w:rFonts w:ascii="GHEA Grapalat" w:hAnsi="GHEA Grapalat"/>
          <w:b/>
          <w:sz w:val="20"/>
          <w:szCs w:val="20"/>
          <w:lang w:val="en-US"/>
        </w:rPr>
        <w:t>1</w:t>
      </w:r>
      <w:bookmarkStart w:id="0" w:name="_GoBack"/>
      <w:bookmarkEnd w:id="0"/>
    </w:p>
    <w:p w:rsidR="00557ACB" w:rsidRDefault="00557AC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557ACB" w:rsidRPr="00177169" w:rsidRDefault="00FF33DE">
      <w:pPr>
        <w:jc w:val="center"/>
        <w:rPr>
          <w:rFonts w:ascii="GHEA Grapalat" w:hAnsi="GHEA Grapalat" w:cs="GHEA Grapalat"/>
          <w:b/>
          <w:bCs/>
          <w:lang w:val="ro-RO"/>
        </w:rPr>
      </w:pPr>
      <w:r>
        <w:rPr>
          <w:rFonts w:ascii="GHEA Grapalat" w:hAnsi="GHEA Grapalat" w:cs="GHEA Grapalat"/>
          <w:b/>
          <w:bCs/>
          <w:lang w:val="en-US"/>
        </w:rPr>
        <w:t>ՏԵԽՆԻԿԱԿԱՆ</w:t>
      </w:r>
      <w:r w:rsidRPr="00177169">
        <w:rPr>
          <w:rFonts w:ascii="GHEA Grapalat" w:hAnsi="GHEA Grapalat" w:cs="GHEA Grapalat"/>
          <w:b/>
          <w:bCs/>
          <w:lang w:val="ro-RO"/>
        </w:rPr>
        <w:t xml:space="preserve">  </w:t>
      </w:r>
      <w:r>
        <w:rPr>
          <w:rFonts w:ascii="GHEA Grapalat" w:hAnsi="GHEA Grapalat" w:cs="GHEA Grapalat"/>
          <w:b/>
          <w:bCs/>
          <w:lang w:val="en-US"/>
        </w:rPr>
        <w:t>ԲՆՈՒԹԱԳԻՐ</w:t>
      </w:r>
      <w:r w:rsidRPr="00177169">
        <w:rPr>
          <w:rFonts w:ascii="GHEA Grapalat" w:hAnsi="GHEA Grapalat" w:cs="GHEA Grapalat"/>
          <w:b/>
          <w:bCs/>
          <w:lang w:val="ro-RO"/>
        </w:rPr>
        <w:t xml:space="preserve">- </w:t>
      </w:r>
      <w:r>
        <w:rPr>
          <w:rFonts w:ascii="GHEA Grapalat" w:hAnsi="GHEA Grapalat" w:cs="GHEA Grapalat"/>
          <w:b/>
          <w:bCs/>
          <w:lang w:val="en-US"/>
        </w:rPr>
        <w:t>ԳՆՄԱՆ</w:t>
      </w:r>
      <w:r w:rsidRPr="00177169">
        <w:rPr>
          <w:rFonts w:ascii="GHEA Grapalat" w:hAnsi="GHEA Grapalat" w:cs="GHEA Grapalat"/>
          <w:b/>
          <w:bCs/>
          <w:lang w:val="ro-RO"/>
        </w:rPr>
        <w:t xml:space="preserve">  </w:t>
      </w:r>
      <w:r>
        <w:rPr>
          <w:rFonts w:ascii="GHEA Grapalat" w:hAnsi="GHEA Grapalat" w:cs="GHEA Grapalat"/>
          <w:b/>
          <w:bCs/>
          <w:lang w:val="en-US"/>
        </w:rPr>
        <w:t>ԺԱՄԱՆԱԿԱՑՈՒՅՑ</w:t>
      </w:r>
    </w:p>
    <w:p w:rsidR="00557ACB" w:rsidRDefault="00557AC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557ACB" w:rsidRDefault="00FF33DE">
      <w:pPr>
        <w:spacing w:before="120"/>
        <w:ind w:left="284" w:right="284"/>
        <w:jc w:val="center"/>
        <w:rPr>
          <w:rFonts w:ascii="GHEA Grapalat" w:hAnsi="GHEA Grapalat" w:cs="Tahoma"/>
          <w:sz w:val="20"/>
          <w:szCs w:val="20"/>
          <w:lang w:val="hy-AM"/>
        </w:rPr>
      </w:pPr>
      <w:r>
        <w:rPr>
          <w:rFonts w:ascii="GHEA Grapalat" w:hAnsi="GHEA Grapalat"/>
          <w:b/>
          <w:bCs/>
          <w:sz w:val="20"/>
          <w:szCs w:val="20"/>
          <w:lang w:val="hy-AM"/>
        </w:rPr>
        <w:t>Ալավերդի համայ</w:t>
      </w:r>
      <w:r w:rsidR="00B54E84">
        <w:rPr>
          <w:rFonts w:ascii="GHEA Grapalat" w:hAnsi="GHEA Grapalat"/>
          <w:b/>
          <w:bCs/>
          <w:sz w:val="20"/>
          <w:szCs w:val="20"/>
          <w:lang w:val="hy-AM"/>
        </w:rPr>
        <w:t>նքի Ալավերդի քաղա</w:t>
      </w:r>
      <w:r w:rsidR="006E6908">
        <w:rPr>
          <w:rFonts w:ascii="GHEA Grapalat" w:hAnsi="GHEA Grapalat"/>
          <w:b/>
          <w:bCs/>
          <w:sz w:val="20"/>
          <w:szCs w:val="20"/>
          <w:lang w:val="hy-AM"/>
        </w:rPr>
        <w:t xml:space="preserve">քի </w:t>
      </w:r>
      <w:r w:rsidR="00DA1CF0">
        <w:rPr>
          <w:rFonts w:ascii="GHEA Grapalat" w:hAnsi="GHEA Grapalat"/>
          <w:b/>
          <w:bCs/>
          <w:sz w:val="20"/>
          <w:szCs w:val="20"/>
          <w:lang w:val="hy-AM"/>
        </w:rPr>
        <w:t>Էնգելս,Դ</w:t>
      </w:r>
      <w:r w:rsidR="006E6908">
        <w:rPr>
          <w:rFonts w:ascii="GHEA Grapalat" w:hAnsi="GHEA Grapalat"/>
          <w:b/>
          <w:bCs/>
          <w:sz w:val="20"/>
          <w:szCs w:val="20"/>
          <w:lang w:val="hy-AM"/>
        </w:rPr>
        <w:t xml:space="preserve">եբեդ,Բաղրամյան </w:t>
      </w:r>
      <w:r w:rsidR="00DA1CF0">
        <w:rPr>
          <w:rFonts w:ascii="GHEA Grapalat" w:hAnsi="GHEA Grapalat"/>
          <w:b/>
          <w:bCs/>
          <w:sz w:val="20"/>
          <w:szCs w:val="20"/>
          <w:lang w:val="hy-AM"/>
        </w:rPr>
        <w:t>Խուդյակով</w:t>
      </w:r>
      <w:r w:rsidR="006E6908">
        <w:rPr>
          <w:rFonts w:ascii="GHEA Grapalat" w:hAnsi="GHEA Grapalat"/>
          <w:b/>
          <w:bCs/>
          <w:sz w:val="20"/>
          <w:szCs w:val="20"/>
          <w:lang w:val="hy-AM"/>
        </w:rPr>
        <w:t xml:space="preserve"> թաղամասերի</w:t>
      </w:r>
      <w:r w:rsidR="00DA1CF0">
        <w:rPr>
          <w:rFonts w:ascii="GHEA Grapalat" w:hAnsi="GHEA Grapalat"/>
          <w:b/>
          <w:bCs/>
          <w:sz w:val="20"/>
          <w:szCs w:val="20"/>
          <w:lang w:val="hy-AM"/>
        </w:rPr>
        <w:t>,Ջրավազան փ</w:t>
      </w:r>
      <w:r w:rsidR="006E6908">
        <w:rPr>
          <w:rFonts w:ascii="GHEA Grapalat" w:hAnsi="GHEA Grapalat"/>
          <w:b/>
          <w:bCs/>
          <w:sz w:val="20"/>
          <w:szCs w:val="20"/>
          <w:lang w:val="hy-AM"/>
        </w:rPr>
        <w:t>ողոցի</w:t>
      </w:r>
      <w:r w:rsidR="00DA1CF0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="006E6908">
        <w:rPr>
          <w:rFonts w:ascii="GHEA Grapalat" w:hAnsi="GHEA Grapalat"/>
          <w:b/>
          <w:bCs/>
          <w:sz w:val="20"/>
          <w:szCs w:val="20"/>
          <w:lang w:val="hy-AM"/>
        </w:rPr>
        <w:t xml:space="preserve">հեղեղատարների մաքրման </w:t>
      </w:r>
      <w:r w:rsidR="00DA1CF0">
        <w:rPr>
          <w:rFonts w:ascii="GHEA Grapalat" w:hAnsi="GHEA Grapalat"/>
          <w:b/>
          <w:bCs/>
          <w:sz w:val="20"/>
          <w:szCs w:val="20"/>
          <w:lang w:val="hy-AM"/>
        </w:rPr>
        <w:t xml:space="preserve">աշխատանքների </w:t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>նախագծանախահաշվային փաստաթղթերի կազմման և երաշխավորագրի տրամադրման ծառայությունների ձեռք բերման</w:t>
      </w:r>
      <w:r w:rsidR="00B54E84">
        <w:rPr>
          <w:rFonts w:ascii="GHEA Grapalat" w:hAnsi="GHEA Grapalat" w:cs="Sylfaen"/>
          <w:b/>
          <w:bCs/>
          <w:sz w:val="20"/>
          <w:szCs w:val="20"/>
          <w:lang w:val="hy-AM"/>
        </w:rPr>
        <w:br/>
      </w:r>
    </w:p>
    <w:p w:rsidR="00557ACB" w:rsidRPr="00177169" w:rsidRDefault="00FF33DE">
      <w:pPr>
        <w:ind w:left="200"/>
        <w:jc w:val="center"/>
        <w:rPr>
          <w:rFonts w:ascii="GHEA Grapalat" w:hAnsi="GHEA Grapalat" w:cs="Sylfaen"/>
          <w:b/>
          <w:bCs/>
          <w:lang w:val="hy-AM"/>
        </w:rPr>
      </w:pPr>
      <w:r w:rsidRPr="00177169">
        <w:rPr>
          <w:rFonts w:ascii="GHEA Grapalat" w:hAnsi="GHEA Grapalat" w:cs="Sylfaen"/>
          <w:b/>
          <w:bCs/>
          <w:lang w:val="hy-AM"/>
        </w:rPr>
        <w:t>ՏԵԽՆԻԿԱԿԱՆ ԱՌԱՋԱԴՐԱՆՔ</w:t>
      </w:r>
    </w:p>
    <w:p w:rsidR="00557ACB" w:rsidRPr="00177169" w:rsidRDefault="00FF33DE">
      <w:pPr>
        <w:ind w:left="200"/>
        <w:rPr>
          <w:rFonts w:ascii="GHEA Grapalat" w:hAnsi="GHEA Grapalat" w:cs="GHEA Grapalat"/>
          <w:b/>
          <w:sz w:val="22"/>
          <w:szCs w:val="22"/>
          <w:lang w:val="hy-AM"/>
        </w:rPr>
      </w:pPr>
      <w:r w:rsidRPr="00177169">
        <w:rPr>
          <w:rFonts w:ascii="GHEA Grapalat" w:hAnsi="GHEA Grapalat" w:cs="Sylfaen"/>
          <w:b/>
          <w:bCs/>
          <w:lang w:val="hy-AM"/>
        </w:rPr>
        <w:br/>
      </w:r>
      <w:r w:rsidRPr="00177169">
        <w:rPr>
          <w:rFonts w:ascii="GHEA Grapalat" w:hAnsi="GHEA Grapalat" w:cs="GHEA Grapalat"/>
          <w:b/>
          <w:sz w:val="22"/>
          <w:szCs w:val="22"/>
          <w:lang w:val="hy-AM"/>
        </w:rPr>
        <w:t>Նախագծի մշակում ըստ նորմատիվային պահանջների՝</w:t>
      </w:r>
    </w:p>
    <w:p w:rsidR="00557ACB" w:rsidRPr="00177169" w:rsidRDefault="00FF33DE" w:rsidP="001B27C3">
      <w:pPr>
        <w:ind w:leftChars="200" w:left="48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bCs/>
          <w:sz w:val="22"/>
          <w:szCs w:val="22"/>
          <w:lang w:val="hy-AM"/>
        </w:rPr>
        <w:t>1</w:t>
      </w:r>
      <w:r>
        <w:rPr>
          <w:rFonts w:ascii="GHEA Grapalat" w:hAnsi="GHEA Grapalat" w:cs="GHEA Grapalat"/>
          <w:b/>
          <w:sz w:val="22"/>
          <w:szCs w:val="22"/>
          <w:lang w:val="hy-AM"/>
        </w:rPr>
        <w:t>․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t>Նախագիծը մշակել գործող նորմերի պահանջներին համապատասխան: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br/>
        <w:t xml:space="preserve">2. Նախագծա-նախահաշվային փաստաթղթերի կազմման աշխատանքների  ավատից հետո նախագիծը  համաձայնեցնել Ալավերդու </w:t>
      </w:r>
      <w:r>
        <w:rPr>
          <w:rFonts w:ascii="GHEA Grapalat" w:hAnsi="GHEA Grapalat" w:cs="GHEA Grapalat"/>
          <w:sz w:val="22"/>
          <w:szCs w:val="22"/>
          <w:lang w:val="hy-AM"/>
        </w:rPr>
        <w:t>համայն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t>քապետարանի հետ: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br/>
        <w:t>3.Նախագծի հետ  ներկայացնել համապատասխան երաշխավորագիր: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br/>
        <w:t>4.Նախագիծը ներկայացնել 3 օրինակից, ինչպես նաև էլեկտրոնային կրիչով</w:t>
      </w:r>
      <w:r>
        <w:rPr>
          <w:rFonts w:ascii="GHEA Grapalat" w:hAnsi="GHEA Grapalat" w:cs="GHEA Grapalat"/>
          <w:sz w:val="22"/>
          <w:szCs w:val="22"/>
          <w:lang w:val="hy-AM"/>
        </w:rPr>
        <w:t xml:space="preserve">, 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t>նախահաշիվը</w:t>
      </w:r>
      <w:r>
        <w:rPr>
          <w:rFonts w:ascii="GHEA Grapalat" w:hAnsi="GHEA Grapalat" w:cs="GHEA Grapalat"/>
          <w:sz w:val="22"/>
          <w:szCs w:val="22"/>
          <w:lang w:val="hy-AM"/>
        </w:rPr>
        <w:t xml:space="preserve"> և ծավալաթերթը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t>՝ EXCEL տարբերակով, երկլեզու՝ հայերեն և ռուսերեն: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br/>
        <w:t>6.Ներկայացնել աշխատանքների կատարման համար պահանջվող լիցենզիաների, տեխնիկական միջոցներին, աշխատանքային ռեսուրսներին և մասնագիտական հատկանիշներին ներկայացվող պահանջները:</w:t>
      </w:r>
    </w:p>
    <w:p w:rsidR="00557ACB" w:rsidRPr="00B54E84" w:rsidRDefault="00FF33DE">
      <w:pPr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b/>
          <w:bCs/>
          <w:i/>
          <w:iCs/>
          <w:sz w:val="22"/>
          <w:szCs w:val="22"/>
          <w:lang w:val="hy-AM"/>
        </w:rPr>
        <w:t>Նախագծողը պետք է ունենա պահանջվող լիցենզիաները</w:t>
      </w:r>
      <w:r>
        <w:rPr>
          <w:rFonts w:ascii="GHEA Grapalat" w:hAnsi="GHEA Grapalat" w:cs="GHEA Grapalat"/>
          <w:sz w:val="22"/>
          <w:szCs w:val="22"/>
          <w:lang w:val="hy-AM"/>
        </w:rPr>
        <w:t>՝</w:t>
      </w:r>
      <w:r>
        <w:rPr>
          <w:rFonts w:ascii="GHEA Grapalat" w:hAnsi="GHEA Grapalat" w:cs="GHEA Grapalat"/>
          <w:sz w:val="22"/>
          <w:szCs w:val="22"/>
          <w:lang w:val="hy-AM"/>
        </w:rPr>
        <w:br/>
      </w:r>
    </w:p>
    <w:p w:rsidR="00557ACB" w:rsidRDefault="001B27C3">
      <w:pPr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 w:eastAsia="zh-CN"/>
        </w:rPr>
        <w:t>1</w:t>
      </w:r>
      <w:r w:rsidR="00FF33DE">
        <w:rPr>
          <w:rFonts w:ascii="GHEA Grapalat" w:hAnsi="GHEA Grapalat" w:cs="GHEA Grapalat"/>
          <w:sz w:val="22"/>
          <w:szCs w:val="22"/>
          <w:lang w:val="hy-AM" w:eastAsia="zh-CN"/>
        </w:rPr>
        <w:t>․</w:t>
      </w:r>
      <w:r w:rsidR="00FF33DE" w:rsidRPr="00177169">
        <w:rPr>
          <w:rFonts w:ascii="GHEA Grapalat" w:hAnsi="GHEA Grapalat" w:cs="GHEA Grapalat"/>
          <w:sz w:val="22"/>
          <w:szCs w:val="22"/>
          <w:lang w:val="hy-AM" w:eastAsia="zh-CN"/>
        </w:rPr>
        <w:t>տրանսպորտային ուղիներ (ավտոմոբիլային ճանապարհներ, երկաթուղային գծեր</w:t>
      </w:r>
      <w:r w:rsidR="00FF33DE">
        <w:rPr>
          <w:rFonts w:ascii="GHEA Grapalat" w:hAnsi="GHEA Grapalat" w:cs="GHEA Grapalat"/>
          <w:sz w:val="22"/>
          <w:szCs w:val="22"/>
          <w:lang w:val="hy-AM" w:eastAsia="zh-CN"/>
        </w:rPr>
        <w:t xml:space="preserve"> </w:t>
      </w:r>
      <w:r w:rsidR="00FF33DE" w:rsidRPr="00177169">
        <w:rPr>
          <w:rFonts w:ascii="GHEA Grapalat" w:hAnsi="GHEA Grapalat" w:cs="GHEA Grapalat"/>
          <w:sz w:val="22"/>
          <w:szCs w:val="22"/>
          <w:lang w:val="hy-AM" w:eastAsia="zh-CN"/>
        </w:rPr>
        <w:t>և օդանավակայաններ, արհեստական կառուցվածքներ՝ կամուրջներ, թունելներ, ուղեանցներ, էստակադաներ, հենապատեր և այլն)</w:t>
      </w:r>
      <w:r w:rsidR="00FF33DE">
        <w:rPr>
          <w:rFonts w:ascii="GHEA Grapalat" w:hAnsi="GHEA Grapalat" w:cs="GHEA Grapalat"/>
          <w:sz w:val="22"/>
          <w:szCs w:val="22"/>
          <w:lang w:val="hy-AM" w:eastAsia="zh-CN"/>
        </w:rPr>
        <w:t xml:space="preserve"> լ</w:t>
      </w:r>
      <w:r w:rsidR="00FF33DE">
        <w:rPr>
          <w:rFonts w:ascii="GHEA Grapalat" w:hAnsi="GHEA Grapalat" w:cs="GHEA Grapalat"/>
          <w:sz w:val="22"/>
          <w:szCs w:val="22"/>
          <w:lang w:val="hy-AM"/>
        </w:rPr>
        <w:t>իցենզիա, դաս՝ 3-րդ</w:t>
      </w:r>
    </w:p>
    <w:p w:rsidR="00557ACB" w:rsidRPr="00177169" w:rsidRDefault="00FF33DE">
      <w:pPr>
        <w:pStyle w:val="Default"/>
        <w:tabs>
          <w:tab w:val="left" w:pos="810"/>
          <w:tab w:val="left" w:pos="990"/>
        </w:tabs>
        <w:ind w:left="360"/>
        <w:rPr>
          <w:rFonts w:ascii="GHEA Grapalat" w:hAnsi="GHEA Grapalat" w:cs="GHEA Grapalat"/>
          <w:bCs/>
          <w:sz w:val="22"/>
          <w:szCs w:val="22"/>
          <w:lang w:val="hy-AM" w:eastAsia="en-GB"/>
        </w:rPr>
      </w:pPr>
      <w:r>
        <w:rPr>
          <w:rFonts w:ascii="GHEA Grapalat" w:hAnsi="GHEA Grapalat" w:cs="GHEA Grapalat"/>
          <w:b/>
          <w:sz w:val="22"/>
          <w:szCs w:val="22"/>
          <w:shd w:val="clear" w:color="auto" w:fill="FFFFFF"/>
          <w:lang w:val="hy-AM"/>
        </w:rPr>
        <w:t xml:space="preserve">Այլ պահանջներ՝ </w:t>
      </w:r>
      <w:r w:rsidRPr="00177169">
        <w:rPr>
          <w:rFonts w:ascii="GHEA Grapalat" w:hAnsi="GHEA Grapalat" w:cs="GHEA Grapalat"/>
          <w:bCs/>
          <w:sz w:val="22"/>
          <w:szCs w:val="22"/>
          <w:shd w:val="clear" w:color="auto" w:fill="FFFFFF"/>
          <w:lang w:val="hy-AM"/>
        </w:rPr>
        <w:t xml:space="preserve">Կատարողի կողմից պայմանագրային արդյունքները կատարելուց հետո, ներկայացվելիք </w:t>
      </w:r>
      <w:r>
        <w:rPr>
          <w:rFonts w:ascii="GHEA Grapalat" w:hAnsi="GHEA Grapalat" w:cs="GHEA Grapalat"/>
          <w:bCs/>
          <w:sz w:val="22"/>
          <w:szCs w:val="22"/>
          <w:shd w:val="clear" w:color="auto" w:fill="FFFFFF"/>
          <w:lang w:val="hy-AM"/>
        </w:rPr>
        <w:t>նախագծի</w:t>
      </w:r>
      <w:r w:rsidRPr="00177169">
        <w:rPr>
          <w:rFonts w:ascii="GHEA Grapalat" w:hAnsi="GHEA Grapalat" w:cs="GHEA Grapalat"/>
          <w:bCs/>
          <w:sz w:val="22"/>
          <w:szCs w:val="22"/>
          <w:shd w:val="clear" w:color="auto" w:fill="FFFFFF"/>
          <w:lang w:val="hy-AM"/>
        </w:rPr>
        <w:t xml:space="preserve"> հետ միաժամանակ պետք է ներկայացնել նաև Կատարողի լիցենզիան և անհրաժեշտ բոլոր ներդիրները: </w:t>
      </w:r>
    </w:p>
    <w:p w:rsidR="00557ACB" w:rsidRPr="008147F7" w:rsidRDefault="00FF33DE">
      <w:pPr>
        <w:rPr>
          <w:rFonts w:ascii="GHEA Grapalat" w:hAnsi="GHEA Grapalat" w:cs="Sylfaen"/>
          <w:b/>
          <w:bCs/>
          <w:sz w:val="22"/>
          <w:szCs w:val="22"/>
          <w:lang w:val="hy-AM"/>
        </w:rPr>
      </w:pPr>
      <w:r w:rsidRPr="00177169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 </w:t>
      </w:r>
      <w:r w:rsidRPr="008147F7">
        <w:rPr>
          <w:rFonts w:ascii="GHEA Grapalat" w:hAnsi="GHEA Grapalat" w:cs="Sylfaen"/>
          <w:b/>
          <w:bCs/>
          <w:sz w:val="22"/>
          <w:szCs w:val="22"/>
          <w:lang w:val="hy-AM"/>
        </w:rPr>
        <w:t>Աշխատանքներն ունեն ներքոհիշյալ տեխնիկական  բնութագրերը</w:t>
      </w:r>
    </w:p>
    <w:p w:rsidR="00557ACB" w:rsidRPr="00177169" w:rsidRDefault="006E6908" w:rsidP="00D15E5E">
      <w:pPr>
        <w:rPr>
          <w:rFonts w:cs="Sylfaen"/>
          <w:b/>
          <w:sz w:val="18"/>
          <w:szCs w:val="18"/>
          <w:lang w:val="hy-AM"/>
        </w:rPr>
      </w:pPr>
      <w:r>
        <w:rPr>
          <w:rFonts w:cs="Sylfaen"/>
          <w:lang w:val="hy-AM"/>
        </w:rPr>
        <w:br/>
        <w:t xml:space="preserve">    </w:t>
      </w:r>
      <w:r w:rsidR="00DA1CF0">
        <w:rPr>
          <w:rFonts w:cs="Sylfaen"/>
          <w:lang w:val="hy-AM"/>
        </w:rPr>
        <w:t>Հեղեղա</w:t>
      </w:r>
      <w:r w:rsidR="00221197">
        <w:rPr>
          <w:rFonts w:cs="Sylfaen"/>
          <w:lang w:val="hy-AM"/>
        </w:rPr>
        <w:t xml:space="preserve">տարների </w:t>
      </w:r>
      <w:r>
        <w:rPr>
          <w:rFonts w:cs="Sylfaen"/>
          <w:lang w:val="hy-AM"/>
        </w:rPr>
        <w:t>մաքրում</w:t>
      </w:r>
      <w:r w:rsidR="00221197">
        <w:rPr>
          <w:rFonts w:cs="Sylfaen"/>
          <w:lang w:val="hy-AM"/>
        </w:rPr>
        <w:t xml:space="preserve"> բերվածքներից</w:t>
      </w:r>
      <w:r>
        <w:rPr>
          <w:rFonts w:cs="Sylfaen"/>
          <w:lang w:val="hy-AM"/>
        </w:rPr>
        <w:t>, կոշտ բնափայտով ծառերի հատում,ճյուղերի թփերի հավաքում և տեղափոխում աղբավայր</w:t>
      </w:r>
      <w:r w:rsidR="008147F7" w:rsidRPr="00E656C2">
        <w:rPr>
          <w:rFonts w:cs="Sylfaen"/>
          <w:lang w:val="hy-AM"/>
        </w:rPr>
        <w:br/>
      </w:r>
      <w:r w:rsidR="00FF33DE">
        <w:rPr>
          <w:rFonts w:cs="Sylfaen"/>
          <w:sz w:val="18"/>
          <w:szCs w:val="18"/>
          <w:lang w:val="af-ZA"/>
        </w:rPr>
        <w:t>նախագծման ընթացիկ աշխատանքներն աշխատանքային կարգով համաձայնեցնել պատվիրատուի հետ՝ միաժամանակ ապահովելով նորմատիվ պարտադիր պահանջները և օգտագործելով արդի մոտեցումներ</w:t>
      </w:r>
      <w:r w:rsidR="00C84E08">
        <w:rPr>
          <w:rFonts w:cs="Sylfaen"/>
          <w:sz w:val="18"/>
          <w:szCs w:val="18"/>
          <w:lang w:val="af-ZA"/>
        </w:rPr>
        <w:br/>
      </w:r>
    </w:p>
    <w:tbl>
      <w:tblPr>
        <w:tblStyle w:val="a8"/>
        <w:tblpPr w:leftFromText="180" w:rightFromText="180" w:vertAnchor="text" w:horzAnchor="margin" w:tblpY="522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5606"/>
        <w:gridCol w:w="1564"/>
        <w:gridCol w:w="1698"/>
      </w:tblGrid>
      <w:tr w:rsidR="00557ACB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CB" w:rsidRDefault="00FF33DE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հ/հ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CB" w:rsidRDefault="00FF33DE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Աշխատանքների</w:t>
            </w:r>
            <w:r>
              <w:rPr>
                <w:rFonts w:ascii="GHEA Grapalat" w:hAnsi="GHEA Grapalat"/>
                <w:sz w:val="20"/>
                <w:szCs w:val="20"/>
                <w:lang w:val="hy-AM" w:eastAsia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անվանումը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CB" w:rsidRDefault="00FF33DE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Սկիզբը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CB" w:rsidRDefault="00FF33DE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Ավարտը</w:t>
            </w:r>
          </w:p>
        </w:tc>
      </w:tr>
      <w:tr w:rsidR="00557ACB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CB" w:rsidRDefault="00FF33DE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CB" w:rsidRPr="00DA1CF0" w:rsidRDefault="006E6908" w:rsidP="006E6908">
            <w:pPr>
              <w:spacing w:before="120"/>
              <w:ind w:left="284" w:right="284"/>
              <w:jc w:val="center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Ալավերդի համայնքի Ալավերդի քաղաքի Էնգելս,Դեբեդ,Բաղրամյան Խուդյակով թաղամասերի,Ջրավազան փողոցի հեղեղատարների մաքրման աշխատանքների 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նախագծանախահաշվային փաստաթղթերի կազմման և երաշխավորագրի տրամադրման ծառայությունների ձեռք բերման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CB" w:rsidRDefault="00FF33DE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Պայմանգրի կնքման օրվանից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CB" w:rsidRDefault="00DA1CF0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hy-AM" w:eastAsia="en-US"/>
              </w:rPr>
              <w:t>10</w:t>
            </w:r>
            <w:r w:rsidR="00FF33DE">
              <w:rPr>
                <w:rFonts w:ascii="GHEA Grapalat" w:hAnsi="GHEA Grapalat"/>
                <w:sz w:val="20"/>
                <w:szCs w:val="20"/>
                <w:lang w:val="en-US" w:eastAsia="en-US"/>
              </w:rPr>
              <w:t xml:space="preserve"> օր</w:t>
            </w:r>
          </w:p>
        </w:tc>
      </w:tr>
    </w:tbl>
    <w:p w:rsidR="00557ACB" w:rsidRDefault="002C0D2C" w:rsidP="00D15E5E">
      <w:pPr>
        <w:rPr>
          <w:rFonts w:ascii="GHEA Grapalat" w:eastAsia="Microsoft YaHei" w:hAnsi="GHEA Grapalat" w:cs="GHEA Grapalat"/>
          <w:lang w:val="hy-AM"/>
        </w:rPr>
      </w:pPr>
      <w:r>
        <w:rPr>
          <w:rFonts w:cs="Sylfaen"/>
          <w:b/>
          <w:sz w:val="18"/>
          <w:szCs w:val="18"/>
        </w:rPr>
        <w:br/>
      </w:r>
      <w:r>
        <w:rPr>
          <w:rFonts w:cs="Sylfaen"/>
          <w:b/>
          <w:sz w:val="18"/>
          <w:szCs w:val="18"/>
        </w:rPr>
        <w:br/>
      </w:r>
      <w:r w:rsidR="00D6668D">
        <w:rPr>
          <w:rFonts w:cs="Sylfaen"/>
          <w:b/>
          <w:sz w:val="18"/>
          <w:szCs w:val="18"/>
        </w:rPr>
        <w:br/>
      </w:r>
      <w:r w:rsidR="00D6668D">
        <w:rPr>
          <w:rFonts w:cs="Sylfaen"/>
          <w:b/>
          <w:sz w:val="18"/>
          <w:szCs w:val="18"/>
        </w:rPr>
        <w:br/>
      </w:r>
      <w:r w:rsidR="00D6668D">
        <w:rPr>
          <w:rFonts w:ascii="GHEA Grapalat" w:hAnsi="GHEA Grapalat" w:cs="GHEA Grapalat"/>
          <w:lang w:val="en-US"/>
        </w:rPr>
        <w:br/>
      </w:r>
      <w:r w:rsidR="00D6668D">
        <w:rPr>
          <w:rFonts w:ascii="GHEA Grapalat" w:hAnsi="GHEA Grapalat" w:cs="GHEA Grapalat"/>
          <w:lang w:val="en-US"/>
        </w:rPr>
        <w:br/>
      </w:r>
      <w:r w:rsidR="00D6668D">
        <w:rPr>
          <w:rFonts w:ascii="GHEA Grapalat" w:hAnsi="GHEA Grapalat" w:cs="GHEA Grapalat"/>
          <w:lang w:val="en-US"/>
        </w:rPr>
        <w:br/>
      </w:r>
      <w:r>
        <w:rPr>
          <w:rFonts w:ascii="GHEA Grapalat" w:hAnsi="GHEA Grapalat" w:cs="GHEA Grapalat"/>
          <w:lang w:val="en-US"/>
        </w:rPr>
        <w:br/>
      </w:r>
      <w:r>
        <w:rPr>
          <w:rFonts w:ascii="GHEA Grapalat" w:hAnsi="GHEA Grapalat" w:cs="GHEA Grapalat"/>
          <w:lang w:val="en-US"/>
        </w:rPr>
        <w:br/>
      </w:r>
      <w:r w:rsidR="00FF33DE">
        <w:rPr>
          <w:rFonts w:ascii="GHEA Grapalat" w:hAnsi="GHEA Grapalat" w:cs="GHEA Grapalat"/>
          <w:lang w:val="ro-RO"/>
        </w:rPr>
        <w:tab/>
      </w:r>
      <w:r w:rsidR="00FF33DE">
        <w:rPr>
          <w:rFonts w:ascii="GHEA Grapalat" w:hAnsi="GHEA Grapalat" w:cs="GHEA Grapalat"/>
          <w:lang w:val="ro-RO"/>
        </w:rPr>
        <w:tab/>
      </w:r>
      <w:r w:rsidR="00FF33DE">
        <w:rPr>
          <w:rFonts w:ascii="GHEA Grapalat" w:hAnsi="GHEA Grapalat" w:cs="GHEA Grapalat"/>
          <w:lang w:val="ro-RO"/>
        </w:rPr>
        <w:tab/>
        <w:t xml:space="preserve">          </w:t>
      </w:r>
      <w:r w:rsidR="00FF33DE">
        <w:rPr>
          <w:rFonts w:ascii="GHEA Grapalat" w:hAnsi="GHEA Grapalat" w:cs="GHEA Grapalat"/>
          <w:lang w:val="ro-RO"/>
        </w:rPr>
        <w:tab/>
      </w:r>
      <w:r w:rsidR="00FF33DE">
        <w:rPr>
          <w:rFonts w:ascii="GHEA Grapalat" w:eastAsia="Microsoft JhengHei" w:hAnsi="GHEA Grapalat" w:cs="GHEA Grapalat"/>
          <w:lang w:val="ro-RO"/>
        </w:rPr>
        <w:t xml:space="preserve">                                                                                               </w:t>
      </w:r>
    </w:p>
    <w:p w:rsidR="00557ACB" w:rsidRDefault="00FF33DE">
      <w:pPr>
        <w:rPr>
          <w:rFonts w:ascii="GHEA Grapalat" w:hAnsi="GHEA Grapalat" w:cs="Sylfaen"/>
          <w:b/>
          <w:bCs/>
          <w:sz w:val="22"/>
          <w:szCs w:val="22"/>
          <w:lang w:val="hy-AM"/>
        </w:rPr>
      </w:pPr>
      <w:r>
        <w:rPr>
          <w:rFonts w:ascii="GHEA Grapalat" w:eastAsia="Microsoft YaHei" w:hAnsi="GHEA Grapalat" w:cs="GHEA Grapalat"/>
          <w:lang w:val="ro-RO"/>
        </w:rPr>
        <w:t xml:space="preserve">                                                                                                 </w:t>
      </w:r>
      <w:r>
        <w:rPr>
          <w:rFonts w:ascii="GHEA Grapalat" w:hAnsi="GHEA Grapalat" w:cs="GHEA Grapalat"/>
          <w:lang w:val="hy-AM"/>
        </w:rPr>
        <w:t xml:space="preserve">    </w:t>
      </w:r>
      <w:r>
        <w:rPr>
          <w:rFonts w:ascii="GHEA Grapalat" w:hAnsi="GHEA Grapalat" w:cs="GHEA Grapalat"/>
          <w:lang w:val="hy-AM"/>
        </w:rPr>
        <w:br/>
      </w:r>
    </w:p>
    <w:sectPr w:rsidR="00557ACB">
      <w:pgSz w:w="11906" w:h="16838"/>
      <w:pgMar w:top="284" w:right="567" w:bottom="0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EA9" w:rsidRDefault="00813EA9">
      <w:r>
        <w:separator/>
      </w:r>
    </w:p>
  </w:endnote>
  <w:endnote w:type="continuationSeparator" w:id="0">
    <w:p w:rsidR="00813EA9" w:rsidRDefault="00813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EA9" w:rsidRDefault="00813EA9">
      <w:r>
        <w:separator/>
      </w:r>
    </w:p>
  </w:footnote>
  <w:footnote w:type="continuationSeparator" w:id="0">
    <w:p w:rsidR="00813EA9" w:rsidRDefault="00813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CFBBD8E"/>
    <w:multiLevelType w:val="singleLevel"/>
    <w:tmpl w:val="BCFBBD8E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470F44FC"/>
    <w:multiLevelType w:val="multilevel"/>
    <w:tmpl w:val="470F44FC"/>
    <w:lvl w:ilvl="0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" w15:restartNumberingAfterBreak="0">
    <w:nsid w:val="6A6D2C54"/>
    <w:multiLevelType w:val="multilevel"/>
    <w:tmpl w:val="6A6D2C54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FDC"/>
    <w:rsid w:val="00014EEB"/>
    <w:rsid w:val="000A2218"/>
    <w:rsid w:val="000E155A"/>
    <w:rsid w:val="00177169"/>
    <w:rsid w:val="00183FD9"/>
    <w:rsid w:val="001B27C3"/>
    <w:rsid w:val="00221197"/>
    <w:rsid w:val="00221F1D"/>
    <w:rsid w:val="002C0D2C"/>
    <w:rsid w:val="003D2DDA"/>
    <w:rsid w:val="00474057"/>
    <w:rsid w:val="0050223B"/>
    <w:rsid w:val="00557ACB"/>
    <w:rsid w:val="00592464"/>
    <w:rsid w:val="006C0B77"/>
    <w:rsid w:val="006E6908"/>
    <w:rsid w:val="00776FDC"/>
    <w:rsid w:val="007B74B2"/>
    <w:rsid w:val="007C3A79"/>
    <w:rsid w:val="007E0182"/>
    <w:rsid w:val="00813EA9"/>
    <w:rsid w:val="008147F7"/>
    <w:rsid w:val="008242FF"/>
    <w:rsid w:val="00856F8A"/>
    <w:rsid w:val="00861781"/>
    <w:rsid w:val="00870751"/>
    <w:rsid w:val="00922C48"/>
    <w:rsid w:val="009A2786"/>
    <w:rsid w:val="009A582B"/>
    <w:rsid w:val="009B56EA"/>
    <w:rsid w:val="00A139F3"/>
    <w:rsid w:val="00AB740C"/>
    <w:rsid w:val="00B1075C"/>
    <w:rsid w:val="00B54E84"/>
    <w:rsid w:val="00B915B7"/>
    <w:rsid w:val="00C84E08"/>
    <w:rsid w:val="00D15E5E"/>
    <w:rsid w:val="00D6068B"/>
    <w:rsid w:val="00D6668D"/>
    <w:rsid w:val="00DA1CF0"/>
    <w:rsid w:val="00DA611C"/>
    <w:rsid w:val="00E40A6E"/>
    <w:rsid w:val="00E656C2"/>
    <w:rsid w:val="00E82C2C"/>
    <w:rsid w:val="00EA59DF"/>
    <w:rsid w:val="00EE4070"/>
    <w:rsid w:val="00F12C76"/>
    <w:rsid w:val="00F268B3"/>
    <w:rsid w:val="00FF33DE"/>
    <w:rsid w:val="263B5F44"/>
    <w:rsid w:val="46F459F4"/>
    <w:rsid w:val="48BC5937"/>
    <w:rsid w:val="4E8925E8"/>
    <w:rsid w:val="56D82D87"/>
    <w:rsid w:val="5C106817"/>
    <w:rsid w:val="66486EC7"/>
    <w:rsid w:val="72F8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0EA31"/>
  <w15:docId w15:val="{9156684A-7524-4A28-AA6A-863518D71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Title"/>
    <w:basedOn w:val="a"/>
    <w:next w:val="a"/>
    <w:link w:val="a5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paragraph" w:styleId="a6">
    <w:name w:val="Subtitle"/>
    <w:basedOn w:val="a"/>
    <w:next w:val="a"/>
    <w:link w:val="a7"/>
    <w:uiPriority w:val="11"/>
    <w:qFormat/>
    <w:p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table" w:styleId="a8">
    <w:name w:val="Table Grid"/>
    <w:basedOn w:val="a1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asciiTheme="minorHAnsi" w:eastAsiaTheme="majorEastAsia" w:hAnsiTheme="minorHAnsi" w:cstheme="majorBidi"/>
      <w:color w:val="262626" w:themeColor="text1" w:themeTint="D9"/>
    </w:rPr>
  </w:style>
  <w:style w:type="character" w:customStyle="1" w:styleId="a5">
    <w:name w:val="Заголовок Знак"/>
    <w:basedOn w:val="a0"/>
    <w:link w:val="a4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Подзаголовок Знак"/>
    <w:basedOn w:val="a0"/>
    <w:link w:val="a6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 w:after="160"/>
      <w:jc w:val="center"/>
    </w:pPr>
    <w:rPr>
      <w:rFonts w:ascii="GHEA Grapalat" w:eastAsiaTheme="minorHAnsi" w:hAnsi="GHEA Grapalat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qFormat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pPr>
      <w:spacing w:after="160"/>
      <w:ind w:left="720"/>
      <w:contextualSpacing/>
    </w:pPr>
    <w:rPr>
      <w:rFonts w:ascii="GHEA Grapalat" w:eastAsiaTheme="minorHAnsi" w:hAnsi="GHEA Grapalat" w:cstheme="minorBidi"/>
      <w:kern w:val="2"/>
      <w:sz w:val="22"/>
      <w:szCs w:val="22"/>
      <w:lang w:eastAsia="en-US"/>
      <w14:ligatures w14:val="standardContextual"/>
    </w:rPr>
  </w:style>
  <w:style w:type="character" w:customStyle="1" w:styleId="11">
    <w:name w:val="Сильное выделение1"/>
    <w:basedOn w:val="a0"/>
    <w:uiPriority w:val="21"/>
    <w:qFormat/>
    <w:rPr>
      <w:i/>
      <w:iCs/>
      <w:color w:val="2E74B5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="GHEA Grapalat" w:eastAsiaTheme="minorHAnsi" w:hAnsi="GHEA Grapalat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qFormat/>
    <w:rPr>
      <w:i/>
      <w:iCs/>
      <w:color w:val="2E74B5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2E74B5" w:themeColor="accent1" w:themeShade="BF"/>
      <w:spacing w:val="5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6668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6668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Шогик Карян</dc:creator>
  <cp:lastModifiedBy>ComPoint</cp:lastModifiedBy>
  <cp:revision>7</cp:revision>
  <cp:lastPrinted>2025-08-25T10:19:00Z</cp:lastPrinted>
  <dcterms:created xsi:type="dcterms:W3CDTF">2025-08-25T08:32:00Z</dcterms:created>
  <dcterms:modified xsi:type="dcterms:W3CDTF">2025-08-26T05:58:00Z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F2774EF385064A09A2E8CA325E2DDDC7_13</vt:lpwstr>
  </property>
</Properties>
</file>