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11489E99"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Inquiry  </w:t>
      </w:r>
      <w:r w:rsidRPr="00D06772">
        <w:rPr>
          <w:rFonts w:ascii="GHEA Grapalat" w:hAnsi="GHEA Grapalat"/>
          <w:sz w:val="22"/>
          <w:szCs w:val="22"/>
        </w:rPr>
        <w:t xml:space="preserve">Committee dated </w:t>
      </w:r>
      <w:bookmarkStart w:id="0" w:name="_Hlk173481324"/>
      <w:r w:rsidR="007B0433">
        <w:rPr>
          <w:rFonts w:ascii="GHEA Grapalat" w:hAnsi="GHEA Grapalat"/>
          <w:sz w:val="22"/>
          <w:szCs w:val="22"/>
        </w:rPr>
        <w:t xml:space="preserve">   </w:t>
      </w:r>
      <w:r w:rsidR="000459CB">
        <w:rPr>
          <w:rFonts w:ascii="GHEA Grapalat" w:hAnsi="GHEA Grapalat"/>
          <w:b/>
          <w:color w:val="000000" w:themeColor="text1"/>
          <w:sz w:val="20"/>
          <w:szCs w:val="20"/>
          <w:lang w:val="hy-AM"/>
        </w:rPr>
        <w:t>2</w:t>
      </w:r>
      <w:r w:rsidR="00725BDB">
        <w:rPr>
          <w:rFonts w:ascii="GHEA Grapalat" w:hAnsi="GHEA Grapalat"/>
          <w:b/>
          <w:color w:val="000000" w:themeColor="text1"/>
          <w:sz w:val="20"/>
          <w:szCs w:val="20"/>
          <w:lang w:val="hy-AM"/>
        </w:rPr>
        <w:t>6</w:t>
      </w:r>
      <w:r w:rsidR="004A6688" w:rsidRPr="00D06772">
        <w:rPr>
          <w:rFonts w:ascii="GHEA Grapalat" w:hAnsi="GHEA Grapalat"/>
          <w:b/>
          <w:color w:val="000000" w:themeColor="text1"/>
          <w:sz w:val="20"/>
          <w:szCs w:val="20"/>
        </w:rPr>
        <w:t xml:space="preserve"> </w:t>
      </w:r>
      <w:r w:rsidR="004A6688" w:rsidRPr="00D06772">
        <w:rPr>
          <w:rFonts w:ascii="GHEA Grapalat" w:hAnsi="GHEA Grapalat"/>
          <w:b/>
          <w:bCs/>
          <w:color w:val="000000" w:themeColor="text1"/>
          <w:sz w:val="20"/>
          <w:szCs w:val="20"/>
        </w:rPr>
        <w:t xml:space="preserve">of </w:t>
      </w:r>
      <w:r w:rsidR="000459CB" w:rsidRPr="000459CB">
        <w:rPr>
          <w:rFonts w:ascii="GHEA Grapalat" w:hAnsi="GHEA Grapalat"/>
          <w:b/>
          <w:bCs/>
          <w:color w:val="000000" w:themeColor="text1"/>
          <w:sz w:val="20"/>
          <w:szCs w:val="20"/>
        </w:rPr>
        <w:t>August</w:t>
      </w:r>
      <w:r w:rsidR="000459CB">
        <w:rPr>
          <w:rFonts w:ascii="GHEA Grapalat" w:hAnsi="GHEA Grapalat"/>
          <w:b/>
          <w:bCs/>
          <w:color w:val="000000" w:themeColor="text1"/>
          <w:sz w:val="20"/>
          <w:szCs w:val="20"/>
          <w:lang w:val="hy-AM"/>
        </w:rPr>
        <w:t xml:space="preserve"> </w:t>
      </w:r>
      <w:r w:rsidR="004A6688" w:rsidRPr="00D06772">
        <w:rPr>
          <w:rFonts w:ascii="GHEA Grapalat" w:hAnsi="GHEA Grapalat"/>
          <w:b/>
          <w:bCs/>
          <w:color w:val="000000" w:themeColor="text1"/>
          <w:sz w:val="20"/>
          <w:szCs w:val="20"/>
        </w:rPr>
        <w:t>20</w:t>
      </w:r>
      <w:r w:rsidR="004A6688" w:rsidRPr="00D06772">
        <w:rPr>
          <w:rFonts w:ascii="GHEA Grapalat" w:hAnsi="GHEA Grapalat"/>
          <w:b/>
          <w:bCs/>
          <w:color w:val="000000" w:themeColor="text1"/>
          <w:sz w:val="20"/>
          <w:szCs w:val="20"/>
          <w:lang w:val="hy-AM"/>
        </w:rPr>
        <w:t>2</w:t>
      </w:r>
      <w:bookmarkEnd w:id="0"/>
      <w:r w:rsidR="004A6688" w:rsidRPr="00D06772">
        <w:rPr>
          <w:rFonts w:ascii="GHEA Grapalat" w:hAnsi="GHEA Grapalat"/>
          <w:b/>
          <w:bCs/>
          <w:color w:val="000000" w:themeColor="text1"/>
          <w:sz w:val="20"/>
          <w:szCs w:val="20"/>
          <w:lang w:val="hy-AM"/>
        </w:rPr>
        <w:t xml:space="preserve">5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318706DA"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0459CB">
        <w:rPr>
          <w:rFonts w:ascii="GHEA Grapalat" w:hAnsi="GHEA Grapalat"/>
          <w:b/>
          <w:sz w:val="22"/>
          <w:szCs w:val="22"/>
          <w:lang w:val="af-ZA"/>
        </w:rPr>
        <w:t>2025/28Փ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RA,  is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Armeps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The qualification and evaluation criteria for the persons not elegable for participation in price setiing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6469AB0F"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The bids for the price quotation must be submitted electronically, through Armeps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DB401F">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from the date of publication of this notice. The bids may, in addition to Armenian, also be submitted in English or Russian.The bid opening will take place electronically, through Armeps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DB401F">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For further information regarding this announcement, apply to Secretary of the Evaluation Commissio</w:t>
      </w:r>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Pr="00AC2E41">
        <w:rPr>
          <w:rFonts w:ascii="GHEA Grapalat" w:hAnsi="GHEA Grapalat"/>
          <w:b/>
          <w:sz w:val="22"/>
          <w:szCs w:val="22"/>
        </w:rPr>
        <w:t>Zanush Hayrapetyan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77777777"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29</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Hyperlink"/>
            <w:rFonts w:ascii="Calibri" w:hAnsi="Calibri" w:cs="Calibri"/>
            <w:b/>
            <w:lang w:val="af-ZA"/>
          </w:rPr>
          <w:t>z.hayrapetyan@mta.gov.am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254A8"/>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811074"/>
    <w:rsid w:val="008271D4"/>
    <w:rsid w:val="00836123"/>
    <w:rsid w:val="00840A89"/>
    <w:rsid w:val="00863CE3"/>
    <w:rsid w:val="00890A79"/>
    <w:rsid w:val="008B1E6A"/>
    <w:rsid w:val="008D7EC7"/>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45BB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8389-4BDB-44EA-A7A0-45BCB6C2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139</cp:revision>
  <dcterms:created xsi:type="dcterms:W3CDTF">2019-10-17T04:53:00Z</dcterms:created>
  <dcterms:modified xsi:type="dcterms:W3CDTF">2025-08-27T08:16:00Z</dcterms:modified>
</cp:coreProperties>
</file>