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E7C3B" w14:textId="77777777" w:rsidR="007A6F8C" w:rsidRPr="007A6F8C" w:rsidRDefault="007A6F8C" w:rsidP="007A6F8C">
      <w:pPr>
        <w:jc w:val="center"/>
        <w:rPr>
          <w:rFonts w:ascii="GHEA Grapalat" w:eastAsia="Times New Roman" w:hAnsi="GHEA Grapalat" w:cs="Times New Roman"/>
          <w:sz w:val="20"/>
          <w:szCs w:val="20"/>
          <w:lang w:bidi="ru-RU"/>
        </w:rPr>
      </w:pPr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>Этот текст заявления подтвержден оценочной комиссией</w:t>
      </w:r>
    </w:p>
    <w:p w14:paraId="7430A85D" w14:textId="7F41DD8E" w:rsidR="007A6F8C" w:rsidRPr="007A6F8C" w:rsidRDefault="007A6F8C" w:rsidP="007A6F8C">
      <w:pPr>
        <w:jc w:val="center"/>
        <w:rPr>
          <w:rFonts w:ascii="GHEA Grapalat" w:eastAsia="Times New Roman" w:hAnsi="GHEA Grapalat" w:cs="Times New Roman"/>
          <w:sz w:val="20"/>
          <w:szCs w:val="20"/>
          <w:lang w:bidi="ru-RU"/>
        </w:rPr>
      </w:pPr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>Постановлением № 1 от 29 августа 2025 г.</w:t>
      </w:r>
    </w:p>
    <w:p w14:paraId="72526F69" w14:textId="4B865C12" w:rsidR="007A6F8C" w:rsidRPr="007A6F8C" w:rsidRDefault="007A6F8C" w:rsidP="007A6F8C">
      <w:pPr>
        <w:jc w:val="center"/>
        <w:rPr>
          <w:rFonts w:ascii="GHEA Grapalat" w:eastAsia="Times New Roman" w:hAnsi="GHEA Grapalat" w:cs="Times New Roman"/>
          <w:sz w:val="20"/>
          <w:szCs w:val="20"/>
          <w:lang w:bidi="ru-RU"/>
        </w:rPr>
      </w:pPr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 xml:space="preserve">Код процедуры: </w:t>
      </w:r>
      <w:r w:rsidR="000B5FD2" w:rsidRPr="000B5FD2">
        <w:rPr>
          <w:rFonts w:ascii="GHEA Grapalat" w:eastAsia="Times New Roman" w:hAnsi="GHEA Grapalat" w:cs="Times New Roman"/>
          <w:sz w:val="20"/>
          <w:szCs w:val="20"/>
          <w:lang w:bidi="ru-RU"/>
        </w:rPr>
        <w:t>ՀՀԱՄ-ԳՀԾՁԲ-25/47</w:t>
      </w:r>
    </w:p>
    <w:p w14:paraId="5F891544" w14:textId="77777777" w:rsidR="007A6F8C" w:rsidRPr="007A6F8C" w:rsidRDefault="007A6F8C" w:rsidP="007A6F8C">
      <w:pPr>
        <w:jc w:val="center"/>
        <w:rPr>
          <w:rFonts w:ascii="GHEA Grapalat" w:eastAsia="Times New Roman" w:hAnsi="GHEA Grapalat" w:cs="Times New Roman"/>
          <w:sz w:val="20"/>
          <w:szCs w:val="20"/>
          <w:lang w:bidi="ru-RU"/>
        </w:rPr>
      </w:pPr>
    </w:p>
    <w:p w14:paraId="2901B0F0" w14:textId="77777777" w:rsidR="007A6F8C" w:rsidRPr="007A6F8C" w:rsidRDefault="007A6F8C" w:rsidP="007A6F8C">
      <w:pPr>
        <w:jc w:val="center"/>
        <w:rPr>
          <w:rFonts w:ascii="GHEA Grapalat" w:eastAsia="Times New Roman" w:hAnsi="GHEA Grapalat" w:cs="Times New Roman"/>
          <w:sz w:val="20"/>
          <w:szCs w:val="20"/>
          <w:lang w:bidi="ru-RU"/>
        </w:rPr>
      </w:pPr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>Настоящая процедура осуществляется на основании части 6 статьи 15 Закона</w:t>
      </w:r>
    </w:p>
    <w:p w14:paraId="7B4CA423" w14:textId="77777777" w:rsidR="007A6F8C" w:rsidRPr="007A6F8C" w:rsidRDefault="007A6F8C" w:rsidP="007A6F8C">
      <w:pPr>
        <w:rPr>
          <w:rFonts w:ascii="GHEA Grapalat" w:eastAsia="Times New Roman" w:hAnsi="GHEA Grapalat" w:cs="Times New Roman"/>
          <w:sz w:val="20"/>
          <w:szCs w:val="20"/>
          <w:lang w:bidi="ru-RU"/>
        </w:rPr>
      </w:pPr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 xml:space="preserve">Заказчик: администрация губернатора </w:t>
      </w:r>
      <w:proofErr w:type="spellStart"/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>Арагацотнской</w:t>
      </w:r>
      <w:proofErr w:type="spellEnd"/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 xml:space="preserve"> области РА, расположенная в г. </w:t>
      </w:r>
      <w:proofErr w:type="spellStart"/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>Арагацотн.Башня</w:t>
      </w:r>
      <w:proofErr w:type="spellEnd"/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 xml:space="preserve">, </w:t>
      </w:r>
      <w:proofErr w:type="spellStart"/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>В.По</w:t>
      </w:r>
      <w:proofErr w:type="spellEnd"/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 xml:space="preserve"> адресу ул. Петросяна 4, объявляет запрос котировок, который проводится в один этап: </w:t>
      </w:r>
      <w:proofErr w:type="spellStart"/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>Armeps</w:t>
      </w:r>
      <w:proofErr w:type="spellEnd"/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 xml:space="preserve"> для электронных закупок (www.armeps.am) через систему:</w:t>
      </w:r>
    </w:p>
    <w:p w14:paraId="4641BBEA" w14:textId="77777777" w:rsidR="007A6F8C" w:rsidRPr="007A6F8C" w:rsidRDefault="007A6F8C" w:rsidP="007A6F8C">
      <w:pPr>
        <w:rPr>
          <w:rFonts w:ascii="GHEA Grapalat" w:eastAsia="Times New Roman" w:hAnsi="GHEA Grapalat" w:cs="Times New Roman"/>
          <w:sz w:val="20"/>
          <w:szCs w:val="20"/>
          <w:lang w:bidi="ru-RU"/>
        </w:rPr>
      </w:pPr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ab/>
        <w:t xml:space="preserve">Участнику, выбранному в результате этой процедуры, в установленном порядке будет предложено подписать договор об оказании услуг по измерению работ по газификации общины Шамирам </w:t>
      </w:r>
      <w:proofErr w:type="spellStart"/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>Арагацотнской</w:t>
      </w:r>
      <w:proofErr w:type="spellEnd"/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 xml:space="preserve"> области Республики Армения (далее-договор).                 </w:t>
      </w:r>
    </w:p>
    <w:p w14:paraId="62D2DABF" w14:textId="77777777" w:rsidR="007A6F8C" w:rsidRPr="007A6F8C" w:rsidRDefault="007A6F8C" w:rsidP="007A6F8C">
      <w:pPr>
        <w:rPr>
          <w:rFonts w:ascii="GHEA Grapalat" w:eastAsia="Times New Roman" w:hAnsi="GHEA Grapalat" w:cs="Times New Roman"/>
          <w:sz w:val="20"/>
          <w:szCs w:val="20"/>
          <w:lang w:bidi="ru-RU"/>
        </w:rPr>
      </w:pPr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ab/>
        <w:t>Согласно статье 10 Закона РА "О закупках",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процедуре:</w:t>
      </w:r>
    </w:p>
    <w:p w14:paraId="4E1EA9F4" w14:textId="77777777" w:rsidR="007A6F8C" w:rsidRPr="007A6F8C" w:rsidRDefault="007A6F8C" w:rsidP="007A6F8C">
      <w:pPr>
        <w:rPr>
          <w:rFonts w:ascii="GHEA Grapalat" w:eastAsia="Times New Roman" w:hAnsi="GHEA Grapalat" w:cs="Times New Roman"/>
          <w:sz w:val="20"/>
          <w:szCs w:val="20"/>
          <w:lang w:bidi="ru-RU"/>
        </w:rPr>
      </w:pPr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>Условия, предъявляемые лицам, не имеющим права участвовать в настоящей процедуре, а также участникам, устанавливаются приглашением к участию в настоящей процедуре:</w:t>
      </w:r>
    </w:p>
    <w:p w14:paraId="096AC3F2" w14:textId="77777777" w:rsidR="007A6F8C" w:rsidRPr="007A6F8C" w:rsidRDefault="007A6F8C" w:rsidP="007A6F8C">
      <w:pPr>
        <w:rPr>
          <w:rFonts w:ascii="GHEA Grapalat" w:eastAsia="Times New Roman" w:hAnsi="GHEA Grapalat" w:cs="Times New Roman"/>
          <w:sz w:val="20"/>
          <w:szCs w:val="20"/>
          <w:lang w:bidi="ru-RU"/>
        </w:rPr>
      </w:pPr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 xml:space="preserve">Выбранный участник определяется в соответствии с пунктом 2 части 1 статьи 44 Закона О закупках, а именно: выбранный участник определяется из числа участников, оцененных в соответствии с неценовыми минимальными условиями, по принципу предпочтения участника, представившего минимальное ценовое предложение. </w:t>
      </w:r>
    </w:p>
    <w:p w14:paraId="5FEBC745" w14:textId="77777777" w:rsidR="007A6F8C" w:rsidRPr="007A6F8C" w:rsidRDefault="007A6F8C" w:rsidP="007A6F8C">
      <w:pPr>
        <w:rPr>
          <w:rFonts w:ascii="GHEA Grapalat" w:eastAsia="Times New Roman" w:hAnsi="GHEA Grapalat" w:cs="Times New Roman"/>
          <w:sz w:val="20"/>
          <w:szCs w:val="20"/>
          <w:lang w:bidi="ru-RU"/>
        </w:rPr>
      </w:pPr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 xml:space="preserve">В случае требования о предоставлении приглашения в электронном виде заказчик бесплатно предоставляет приглашение в электронном виде в течение рабочего дня, следующего за днем получения заявления. </w:t>
      </w:r>
    </w:p>
    <w:p w14:paraId="73489048" w14:textId="77777777" w:rsidR="007A6F8C" w:rsidRPr="007A6F8C" w:rsidRDefault="007A6F8C" w:rsidP="007A6F8C">
      <w:pPr>
        <w:rPr>
          <w:rFonts w:ascii="GHEA Grapalat" w:eastAsia="Times New Roman" w:hAnsi="GHEA Grapalat" w:cs="Times New Roman"/>
          <w:sz w:val="20"/>
          <w:szCs w:val="20"/>
          <w:lang w:bidi="ru-RU"/>
        </w:rPr>
      </w:pPr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 xml:space="preserve">Заявки на участие в данной процедуре необходимо подавать в электронном виде: </w:t>
      </w:r>
      <w:proofErr w:type="spellStart"/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>Armeps</w:t>
      </w:r>
      <w:proofErr w:type="spellEnd"/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 xml:space="preserve"> для электронных закупок (www.armeps.am) через систему до 10 часов 10-го дня, считая с даты публикации настоящего объявления.00. заявки, помимо армянских, могут быть поданы также на английском или русском языках: </w:t>
      </w:r>
    </w:p>
    <w:p w14:paraId="41D421C7" w14:textId="77777777" w:rsidR="007A6F8C" w:rsidRPr="007A6F8C" w:rsidRDefault="007A6F8C" w:rsidP="007A6F8C">
      <w:pPr>
        <w:rPr>
          <w:rFonts w:ascii="GHEA Grapalat" w:eastAsia="Times New Roman" w:hAnsi="GHEA Grapalat" w:cs="Times New Roman"/>
          <w:sz w:val="20"/>
          <w:szCs w:val="20"/>
          <w:lang w:bidi="ru-RU"/>
        </w:rPr>
      </w:pPr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 xml:space="preserve">Вскрытие заявок будет осуществляться в электронном виде через систему электронных закупок </w:t>
      </w:r>
      <w:proofErr w:type="spellStart"/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>Armeps</w:t>
      </w:r>
      <w:proofErr w:type="spellEnd"/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 xml:space="preserve"> на 10-й день, начиная с даты публикации настоящего объявления, 08.09.2025 г. 10 </w:t>
      </w:r>
      <w:proofErr w:type="spellStart"/>
      <w:proofErr w:type="gramStart"/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>часов.В</w:t>
      </w:r>
      <w:proofErr w:type="spellEnd"/>
      <w:proofErr w:type="gramEnd"/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 xml:space="preserve"> 00: 00. </w:t>
      </w:r>
    </w:p>
    <w:p w14:paraId="0220A072" w14:textId="77777777" w:rsidR="007A6F8C" w:rsidRPr="007A6F8C" w:rsidRDefault="007A6F8C" w:rsidP="007A6F8C">
      <w:pPr>
        <w:rPr>
          <w:rFonts w:ascii="GHEA Grapalat" w:eastAsia="Times New Roman" w:hAnsi="GHEA Grapalat" w:cs="Times New Roman"/>
          <w:sz w:val="20"/>
          <w:szCs w:val="20"/>
          <w:lang w:bidi="ru-RU"/>
        </w:rPr>
      </w:pPr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>Обжалование настоящей процедуры осуществляется в порядке, установленном законом РА</w:t>
      </w:r>
      <w:proofErr w:type="gramStart"/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>»</w:t>
      </w:r>
      <w:proofErr w:type="gramEnd"/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 xml:space="preserve"> О закупках " и гражданским процессуальным кодексом РА.</w:t>
      </w:r>
    </w:p>
    <w:p w14:paraId="38B7DE07" w14:textId="77777777" w:rsidR="007A6F8C" w:rsidRPr="007A6F8C" w:rsidRDefault="007A6F8C" w:rsidP="007A6F8C">
      <w:pPr>
        <w:rPr>
          <w:rFonts w:ascii="GHEA Grapalat" w:eastAsia="Times New Roman" w:hAnsi="GHEA Grapalat" w:cs="Times New Roman"/>
          <w:sz w:val="20"/>
          <w:szCs w:val="20"/>
          <w:lang w:bidi="ru-RU"/>
        </w:rPr>
      </w:pPr>
    </w:p>
    <w:p w14:paraId="00CD7742" w14:textId="77777777" w:rsidR="007A6F8C" w:rsidRPr="007A6F8C" w:rsidRDefault="007A6F8C" w:rsidP="007A6F8C">
      <w:pPr>
        <w:rPr>
          <w:rFonts w:ascii="GHEA Grapalat" w:eastAsia="Times New Roman" w:hAnsi="GHEA Grapalat" w:cs="Times New Roman"/>
          <w:sz w:val="20"/>
          <w:szCs w:val="20"/>
          <w:lang w:bidi="ru-RU"/>
        </w:rPr>
      </w:pPr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 xml:space="preserve">Для получения дополнительной информации, связанной с этим заявлением, вы можете обратиться к секретарю оценочной комиссии: </w:t>
      </w:r>
    </w:p>
    <w:p w14:paraId="6564D8BF" w14:textId="77777777" w:rsidR="007A6F8C" w:rsidRPr="007A6F8C" w:rsidRDefault="007A6F8C" w:rsidP="007A6F8C">
      <w:pPr>
        <w:rPr>
          <w:rFonts w:ascii="GHEA Grapalat" w:eastAsia="Times New Roman" w:hAnsi="GHEA Grapalat" w:cs="Times New Roman"/>
          <w:sz w:val="20"/>
          <w:szCs w:val="20"/>
          <w:lang w:bidi="ru-RU"/>
        </w:rPr>
      </w:pPr>
    </w:p>
    <w:p w14:paraId="68DBF2F3" w14:textId="77777777" w:rsidR="007A6F8C" w:rsidRPr="007A6F8C" w:rsidRDefault="007A6F8C" w:rsidP="007A6F8C">
      <w:pPr>
        <w:rPr>
          <w:rFonts w:ascii="GHEA Grapalat" w:eastAsia="Times New Roman" w:hAnsi="GHEA Grapalat" w:cs="Times New Roman"/>
          <w:sz w:val="20"/>
          <w:szCs w:val="20"/>
          <w:lang w:bidi="ru-RU"/>
        </w:rPr>
      </w:pPr>
      <w:proofErr w:type="spellStart"/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>Татевик</w:t>
      </w:r>
      <w:proofErr w:type="spellEnd"/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 xml:space="preserve"> </w:t>
      </w:r>
      <w:proofErr w:type="spellStart"/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>Тоноян</w:t>
      </w:r>
      <w:proofErr w:type="spellEnd"/>
    </w:p>
    <w:p w14:paraId="5904383B" w14:textId="77777777" w:rsidR="007A6F8C" w:rsidRPr="007A6F8C" w:rsidRDefault="007A6F8C" w:rsidP="007A6F8C">
      <w:pPr>
        <w:rPr>
          <w:rFonts w:ascii="GHEA Grapalat" w:eastAsia="Times New Roman" w:hAnsi="GHEA Grapalat" w:cs="Times New Roman"/>
          <w:sz w:val="20"/>
          <w:szCs w:val="20"/>
          <w:lang w:bidi="ru-RU"/>
        </w:rPr>
      </w:pPr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>Телефон: 098 76-30-66</w:t>
      </w:r>
    </w:p>
    <w:p w14:paraId="11EE151D" w14:textId="77777777" w:rsidR="007A6F8C" w:rsidRPr="007A6F8C" w:rsidRDefault="007A6F8C" w:rsidP="007A6F8C">
      <w:pPr>
        <w:rPr>
          <w:rFonts w:ascii="GHEA Grapalat" w:eastAsia="Times New Roman" w:hAnsi="GHEA Grapalat" w:cs="Times New Roman"/>
          <w:sz w:val="20"/>
          <w:szCs w:val="20"/>
          <w:lang w:bidi="ru-RU"/>
        </w:rPr>
      </w:pPr>
      <w:proofErr w:type="spellStart"/>
      <w:proofErr w:type="gramStart"/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>Эл.адрес</w:t>
      </w:r>
      <w:proofErr w:type="spellEnd"/>
      <w:proofErr w:type="gramEnd"/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 xml:space="preserve">: электронная почта: tatevik100888@gmail.com </w:t>
      </w:r>
    </w:p>
    <w:p w14:paraId="6F1BCEEC" w14:textId="75ACBFAA" w:rsidR="003F2CEE" w:rsidRPr="007A6F8C" w:rsidRDefault="007A6F8C" w:rsidP="007A6F8C"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 xml:space="preserve">Заказчик: аппарат губернатора </w:t>
      </w:r>
      <w:proofErr w:type="spellStart"/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>Арагацотнской</w:t>
      </w:r>
      <w:proofErr w:type="spellEnd"/>
      <w:r w:rsidRPr="007A6F8C">
        <w:rPr>
          <w:rFonts w:ascii="GHEA Grapalat" w:eastAsia="Times New Roman" w:hAnsi="GHEA Grapalat" w:cs="Times New Roman"/>
          <w:sz w:val="20"/>
          <w:szCs w:val="20"/>
          <w:lang w:bidi="ru-RU"/>
        </w:rPr>
        <w:t xml:space="preserve"> области РА</w:t>
      </w:r>
    </w:p>
    <w:sectPr w:rsidR="003F2CEE" w:rsidRPr="007A6F8C" w:rsidSect="0043040B">
      <w:pgSz w:w="11906" w:h="16838"/>
      <w:pgMar w:top="426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040B"/>
    <w:rsid w:val="000B5FD2"/>
    <w:rsid w:val="00186414"/>
    <w:rsid w:val="001D654C"/>
    <w:rsid w:val="001D7462"/>
    <w:rsid w:val="001E0512"/>
    <w:rsid w:val="002579ED"/>
    <w:rsid w:val="0032393F"/>
    <w:rsid w:val="003F2CEE"/>
    <w:rsid w:val="003F7A5B"/>
    <w:rsid w:val="004034F0"/>
    <w:rsid w:val="0043040B"/>
    <w:rsid w:val="006C733F"/>
    <w:rsid w:val="00711197"/>
    <w:rsid w:val="00725168"/>
    <w:rsid w:val="007A6F8C"/>
    <w:rsid w:val="007B5EF3"/>
    <w:rsid w:val="008061E1"/>
    <w:rsid w:val="008925CE"/>
    <w:rsid w:val="008D784C"/>
    <w:rsid w:val="00A31523"/>
    <w:rsid w:val="00A45360"/>
    <w:rsid w:val="00AE0EBB"/>
    <w:rsid w:val="00B80D1D"/>
    <w:rsid w:val="00BE6DC9"/>
    <w:rsid w:val="00CC6A01"/>
    <w:rsid w:val="00D02766"/>
    <w:rsid w:val="00D421EA"/>
    <w:rsid w:val="00D96E78"/>
    <w:rsid w:val="00E85C08"/>
    <w:rsid w:val="00EC2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CA143"/>
  <w15:docId w15:val="{1586027C-C758-499F-ADC2-DB1F03F49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2CE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43040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43040B"/>
    <w:rPr>
      <w:rFonts w:ascii="Arial LatArm" w:eastAsia="Times New Roman" w:hAnsi="Arial LatArm" w:cs="Times New Roman"/>
      <w:i/>
      <w:sz w:val="20"/>
      <w:szCs w:val="20"/>
      <w:lang w:bidi="ru-RU"/>
    </w:rPr>
  </w:style>
  <w:style w:type="paragraph" w:styleId="a5">
    <w:name w:val="Body Text"/>
    <w:basedOn w:val="a"/>
    <w:link w:val="a6"/>
    <w:rsid w:val="0043040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6">
    <w:name w:val="Основной текст Знак"/>
    <w:basedOn w:val="a0"/>
    <w:link w:val="a5"/>
    <w:rsid w:val="0043040B"/>
    <w:rPr>
      <w:rFonts w:ascii="Times New Roman" w:eastAsia="Times New Roman" w:hAnsi="Times New Roman" w:cs="Times New Roman"/>
      <w:sz w:val="24"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Tatev</cp:lastModifiedBy>
  <cp:revision>27</cp:revision>
  <dcterms:created xsi:type="dcterms:W3CDTF">2025-04-01T18:08:00Z</dcterms:created>
  <dcterms:modified xsi:type="dcterms:W3CDTF">2025-08-29T11:26:00Z</dcterms:modified>
</cp:coreProperties>
</file>