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185DB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25341DE0"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ON PRICE QUOTATION</w:t>
      </w:r>
    </w:p>
    <w:p w14:paraId="30185DBA" w14:textId="711E7456" w:rsidR="00844F7E" w:rsidRPr="00706EA7" w:rsidRDefault="00844F7E" w:rsidP="00844F7E">
      <w:pPr>
        <w:spacing w:after="160"/>
        <w:ind w:left="851" w:right="848"/>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Th</w:t>
      </w:r>
      <w:r w:rsidR="00E26A4C">
        <w:rPr>
          <w:rFonts w:ascii="GHEA Grapalat" w:hAnsi="GHEA Grapalat"/>
          <w:sz w:val="20"/>
          <w:szCs w:val="20"/>
          <w:lang w:val="ru-RU" w:eastAsia="en-GB" w:bidi="en-GB"/>
        </w:rPr>
        <w:t>е</w:t>
      </w:r>
      <w:r w:rsidRPr="00706EA7">
        <w:rPr>
          <w:rFonts w:ascii="GHEA Grapalat" w:hAnsi="GHEA Grapalat"/>
          <w:sz w:val="20"/>
          <w:szCs w:val="20"/>
          <w:lang w:val="en-GB" w:eastAsia="en-GB" w:bidi="en-GB"/>
        </w:rPr>
        <w:t xml:space="preserve"> text of </w:t>
      </w:r>
      <w:proofErr w:type="spellStart"/>
      <w:r w:rsidRPr="00706EA7">
        <w:rPr>
          <w:rFonts w:ascii="GHEA Grapalat" w:hAnsi="GHEA Grapalat"/>
          <w:sz w:val="20"/>
          <w:szCs w:val="20"/>
          <w:lang w:val="en-GB" w:eastAsia="en-GB" w:bidi="en-GB"/>
        </w:rPr>
        <w:t>th</w:t>
      </w:r>
      <w:proofErr w:type="spellEnd"/>
      <w:r w:rsidR="00E26A4C">
        <w:rPr>
          <w:rFonts w:ascii="GHEA Grapalat" w:hAnsi="GHEA Grapalat"/>
          <w:sz w:val="20"/>
          <w:szCs w:val="20"/>
          <w:lang w:eastAsia="en-GB" w:bidi="en-GB"/>
        </w:rPr>
        <w:t>is</w:t>
      </w:r>
      <w:r w:rsidRPr="00706EA7">
        <w:rPr>
          <w:rFonts w:ascii="GHEA Grapalat" w:hAnsi="GHEA Grapalat"/>
          <w:sz w:val="20"/>
          <w:szCs w:val="20"/>
          <w:lang w:val="en-GB" w:eastAsia="en-GB" w:bidi="en-GB"/>
        </w:rPr>
        <w:t xml:space="preserve"> notice is approved by decision of the </w:t>
      </w:r>
      <w:r w:rsidR="00F75FEA" w:rsidRPr="00F75FEA">
        <w:rPr>
          <w:rFonts w:ascii="GHEA Grapalat" w:hAnsi="GHEA Grapalat"/>
          <w:sz w:val="20"/>
          <w:szCs w:val="20"/>
          <w:lang w:val="en-GB" w:eastAsia="en-GB" w:bidi="en-GB"/>
        </w:rPr>
        <w:t>O</w:t>
      </w:r>
      <w:r w:rsidR="009A2390">
        <w:rPr>
          <w:rFonts w:ascii="GHEA Grapalat" w:hAnsi="GHEA Grapalat"/>
          <w:sz w:val="20"/>
          <w:szCs w:val="20"/>
          <w:lang w:val="en-GB" w:eastAsia="en-GB" w:bidi="en-GB"/>
        </w:rPr>
        <w:t xml:space="preserve">n </w:t>
      </w:r>
      <w:r w:rsidR="00F75FEA" w:rsidRPr="00F75FEA">
        <w:rPr>
          <w:rFonts w:ascii="GHEA Grapalat" w:hAnsi="GHEA Grapalat"/>
          <w:sz w:val="20"/>
          <w:szCs w:val="20"/>
          <w:lang w:val="en-GB" w:eastAsia="en-GB" w:bidi="en-GB"/>
        </w:rPr>
        <w:t>P</w:t>
      </w:r>
      <w:r w:rsidR="009A2390">
        <w:rPr>
          <w:rFonts w:ascii="GHEA Grapalat" w:hAnsi="GHEA Grapalat"/>
          <w:sz w:val="20"/>
          <w:szCs w:val="20"/>
          <w:lang w:val="en-GB" w:eastAsia="en-GB" w:bidi="en-GB"/>
        </w:rPr>
        <w:t>rice Quotation</w:t>
      </w:r>
      <w:r w:rsidR="00F75FE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Commission "</w:t>
      </w:r>
      <w:r w:rsidR="00BC0E66">
        <w:rPr>
          <w:rFonts w:ascii="GHEA Grapalat" w:hAnsi="GHEA Grapalat"/>
          <w:sz w:val="20"/>
          <w:szCs w:val="20"/>
          <w:lang w:val="hy-AM" w:eastAsia="en-GB" w:bidi="en-GB"/>
        </w:rPr>
        <w:t>0</w:t>
      </w:r>
      <w:r w:rsidR="006D7A7F" w:rsidRPr="006D7A7F">
        <w:rPr>
          <w:rFonts w:ascii="GHEA Grapalat" w:hAnsi="GHEA Grapalat"/>
          <w:sz w:val="20"/>
          <w:szCs w:val="20"/>
          <w:lang w:eastAsia="en-GB" w:bidi="en-GB"/>
        </w:rPr>
        <w:t>5</w:t>
      </w:r>
      <w:r w:rsidR="009B25C4" w:rsidRPr="00706EA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of "</w:t>
      </w:r>
      <w:r w:rsidR="00ED7637">
        <w:rPr>
          <w:rFonts w:ascii="GHEA Grapalat" w:hAnsi="GHEA Grapalat"/>
          <w:sz w:val="20"/>
          <w:szCs w:val="20"/>
          <w:lang w:val="hy-AM" w:eastAsia="en-GB" w:bidi="en-GB"/>
        </w:rPr>
        <w:t>0</w:t>
      </w:r>
      <w:r w:rsidR="006D7A7F" w:rsidRPr="006D7A7F">
        <w:rPr>
          <w:rFonts w:ascii="GHEA Grapalat" w:hAnsi="GHEA Grapalat"/>
          <w:sz w:val="20"/>
          <w:szCs w:val="20"/>
          <w:lang w:eastAsia="en-GB" w:bidi="en-GB"/>
        </w:rPr>
        <w:t>9</w:t>
      </w:r>
      <w:r w:rsidRPr="00706EA7">
        <w:rPr>
          <w:rFonts w:ascii="GHEA Grapalat" w:hAnsi="GHEA Grapalat"/>
          <w:sz w:val="20"/>
          <w:szCs w:val="20"/>
          <w:lang w:val="en-GB" w:eastAsia="en-GB" w:bidi="en-GB"/>
        </w:rPr>
        <w:t xml:space="preserve">" of </w:t>
      </w:r>
      <w:r w:rsidR="009B25C4">
        <w:rPr>
          <w:rFonts w:ascii="GHEA Grapalat" w:hAnsi="GHEA Grapalat"/>
          <w:sz w:val="20"/>
          <w:szCs w:val="20"/>
          <w:lang w:val="en-GB" w:eastAsia="en-GB" w:bidi="en-GB"/>
        </w:rPr>
        <w:t>202</w:t>
      </w:r>
      <w:r w:rsidR="00ED7637">
        <w:rPr>
          <w:rFonts w:ascii="GHEA Grapalat" w:hAnsi="GHEA Grapalat"/>
          <w:sz w:val="20"/>
          <w:szCs w:val="20"/>
          <w:lang w:val="hy-AM" w:eastAsia="en-GB" w:bidi="en-GB"/>
        </w:rPr>
        <w:t>5</w:t>
      </w:r>
      <w:r w:rsidRPr="00706EA7">
        <w:rPr>
          <w:rFonts w:ascii="GHEA Grapalat" w:hAnsi="GHEA Grapalat"/>
          <w:sz w:val="20"/>
          <w:szCs w:val="20"/>
          <w:lang w:val="en-GB" w:eastAsia="en-GB" w:bidi="en-GB"/>
        </w:rPr>
        <w:t xml:space="preserve"> and is published pursuant to Article 27 of the Law of the Republic of Armenia "On procurement" </w:t>
      </w:r>
    </w:p>
    <w:p w14:paraId="30185DBB" w14:textId="03577FCE" w:rsidR="00844F7E" w:rsidRPr="00BC0E66" w:rsidRDefault="00844F7E" w:rsidP="00844F7E">
      <w:pPr>
        <w:spacing w:after="160"/>
        <w:ind w:firstLine="720"/>
        <w:jc w:val="center"/>
        <w:rPr>
          <w:rFonts w:ascii="GHEA Grapalat" w:hAnsi="GHEA Grapalat"/>
          <w:sz w:val="20"/>
          <w:szCs w:val="20"/>
          <w:lang w:val="hy-AM" w:eastAsia="en-GB" w:bidi="en-GB"/>
        </w:rPr>
      </w:pPr>
      <w:r w:rsidRPr="00706EA7">
        <w:rPr>
          <w:rFonts w:ascii="GHEA Grapalat" w:hAnsi="GHEA Grapalat"/>
          <w:sz w:val="20"/>
          <w:szCs w:val="20"/>
          <w:lang w:val="en-GB" w:eastAsia="en-GB" w:bidi="en-GB"/>
        </w:rPr>
        <w:t xml:space="preserve">Code of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006D7A7F">
        <w:rPr>
          <w:rFonts w:ascii="GHEA Grapalat" w:hAnsi="GHEA Grapalat"/>
          <w:sz w:val="20"/>
          <w:szCs w:val="20"/>
          <w:lang w:val="en-GB" w:eastAsia="en-GB" w:bidi="en-GB"/>
        </w:rPr>
        <w:t>UAK-GHTsDzB-25/106</w:t>
      </w:r>
    </w:p>
    <w:p w14:paraId="30185DBC" w14:textId="0124C945"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contracting authority </w:t>
      </w:r>
      <w:r w:rsidRPr="007345ED">
        <w:rPr>
          <w:rFonts w:ascii="GHEA Grapalat" w:hAnsi="GHEA Grapalat"/>
          <w:sz w:val="20"/>
          <w:szCs w:val="20"/>
          <w:lang w:val="en-GB" w:eastAsia="en-GB" w:bidi="en-GB"/>
        </w:rPr>
        <w:t>CJ</w:t>
      </w:r>
      <w:r w:rsidR="007345ED">
        <w:rPr>
          <w:rFonts w:ascii="GHEA Grapalat" w:hAnsi="GHEA Grapalat"/>
          <w:sz w:val="20"/>
          <w:szCs w:val="20"/>
          <w:lang w:val="en-GB" w:eastAsia="en-GB" w:bidi="en-GB"/>
        </w:rPr>
        <w:t>S</w:t>
      </w:r>
      <w:r w:rsidRPr="007345ED">
        <w:rPr>
          <w:rFonts w:ascii="GHEA Grapalat" w:hAnsi="GHEA Grapalat"/>
          <w:sz w:val="20"/>
          <w:szCs w:val="20"/>
          <w:lang w:val="en-GB" w:eastAsia="en-GB" w:bidi="en-GB"/>
        </w:rPr>
        <w:t xml:space="preserve">C ‘’National </w:t>
      </w:r>
      <w:proofErr w:type="spellStart"/>
      <w:r w:rsidRPr="007345ED">
        <w:rPr>
          <w:rFonts w:ascii="GHEA Grapalat" w:hAnsi="GHEA Grapalat"/>
          <w:sz w:val="20"/>
          <w:szCs w:val="20"/>
          <w:lang w:val="en-GB" w:eastAsia="en-GB" w:bidi="en-GB"/>
        </w:rPr>
        <w:t>center</w:t>
      </w:r>
      <w:proofErr w:type="spellEnd"/>
      <w:r w:rsidRPr="007345ED">
        <w:rPr>
          <w:rFonts w:ascii="GHEA Grapalat" w:hAnsi="GHEA Grapalat"/>
          <w:sz w:val="20"/>
          <w:szCs w:val="20"/>
          <w:lang w:val="en-GB" w:eastAsia="en-GB" w:bidi="en-GB"/>
        </w:rPr>
        <w:t xml:space="preserve"> of oncology named after V. A. </w:t>
      </w:r>
      <w:proofErr w:type="spellStart"/>
      <w:r w:rsidRPr="007345ED">
        <w:rPr>
          <w:rFonts w:ascii="GHEA Grapalat" w:hAnsi="GHEA Grapalat"/>
          <w:sz w:val="20"/>
          <w:szCs w:val="20"/>
          <w:lang w:val="en-GB" w:eastAsia="en-GB" w:bidi="en-GB"/>
        </w:rPr>
        <w:t>Fanarjian</w:t>
      </w:r>
      <w:proofErr w:type="spellEnd"/>
      <w:r w:rsidRPr="007345ED">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located at the following address: </w:t>
      </w:r>
      <w:proofErr w:type="spellStart"/>
      <w:r w:rsidRPr="007345ED">
        <w:rPr>
          <w:rFonts w:ascii="GHEA Grapalat" w:hAnsi="GHEA Grapalat"/>
          <w:sz w:val="20"/>
          <w:szCs w:val="20"/>
          <w:lang w:val="en-GB" w:eastAsia="en-GB" w:bidi="en-GB"/>
        </w:rPr>
        <w:t>Fanarj</w:t>
      </w:r>
      <w:r w:rsidR="00CC5D86">
        <w:rPr>
          <w:rFonts w:ascii="GHEA Grapalat" w:hAnsi="GHEA Grapalat"/>
          <w:sz w:val="20"/>
          <w:szCs w:val="20"/>
          <w:lang w:val="en-GB" w:eastAsia="en-GB" w:bidi="en-GB"/>
        </w:rPr>
        <w:t>i</w:t>
      </w:r>
      <w:r w:rsidRPr="007345ED">
        <w:rPr>
          <w:rFonts w:ascii="GHEA Grapalat" w:hAnsi="GHEA Grapalat"/>
          <w:sz w:val="20"/>
          <w:szCs w:val="20"/>
          <w:lang w:val="en-GB" w:eastAsia="en-GB" w:bidi="en-GB"/>
        </w:rPr>
        <w:t>an</w:t>
      </w:r>
      <w:proofErr w:type="spellEnd"/>
      <w:r w:rsidRPr="007345ED">
        <w:rPr>
          <w:rFonts w:ascii="GHEA Grapalat" w:hAnsi="GHEA Grapalat"/>
          <w:sz w:val="20"/>
          <w:szCs w:val="20"/>
          <w:lang w:val="en-GB" w:eastAsia="en-GB" w:bidi="en-GB"/>
        </w:rPr>
        <w:t xml:space="preserve"> str., 76 building, </w:t>
      </w:r>
      <w:r w:rsidR="007345ED">
        <w:rPr>
          <w:rFonts w:ascii="GHEA Grapalat" w:hAnsi="GHEA Grapalat"/>
          <w:sz w:val="20"/>
          <w:szCs w:val="20"/>
          <w:lang w:val="en-GB" w:eastAsia="en-GB" w:bidi="en-GB"/>
        </w:rPr>
        <w:t>RA</w:t>
      </w:r>
      <w:r w:rsidRPr="007345ED">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gives notice for </w:t>
      </w:r>
      <w:r w:rsidR="00F75FEA">
        <w:rPr>
          <w:rFonts w:ascii="GHEA Grapalat" w:hAnsi="GHEA Grapalat"/>
          <w:sz w:val="20"/>
          <w:szCs w:val="20"/>
          <w:lang w:val="en-GB" w:eastAsia="en-GB" w:bidi="en-GB"/>
        </w:rPr>
        <w:t>o</w:t>
      </w:r>
      <w:r w:rsidRPr="00706EA7">
        <w:rPr>
          <w:rFonts w:ascii="GHEA Grapalat" w:hAnsi="GHEA Grapalat"/>
          <w:sz w:val="20"/>
          <w:szCs w:val="20"/>
          <w:lang w:val="en-GB" w:eastAsia="en-GB" w:bidi="en-GB"/>
        </w:rPr>
        <w:t xml:space="preserve">n </w:t>
      </w:r>
      <w:r w:rsidR="00706EA7" w:rsidRPr="00706EA7">
        <w:rPr>
          <w:rFonts w:ascii="GHEA Grapalat" w:hAnsi="GHEA Grapalat"/>
          <w:sz w:val="20"/>
          <w:szCs w:val="20"/>
          <w:lang w:val="en-GB" w:eastAsia="en-GB" w:bidi="en-GB"/>
        </w:rPr>
        <w:t>price quotation</w:t>
      </w:r>
      <w:r w:rsidRPr="00706EA7">
        <w:rPr>
          <w:rFonts w:ascii="GHEA Grapalat" w:hAnsi="GHEA Grapalat"/>
          <w:sz w:val="20"/>
          <w:szCs w:val="20"/>
          <w:lang w:val="en-GB" w:eastAsia="en-GB" w:bidi="en-GB"/>
        </w:rPr>
        <w:t xml:space="preserve"> tender which shall be carried out in one stage,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w:t>
      </w:r>
      <w:hyperlink r:id="rId4">
        <w:r w:rsidRPr="00AA1FEB">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system of electronic procurement.</w:t>
      </w:r>
    </w:p>
    <w:p w14:paraId="30185DBD" w14:textId="618885D8"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bidder selected based on the results of the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Pr="00706EA7">
        <w:rPr>
          <w:rFonts w:ascii="GHEA Grapalat" w:hAnsi="GHEA Grapalat"/>
          <w:sz w:val="20"/>
          <w:szCs w:val="20"/>
          <w:lang w:val="en-GB" w:eastAsia="en-GB" w:bidi="en-GB"/>
        </w:rPr>
        <w:t xml:space="preserve">will be proposed, in a prescribed manner, to conclude a contract for supply of </w:t>
      </w:r>
      <w:r w:rsidR="006D7A7F" w:rsidRPr="006D7A7F">
        <w:rPr>
          <w:rFonts w:ascii="GHEA Grapalat" w:hAnsi="GHEA Grapalat"/>
          <w:sz w:val="20"/>
          <w:szCs w:val="20"/>
          <w:lang w:eastAsia="en-GB" w:bidi="en-GB"/>
        </w:rPr>
        <w:t>Equipment maintenance</w:t>
      </w:r>
      <w:r w:rsidR="00164F0A" w:rsidRPr="00164F0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(hereinafter referred to </w:t>
      </w:r>
      <w:r w:rsidR="003C745F">
        <w:rPr>
          <w:rFonts w:ascii="GHEA Grapalat" w:hAnsi="GHEA Grapalat"/>
          <w:sz w:val="20"/>
          <w:szCs w:val="20"/>
          <w:lang w:val="en-GB" w:eastAsia="en-GB" w:bidi="en-GB"/>
        </w:rPr>
        <w:t>as "the contract").</w:t>
      </w:r>
      <w:r w:rsidRPr="00706EA7">
        <w:rPr>
          <w:rFonts w:ascii="GHEA Grapalat" w:hAnsi="GHEA Grapalat"/>
          <w:sz w:val="20"/>
          <w:szCs w:val="20"/>
          <w:lang w:val="en-GB" w:eastAsia="en-GB" w:bidi="en-GB"/>
        </w:rPr>
        <w:t xml:space="preserve">         </w:t>
      </w:r>
    </w:p>
    <w:p w14:paraId="30185DBE"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30185DC5" w14:textId="5FF04D9C"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bids for the tender must be submitted electronically,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w:t>
      </w:r>
      <w:hyperlink r:id="rId5">
        <w:r w:rsidRPr="00543387">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xml:space="preserve">) system of electronic procurement, by </w:t>
      </w:r>
      <w:r w:rsidR="005F5A7E">
        <w:rPr>
          <w:rFonts w:ascii="GHEA Grapalat" w:hAnsi="GHEA Grapalat"/>
          <w:sz w:val="20"/>
          <w:szCs w:val="20"/>
          <w:lang w:val="en-GB" w:eastAsia="en-GB" w:bidi="en-GB"/>
        </w:rPr>
        <w:t>1</w:t>
      </w:r>
      <w:r w:rsidR="00ED7637">
        <w:rPr>
          <w:rFonts w:ascii="GHEA Grapalat" w:hAnsi="GHEA Grapalat"/>
          <w:sz w:val="20"/>
          <w:szCs w:val="20"/>
          <w:lang w:val="hy-AM" w:eastAsia="en-GB" w:bidi="en-GB"/>
        </w:rPr>
        <w:t>0</w:t>
      </w:r>
      <w:r w:rsidR="005F5A7E">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of the </w:t>
      </w:r>
      <w:r w:rsidR="00ED7637">
        <w:rPr>
          <w:rFonts w:ascii="GHEA Grapalat" w:hAnsi="GHEA Grapalat"/>
          <w:sz w:val="20"/>
          <w:szCs w:val="20"/>
          <w:lang w:val="hy-AM" w:eastAsia="en-GB" w:bidi="en-GB"/>
        </w:rPr>
        <w:t>8</w:t>
      </w:r>
      <w:r w:rsidR="00543387"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day</w:t>
      </w:r>
      <w:r w:rsidR="00706EA7" w:rsidRPr="00543387">
        <w:rPr>
          <w:rFonts w:ascii="GHEA Grapalat" w:hAnsi="GHEA Grapalat"/>
          <w:sz w:val="20"/>
          <w:szCs w:val="20"/>
          <w:lang w:val="en-GB" w:eastAsia="en-GB" w:bidi="en-GB"/>
        </w:rPr>
        <w:t xml:space="preserve"> /</w:t>
      </w:r>
      <w:r w:rsidR="006D7A7F">
        <w:rPr>
          <w:rFonts w:ascii="GHEA Grapalat" w:hAnsi="GHEA Grapalat"/>
          <w:sz w:val="20"/>
          <w:szCs w:val="20"/>
          <w:lang w:val="hy-AM" w:eastAsia="en-GB" w:bidi="en-GB"/>
        </w:rPr>
        <w:t>16</w:t>
      </w:r>
      <w:r w:rsidR="00C91F94">
        <w:rPr>
          <w:rFonts w:ascii="GHEA Grapalat" w:hAnsi="GHEA Grapalat"/>
          <w:sz w:val="20"/>
          <w:szCs w:val="20"/>
          <w:lang w:val="en-GB" w:eastAsia="en-GB" w:bidi="en-GB"/>
        </w:rPr>
        <w:t>.0</w:t>
      </w:r>
      <w:r w:rsidR="006D7A7F">
        <w:rPr>
          <w:rFonts w:ascii="GHEA Grapalat" w:hAnsi="GHEA Grapalat"/>
          <w:sz w:val="20"/>
          <w:szCs w:val="20"/>
          <w:lang w:val="hy-AM" w:eastAsia="en-GB" w:bidi="en-GB"/>
        </w:rPr>
        <w:t>9</w:t>
      </w:r>
      <w:r w:rsidR="00C91F94">
        <w:rPr>
          <w:rFonts w:ascii="GHEA Grapalat" w:hAnsi="GHEA Grapalat"/>
          <w:sz w:val="20"/>
          <w:szCs w:val="20"/>
          <w:lang w:val="en-GB" w:eastAsia="en-GB" w:bidi="en-GB"/>
        </w:rPr>
        <w:t>.202</w:t>
      </w:r>
      <w:r w:rsidR="00ED7637">
        <w:rPr>
          <w:rFonts w:ascii="GHEA Grapalat" w:hAnsi="GHEA Grapalat"/>
          <w:sz w:val="20"/>
          <w:szCs w:val="20"/>
          <w:lang w:val="hy-AM" w:eastAsia="en-GB" w:bidi="en-GB"/>
        </w:rPr>
        <w:t>5</w:t>
      </w:r>
      <w:r w:rsidR="00706EA7" w:rsidRPr="0054338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from the date of publication of this notice. The bids may, in addition to Armenian, also be submitted in English or Russian. </w:t>
      </w:r>
    </w:p>
    <w:p w14:paraId="30185DC6" w14:textId="0E2C176E"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 opening will take place electronically,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system of electronic procurement, at </w:t>
      </w:r>
      <w:r w:rsidR="005F5A7E">
        <w:rPr>
          <w:rFonts w:ascii="GHEA Grapalat" w:hAnsi="GHEA Grapalat"/>
          <w:sz w:val="20"/>
          <w:szCs w:val="20"/>
          <w:lang w:val="en-GB" w:eastAsia="en-GB" w:bidi="en-GB"/>
        </w:rPr>
        <w:t>1</w:t>
      </w:r>
      <w:r w:rsidR="00ED7637">
        <w:rPr>
          <w:rFonts w:ascii="GHEA Grapalat" w:hAnsi="GHEA Grapalat"/>
          <w:sz w:val="20"/>
          <w:szCs w:val="20"/>
          <w:lang w:val="hy-AM" w:eastAsia="en-GB" w:bidi="en-GB"/>
        </w:rPr>
        <w:t>0</w:t>
      </w:r>
      <w:r w:rsidR="005F5A7E">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on the </w:t>
      </w:r>
      <w:r w:rsidR="00ED7637">
        <w:rPr>
          <w:rFonts w:ascii="GHEA Grapalat" w:hAnsi="GHEA Grapalat"/>
          <w:sz w:val="20"/>
          <w:szCs w:val="20"/>
          <w:lang w:val="hy-AM" w:eastAsia="en-GB" w:bidi="en-GB"/>
        </w:rPr>
        <w:t>8</w:t>
      </w:r>
      <w:r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 xml:space="preserve">day </w:t>
      </w:r>
      <w:r w:rsidR="00706EA7" w:rsidRPr="00543387">
        <w:rPr>
          <w:rFonts w:ascii="GHEA Grapalat" w:hAnsi="GHEA Grapalat"/>
          <w:sz w:val="20"/>
          <w:szCs w:val="20"/>
          <w:lang w:val="en-GB" w:eastAsia="en-GB" w:bidi="en-GB"/>
        </w:rPr>
        <w:t>/</w:t>
      </w:r>
      <w:r w:rsidR="006D7A7F">
        <w:rPr>
          <w:rFonts w:ascii="GHEA Grapalat" w:hAnsi="GHEA Grapalat"/>
          <w:sz w:val="20"/>
          <w:szCs w:val="20"/>
          <w:lang w:val="hy-AM" w:eastAsia="en-GB" w:bidi="en-GB"/>
        </w:rPr>
        <w:t>16</w:t>
      </w:r>
      <w:r w:rsidR="006D7A7F">
        <w:rPr>
          <w:rFonts w:ascii="GHEA Grapalat" w:hAnsi="GHEA Grapalat"/>
          <w:sz w:val="20"/>
          <w:szCs w:val="20"/>
          <w:lang w:val="en-GB" w:eastAsia="en-GB" w:bidi="en-GB"/>
        </w:rPr>
        <w:t>.0</w:t>
      </w:r>
      <w:r w:rsidR="006D7A7F">
        <w:rPr>
          <w:rFonts w:ascii="GHEA Grapalat" w:hAnsi="GHEA Grapalat"/>
          <w:sz w:val="20"/>
          <w:szCs w:val="20"/>
          <w:lang w:val="hy-AM" w:eastAsia="en-GB" w:bidi="en-GB"/>
        </w:rPr>
        <w:t>9</w:t>
      </w:r>
      <w:r w:rsidR="006D7A7F">
        <w:rPr>
          <w:rFonts w:ascii="GHEA Grapalat" w:hAnsi="GHEA Grapalat"/>
          <w:sz w:val="20"/>
          <w:szCs w:val="20"/>
          <w:lang w:val="en-GB" w:eastAsia="en-GB" w:bidi="en-GB"/>
        </w:rPr>
        <w:t>.202</w:t>
      </w:r>
      <w:r w:rsidR="006D7A7F">
        <w:rPr>
          <w:rFonts w:ascii="GHEA Grapalat" w:hAnsi="GHEA Grapalat"/>
          <w:sz w:val="20"/>
          <w:szCs w:val="20"/>
          <w:lang w:val="hy-AM" w:eastAsia="en-GB" w:bidi="en-GB"/>
        </w:rPr>
        <w:t>5</w:t>
      </w:r>
      <w:r w:rsidR="00706EA7" w:rsidRPr="00543387">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from the date of publication of this notice. </w:t>
      </w:r>
    </w:p>
    <w:p w14:paraId="58CC7A89" w14:textId="15312C0D" w:rsidR="001D3EEA" w:rsidRDefault="001D3EEA" w:rsidP="007345ED">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6ACFC217" w14:textId="77777777" w:rsidR="00ED7637" w:rsidRPr="00706EA7" w:rsidRDefault="00ED7637" w:rsidP="00ED7637">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For receiving additional information concerning this notice, you may apply to</w:t>
      </w:r>
      <w:r>
        <w:rPr>
          <w:rFonts w:ascii="GHEA Grapalat" w:hAnsi="GHEA Grapalat"/>
          <w:sz w:val="20"/>
          <w:szCs w:val="20"/>
          <w:lang w:val="en-GB" w:eastAsia="en-GB" w:bidi="en-GB"/>
        </w:rPr>
        <w:t xml:space="preserve"> </w:t>
      </w:r>
      <w:proofErr w:type="spellStart"/>
      <w:r>
        <w:rPr>
          <w:rFonts w:ascii="GHEA Grapalat" w:hAnsi="GHEA Grapalat"/>
          <w:sz w:val="20"/>
          <w:szCs w:val="20"/>
          <w:lang w:eastAsia="en-GB" w:bidi="en-GB"/>
        </w:rPr>
        <w:t>Taguhi</w:t>
      </w:r>
      <w:proofErr w:type="spellEnd"/>
      <w:r>
        <w:rPr>
          <w:rFonts w:ascii="GHEA Grapalat" w:hAnsi="GHEA Grapalat"/>
          <w:sz w:val="20"/>
          <w:szCs w:val="20"/>
          <w:lang w:eastAsia="en-GB" w:bidi="en-GB"/>
        </w:rPr>
        <w:t xml:space="preserve"> Karapetyan</w:t>
      </w:r>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3F55CE5D" w14:textId="77777777" w:rsidR="00ED7637" w:rsidRPr="00706EA7" w:rsidRDefault="00ED7637" w:rsidP="00ED7637">
      <w:pPr>
        <w:spacing w:after="160"/>
        <w:ind w:firstLine="709"/>
        <w:jc w:val="both"/>
        <w:rPr>
          <w:rFonts w:ascii="GHEA Grapalat" w:hAnsi="GHEA Grapalat"/>
          <w:sz w:val="20"/>
          <w:szCs w:val="20"/>
          <w:lang w:val="en-GB" w:eastAsia="en-GB" w:bidi="en-GB"/>
        </w:rPr>
      </w:pPr>
    </w:p>
    <w:p w14:paraId="59DA8FBD" w14:textId="77777777" w:rsidR="00ED7637" w:rsidRPr="000D775A" w:rsidRDefault="00ED7637" w:rsidP="00ED7637">
      <w:pPr>
        <w:spacing w:after="160"/>
        <w:ind w:firstLine="709"/>
        <w:jc w:val="both"/>
        <w:rPr>
          <w:rFonts w:ascii="GHEA Grapalat" w:hAnsi="GHEA Grapalat"/>
          <w:b/>
          <w:i/>
          <w:sz w:val="20"/>
          <w:szCs w:val="20"/>
          <w:lang w:val="en-GB" w:eastAsia="en-GB" w:bidi="en-GB"/>
        </w:rPr>
      </w:pPr>
      <w:r>
        <w:rPr>
          <w:rFonts w:ascii="GHEA Grapalat" w:hAnsi="GHEA Grapalat"/>
          <w:b/>
          <w:i/>
          <w:sz w:val="20"/>
          <w:szCs w:val="20"/>
          <w:lang w:val="en-GB" w:eastAsia="en-GB" w:bidi="en-GB"/>
        </w:rPr>
        <w:t>Teleph</w:t>
      </w:r>
      <w:r w:rsidRPr="000D775A">
        <w:rPr>
          <w:rFonts w:ascii="GHEA Grapalat" w:hAnsi="GHEA Grapalat"/>
          <w:b/>
          <w:i/>
          <w:sz w:val="20"/>
          <w:szCs w:val="20"/>
          <w:lang w:val="en-GB" w:eastAsia="en-GB" w:bidi="en-GB"/>
        </w:rPr>
        <w:t xml:space="preserve">one: </w:t>
      </w:r>
      <w:r w:rsidRPr="00220A33">
        <w:rPr>
          <w:rFonts w:ascii="GHEA Grapalat" w:hAnsi="GHEA Grapalat"/>
          <w:b/>
          <w:i/>
          <w:sz w:val="20"/>
          <w:szCs w:val="20"/>
          <w:lang w:val="en-GB" w:eastAsia="en-GB" w:bidi="en-GB"/>
        </w:rPr>
        <w:t>/010/ 20 50 50 /</w:t>
      </w:r>
      <w:r>
        <w:rPr>
          <w:rFonts w:ascii="GHEA Grapalat" w:hAnsi="GHEA Grapalat"/>
          <w:b/>
          <w:i/>
          <w:sz w:val="20"/>
          <w:szCs w:val="20"/>
          <w:lang w:val="en-GB" w:eastAsia="en-GB" w:bidi="en-GB"/>
        </w:rPr>
        <w:t>218</w:t>
      </w:r>
      <w:r w:rsidRPr="00220A33">
        <w:rPr>
          <w:rFonts w:ascii="GHEA Grapalat" w:hAnsi="GHEA Grapalat"/>
          <w:b/>
          <w:i/>
          <w:sz w:val="20"/>
          <w:szCs w:val="20"/>
          <w:lang w:val="en-GB" w:eastAsia="en-GB" w:bidi="en-GB"/>
        </w:rPr>
        <w:t>/</w:t>
      </w:r>
    </w:p>
    <w:p w14:paraId="30C92A37" w14:textId="77777777" w:rsidR="00ED7637" w:rsidRPr="00716471" w:rsidRDefault="00ED7637" w:rsidP="00ED7637">
      <w:pPr>
        <w:spacing w:after="160"/>
        <w:ind w:firstLine="709"/>
        <w:jc w:val="both"/>
      </w:pPr>
      <w:r w:rsidRPr="00716471">
        <w:rPr>
          <w:rFonts w:ascii="GHEA Grapalat" w:hAnsi="GHEA Grapalat"/>
          <w:b/>
          <w:i/>
          <w:sz w:val="20"/>
          <w:szCs w:val="20"/>
          <w:lang w:eastAsia="en-GB" w:bidi="en-GB"/>
        </w:rPr>
        <w:t xml:space="preserve">E-mail: </w:t>
      </w:r>
      <w:hyperlink r:id="rId6" w:history="1">
        <w:r w:rsidRPr="00716471">
          <w:rPr>
            <w:rStyle w:val="Hyperlink"/>
          </w:rPr>
          <w:t>taguhi.karapetyan@oncology.am</w:t>
        </w:r>
      </w:hyperlink>
    </w:p>
    <w:p w14:paraId="306550AE" w14:textId="77777777" w:rsidR="00ED7637" w:rsidRDefault="00ED7637" w:rsidP="00ED7637">
      <w:pPr>
        <w:spacing w:after="160"/>
        <w:ind w:firstLine="709"/>
        <w:jc w:val="both"/>
        <w:rPr>
          <w:rFonts w:ascii="GHEA Grapalat" w:hAnsi="GHEA Grapalat"/>
          <w:b/>
          <w:i/>
          <w:sz w:val="20"/>
          <w:szCs w:val="20"/>
          <w:lang w:eastAsia="en-GB" w:bidi="en-GB"/>
        </w:rPr>
      </w:pPr>
      <w:r w:rsidRPr="00543387">
        <w:rPr>
          <w:rFonts w:ascii="GHEA Grapalat" w:hAnsi="GHEA Grapalat"/>
          <w:b/>
          <w:i/>
          <w:sz w:val="20"/>
          <w:szCs w:val="20"/>
          <w:lang w:val="en-GB" w:eastAsia="en-GB" w:bidi="en-GB"/>
        </w:rPr>
        <w:t>Contracting</w:t>
      </w:r>
      <w:r w:rsidRPr="00543387">
        <w:rPr>
          <w:rFonts w:ascii="GHEA Grapalat" w:hAnsi="GHEA Grapalat"/>
          <w:b/>
          <w:i/>
          <w:sz w:val="20"/>
          <w:szCs w:val="20"/>
          <w:lang w:eastAsia="en-GB" w:bidi="en-GB"/>
        </w:rPr>
        <w:t xml:space="preserve"> </w:t>
      </w:r>
      <w:r w:rsidRPr="00543387">
        <w:rPr>
          <w:rFonts w:ascii="GHEA Grapalat" w:hAnsi="GHEA Grapalat"/>
          <w:b/>
          <w:i/>
          <w:sz w:val="20"/>
          <w:szCs w:val="20"/>
          <w:lang w:val="en-GB" w:eastAsia="en-GB" w:bidi="en-GB"/>
        </w:rPr>
        <w:t>authority:</w:t>
      </w:r>
      <w:r w:rsidRPr="00543387">
        <w:rPr>
          <w:rFonts w:ascii="GHEA Grapalat" w:hAnsi="GHEA Grapalat"/>
          <w:b/>
          <w:i/>
          <w:sz w:val="20"/>
          <w:szCs w:val="20"/>
          <w:lang w:eastAsia="en-GB" w:bidi="en-GB"/>
        </w:rPr>
        <w:t xml:space="preserve"> </w:t>
      </w:r>
      <w:proofErr w:type="spellStart"/>
      <w:r w:rsidRPr="00543387">
        <w:rPr>
          <w:rFonts w:ascii="GHEA Grapalat" w:hAnsi="GHEA Grapalat"/>
          <w:b/>
          <w:i/>
          <w:sz w:val="20"/>
          <w:szCs w:val="20"/>
          <w:lang w:eastAsia="en-GB" w:bidi="en-GB"/>
        </w:rPr>
        <w:t>CJsC</w:t>
      </w:r>
      <w:proofErr w:type="spellEnd"/>
      <w:r w:rsidRPr="00543387">
        <w:rPr>
          <w:rFonts w:ascii="GHEA Grapalat" w:hAnsi="GHEA Grapalat"/>
          <w:b/>
          <w:i/>
          <w:sz w:val="20"/>
          <w:szCs w:val="20"/>
          <w:lang w:eastAsia="en-GB" w:bidi="en-GB"/>
        </w:rPr>
        <w:t xml:space="preserve"> ‘’National center of oncology named after V. A. </w:t>
      </w:r>
      <w:proofErr w:type="spellStart"/>
      <w:r w:rsidRPr="00543387">
        <w:rPr>
          <w:rFonts w:ascii="GHEA Grapalat" w:hAnsi="GHEA Grapalat"/>
          <w:b/>
          <w:i/>
          <w:sz w:val="20"/>
          <w:szCs w:val="20"/>
          <w:lang w:eastAsia="en-GB" w:bidi="en-GB"/>
        </w:rPr>
        <w:t>Fanarjian</w:t>
      </w:r>
      <w:proofErr w:type="spellEnd"/>
      <w:r w:rsidRPr="00543387">
        <w:rPr>
          <w:rFonts w:ascii="GHEA Grapalat" w:hAnsi="GHEA Grapalat"/>
          <w:b/>
          <w:i/>
          <w:sz w:val="20"/>
          <w:szCs w:val="20"/>
          <w:lang w:eastAsia="en-GB" w:bidi="en-GB"/>
        </w:rPr>
        <w:t>’’</w:t>
      </w:r>
    </w:p>
    <w:p w14:paraId="5A0D77CD" w14:textId="77777777" w:rsidR="00543387" w:rsidRPr="00543387" w:rsidRDefault="00543387" w:rsidP="00844F7E">
      <w:pPr>
        <w:ind w:firstLine="709"/>
        <w:rPr>
          <w:rFonts w:ascii="GHEA Grapalat" w:hAnsi="GHEA Grapalat"/>
          <w:b/>
          <w:i/>
          <w:sz w:val="20"/>
          <w:szCs w:val="20"/>
          <w:lang w:eastAsia="en-GB" w:bidi="en-GB"/>
        </w:rPr>
      </w:pPr>
    </w:p>
    <w:p w14:paraId="5100434D" w14:textId="1222B040" w:rsidR="0031240B" w:rsidRDefault="0031240B">
      <w:pPr>
        <w:rPr>
          <w:rFonts w:ascii="GHEA Grapalat" w:hAnsi="GHEA Grapalat"/>
          <w:lang w:val="en-GB"/>
        </w:rPr>
      </w:pPr>
      <w:bookmarkStart w:id="0" w:name="_GoBack"/>
      <w:bookmarkEnd w:id="0"/>
    </w:p>
    <w:p w14:paraId="57D04178" w14:textId="6B6C779A" w:rsidR="0031240B" w:rsidRDefault="0031240B">
      <w:pPr>
        <w:rPr>
          <w:rFonts w:ascii="GHEA Grapalat" w:hAnsi="GHEA Grapalat"/>
          <w:lang w:val="en-GB"/>
        </w:rPr>
      </w:pPr>
    </w:p>
    <w:p w14:paraId="3B353513" w14:textId="0341E390" w:rsidR="0031240B" w:rsidRDefault="0031240B">
      <w:pPr>
        <w:rPr>
          <w:rFonts w:ascii="GHEA Grapalat" w:hAnsi="GHEA Grapalat"/>
          <w:lang w:val="en-GB"/>
        </w:rPr>
      </w:pPr>
    </w:p>
    <w:sectPr w:rsidR="0031240B" w:rsidSect="00844F7E">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altName w:val="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CF"/>
    <w:rsid w:val="00084FE7"/>
    <w:rsid w:val="000B172B"/>
    <w:rsid w:val="000D775A"/>
    <w:rsid w:val="000E0AE8"/>
    <w:rsid w:val="000F25E5"/>
    <w:rsid w:val="00104FBD"/>
    <w:rsid w:val="00126ACA"/>
    <w:rsid w:val="001339C0"/>
    <w:rsid w:val="001502E9"/>
    <w:rsid w:val="0016348B"/>
    <w:rsid w:val="00164F0A"/>
    <w:rsid w:val="001D129A"/>
    <w:rsid w:val="001D3EEA"/>
    <w:rsid w:val="002075F4"/>
    <w:rsid w:val="00220A33"/>
    <w:rsid w:val="00231BDD"/>
    <w:rsid w:val="00273899"/>
    <w:rsid w:val="002811B5"/>
    <w:rsid w:val="0031240B"/>
    <w:rsid w:val="003633F0"/>
    <w:rsid w:val="00366F88"/>
    <w:rsid w:val="00386236"/>
    <w:rsid w:val="003C745F"/>
    <w:rsid w:val="004024F0"/>
    <w:rsid w:val="00515FB2"/>
    <w:rsid w:val="005232D0"/>
    <w:rsid w:val="00543387"/>
    <w:rsid w:val="005A2910"/>
    <w:rsid w:val="005F5A7E"/>
    <w:rsid w:val="00692CE0"/>
    <w:rsid w:val="006D7A7F"/>
    <w:rsid w:val="00706EA7"/>
    <w:rsid w:val="007345ED"/>
    <w:rsid w:val="007619C2"/>
    <w:rsid w:val="00844F7E"/>
    <w:rsid w:val="00965505"/>
    <w:rsid w:val="009A2390"/>
    <w:rsid w:val="009B25C4"/>
    <w:rsid w:val="009E0873"/>
    <w:rsid w:val="00A31022"/>
    <w:rsid w:val="00A4147F"/>
    <w:rsid w:val="00A93351"/>
    <w:rsid w:val="00AA1FEB"/>
    <w:rsid w:val="00BB46BE"/>
    <w:rsid w:val="00BC0E66"/>
    <w:rsid w:val="00C066D2"/>
    <w:rsid w:val="00C21A77"/>
    <w:rsid w:val="00C354C0"/>
    <w:rsid w:val="00C91F94"/>
    <w:rsid w:val="00CC5D86"/>
    <w:rsid w:val="00CD0A56"/>
    <w:rsid w:val="00D90E39"/>
    <w:rsid w:val="00E07498"/>
    <w:rsid w:val="00E26A4C"/>
    <w:rsid w:val="00E31DDA"/>
    <w:rsid w:val="00E33426"/>
    <w:rsid w:val="00E57308"/>
    <w:rsid w:val="00E866A4"/>
    <w:rsid w:val="00ED5F41"/>
    <w:rsid w:val="00ED7637"/>
    <w:rsid w:val="00F27737"/>
    <w:rsid w:val="00F75FEA"/>
    <w:rsid w:val="00F90A9A"/>
    <w:rsid w:val="00FB7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B9776B3C-A378-4E2F-8A45-CED21B02F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06EA7"/>
    <w:rPr>
      <w:color w:val="0000FF"/>
      <w:u w:val="single"/>
    </w:rPr>
  </w:style>
  <w:style w:type="character" w:customStyle="1" w:styleId="1">
    <w:name w:val="Неразрешенное упоминание1"/>
    <w:basedOn w:val="DefaultParagraphFont"/>
    <w:uiPriority w:val="99"/>
    <w:semiHidden/>
    <w:unhideWhenUsed/>
    <w:rsid w:val="0016348B"/>
    <w:rPr>
      <w:color w:val="605E5C"/>
      <w:shd w:val="clear" w:color="auto" w:fill="E1DFDD"/>
    </w:rPr>
  </w:style>
  <w:style w:type="character" w:styleId="UnresolvedMention">
    <w:name w:val="Unresolved Mention"/>
    <w:basedOn w:val="DefaultParagraphFont"/>
    <w:uiPriority w:val="99"/>
    <w:semiHidden/>
    <w:unhideWhenUsed/>
    <w:rsid w:val="00C354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aguhi.karapetyan@oncology.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429</Words>
  <Characters>2447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61</cp:revision>
  <cp:lastPrinted>2022-06-16T11:27:00Z</cp:lastPrinted>
  <dcterms:created xsi:type="dcterms:W3CDTF">2020-03-13T17:17:00Z</dcterms:created>
  <dcterms:modified xsi:type="dcterms:W3CDTF">2025-09-08T06:27:00Z</dcterms:modified>
</cp:coreProperties>
</file>