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AF3A24" w:rsidRDefault="00844F7E" w:rsidP="00844F7E">
      <w:pPr>
        <w:spacing w:after="160"/>
        <w:jc w:val="center"/>
        <w:rPr>
          <w:rFonts w:ascii="GHEA Grapalat" w:hAnsi="GHEA Grapalat"/>
          <w:sz w:val="20"/>
          <w:szCs w:val="20"/>
          <w:lang w:val="hy-AM" w:eastAsia="en-GB" w:bidi="en-GB"/>
        </w:rPr>
      </w:pPr>
      <w:r w:rsidRPr="00AF3A24">
        <w:rPr>
          <w:rFonts w:ascii="GHEA Grapalat" w:hAnsi="GHEA Grapalat"/>
          <w:sz w:val="20"/>
          <w:szCs w:val="20"/>
          <w:lang w:val="af-ZA" w:eastAsia="en-GB" w:bidi="en-GB"/>
        </w:rPr>
        <w:t>NOTICE</w:t>
      </w:r>
    </w:p>
    <w:p w14:paraId="25341DE0" w14:textId="77777777" w:rsidR="00706EA7" w:rsidRPr="00AF3A24" w:rsidRDefault="00706EA7" w:rsidP="00706EA7">
      <w:pPr>
        <w:spacing w:after="160"/>
        <w:ind w:left="567" w:right="565"/>
        <w:jc w:val="center"/>
        <w:rPr>
          <w:rFonts w:ascii="GHEA Grapalat" w:hAnsi="GHEA Grapalat"/>
          <w:sz w:val="20"/>
          <w:szCs w:val="20"/>
          <w:lang w:val="en-GB" w:eastAsia="en-GB" w:bidi="en-GB"/>
        </w:rPr>
      </w:pPr>
      <w:r w:rsidRPr="00AF3A24">
        <w:rPr>
          <w:rFonts w:ascii="GHEA Grapalat" w:hAnsi="GHEA Grapalat"/>
          <w:sz w:val="20"/>
          <w:szCs w:val="20"/>
          <w:lang w:val="en-GB" w:eastAsia="en-GB" w:bidi="en-GB"/>
        </w:rPr>
        <w:t>ON PRICE QUOTATION</w:t>
      </w:r>
    </w:p>
    <w:p w14:paraId="30185DBA" w14:textId="74552753" w:rsidR="00844F7E" w:rsidRPr="00AF3A24" w:rsidRDefault="00844F7E" w:rsidP="00844F7E">
      <w:pPr>
        <w:spacing w:after="160"/>
        <w:ind w:left="851" w:right="848"/>
        <w:jc w:val="center"/>
        <w:rPr>
          <w:rFonts w:ascii="GHEA Grapalat" w:hAnsi="GHEA Grapalat"/>
          <w:sz w:val="20"/>
          <w:szCs w:val="20"/>
          <w:lang w:val="en-GB" w:eastAsia="en-GB" w:bidi="en-GB"/>
        </w:rPr>
      </w:pPr>
      <w:r w:rsidRPr="00AF3A24">
        <w:rPr>
          <w:rFonts w:ascii="GHEA Grapalat" w:hAnsi="GHEA Grapalat"/>
          <w:sz w:val="20"/>
          <w:szCs w:val="20"/>
          <w:lang w:val="en-GB" w:eastAsia="en-GB" w:bidi="en-GB"/>
        </w:rPr>
        <w:t>Th</w:t>
      </w:r>
      <w:r w:rsidR="00E26A4C" w:rsidRPr="00AF3A24">
        <w:rPr>
          <w:rFonts w:ascii="GHEA Grapalat" w:hAnsi="GHEA Grapalat"/>
          <w:sz w:val="20"/>
          <w:szCs w:val="20"/>
          <w:lang w:val="ru-RU" w:eastAsia="en-GB" w:bidi="en-GB"/>
        </w:rPr>
        <w:t>е</w:t>
      </w:r>
      <w:r w:rsidRPr="00AF3A24">
        <w:rPr>
          <w:rFonts w:ascii="GHEA Grapalat" w:hAnsi="GHEA Grapalat"/>
          <w:sz w:val="20"/>
          <w:szCs w:val="20"/>
          <w:lang w:val="en-GB" w:eastAsia="en-GB" w:bidi="en-GB"/>
        </w:rPr>
        <w:t xml:space="preserve"> text of th</w:t>
      </w:r>
      <w:r w:rsidR="00E26A4C" w:rsidRPr="00AF3A24">
        <w:rPr>
          <w:rFonts w:ascii="GHEA Grapalat" w:hAnsi="GHEA Grapalat"/>
          <w:sz w:val="20"/>
          <w:szCs w:val="20"/>
          <w:lang w:eastAsia="en-GB" w:bidi="en-GB"/>
        </w:rPr>
        <w:t>is</w:t>
      </w:r>
      <w:r w:rsidRPr="00AF3A24">
        <w:rPr>
          <w:rFonts w:ascii="GHEA Grapalat" w:hAnsi="GHEA Grapalat"/>
          <w:sz w:val="20"/>
          <w:szCs w:val="20"/>
          <w:lang w:val="en-GB" w:eastAsia="en-GB" w:bidi="en-GB"/>
        </w:rPr>
        <w:t xml:space="preserve"> notice is approved by decision of the </w:t>
      </w:r>
      <w:r w:rsidR="00F75FEA" w:rsidRPr="00AF3A24">
        <w:rPr>
          <w:rFonts w:ascii="GHEA Grapalat" w:hAnsi="GHEA Grapalat"/>
          <w:sz w:val="20"/>
          <w:szCs w:val="20"/>
          <w:lang w:val="en-GB" w:eastAsia="en-GB" w:bidi="en-GB"/>
        </w:rPr>
        <w:t>O</w:t>
      </w:r>
      <w:r w:rsidR="009A2390" w:rsidRPr="00AF3A24">
        <w:rPr>
          <w:rFonts w:ascii="GHEA Grapalat" w:hAnsi="GHEA Grapalat"/>
          <w:sz w:val="20"/>
          <w:szCs w:val="20"/>
          <w:lang w:val="en-GB" w:eastAsia="en-GB" w:bidi="en-GB"/>
        </w:rPr>
        <w:t xml:space="preserve">n </w:t>
      </w:r>
      <w:r w:rsidR="00F75FEA" w:rsidRPr="00AF3A24">
        <w:rPr>
          <w:rFonts w:ascii="GHEA Grapalat" w:hAnsi="GHEA Grapalat"/>
          <w:sz w:val="20"/>
          <w:szCs w:val="20"/>
          <w:lang w:val="en-GB" w:eastAsia="en-GB" w:bidi="en-GB"/>
        </w:rPr>
        <w:t>P</w:t>
      </w:r>
      <w:r w:rsidR="009A2390" w:rsidRPr="00AF3A24">
        <w:rPr>
          <w:rFonts w:ascii="GHEA Grapalat" w:hAnsi="GHEA Grapalat"/>
          <w:sz w:val="20"/>
          <w:szCs w:val="20"/>
          <w:lang w:val="en-GB" w:eastAsia="en-GB" w:bidi="en-GB"/>
        </w:rPr>
        <w:t>rice Quotation</w:t>
      </w:r>
      <w:r w:rsidR="00F75FEA" w:rsidRPr="00AF3A24">
        <w:rPr>
          <w:rFonts w:ascii="GHEA Grapalat" w:hAnsi="GHEA Grapalat"/>
          <w:sz w:val="20"/>
          <w:szCs w:val="20"/>
          <w:lang w:val="en-GB" w:eastAsia="en-GB" w:bidi="en-GB"/>
        </w:rPr>
        <w:t xml:space="preserve"> </w:t>
      </w:r>
      <w:r w:rsidRPr="00AF3A24">
        <w:rPr>
          <w:rFonts w:ascii="GHEA Grapalat" w:hAnsi="GHEA Grapalat"/>
          <w:sz w:val="20"/>
          <w:szCs w:val="20"/>
          <w:lang w:val="en-GB" w:eastAsia="en-GB" w:bidi="en-GB"/>
        </w:rPr>
        <w:t>Commission "</w:t>
      </w:r>
      <w:r w:rsidR="000C6D72">
        <w:rPr>
          <w:rFonts w:ascii="GHEA Grapalat" w:hAnsi="GHEA Grapalat"/>
          <w:sz w:val="20"/>
          <w:szCs w:val="20"/>
          <w:lang w:val="en-GB" w:eastAsia="en-GB" w:bidi="en-GB"/>
        </w:rPr>
        <w:t>12</w:t>
      </w:r>
      <w:r w:rsidR="009B25C4" w:rsidRPr="00AF3A24">
        <w:rPr>
          <w:rFonts w:ascii="GHEA Grapalat" w:hAnsi="GHEA Grapalat"/>
          <w:sz w:val="20"/>
          <w:szCs w:val="20"/>
          <w:lang w:val="en-GB" w:eastAsia="en-GB" w:bidi="en-GB"/>
        </w:rPr>
        <w:t>"</w:t>
      </w:r>
      <w:r w:rsidRPr="00AF3A24">
        <w:rPr>
          <w:rFonts w:ascii="GHEA Grapalat" w:hAnsi="GHEA Grapalat"/>
          <w:sz w:val="20"/>
          <w:szCs w:val="20"/>
          <w:lang w:val="en-GB" w:eastAsia="en-GB" w:bidi="en-GB"/>
        </w:rPr>
        <w:t xml:space="preserve"> of "</w:t>
      </w:r>
      <w:r w:rsidR="000C6D72">
        <w:rPr>
          <w:rFonts w:ascii="GHEA Grapalat" w:hAnsi="GHEA Grapalat"/>
          <w:sz w:val="20"/>
          <w:szCs w:val="20"/>
          <w:lang w:val="en-GB" w:eastAsia="en-GB" w:bidi="en-GB"/>
        </w:rPr>
        <w:t>September</w:t>
      </w:r>
      <w:r w:rsidRPr="00AF3A24">
        <w:rPr>
          <w:rFonts w:ascii="GHEA Grapalat" w:hAnsi="GHEA Grapalat"/>
          <w:sz w:val="20"/>
          <w:szCs w:val="20"/>
          <w:lang w:val="en-GB" w:eastAsia="en-GB" w:bidi="en-GB"/>
        </w:rPr>
        <w:t xml:space="preserve">" of </w:t>
      </w:r>
      <w:r w:rsidR="009B25C4" w:rsidRPr="00AF3A24">
        <w:rPr>
          <w:rFonts w:ascii="GHEA Grapalat" w:hAnsi="GHEA Grapalat"/>
          <w:sz w:val="20"/>
          <w:szCs w:val="20"/>
          <w:lang w:val="en-GB" w:eastAsia="en-GB" w:bidi="en-GB"/>
        </w:rPr>
        <w:t>202</w:t>
      </w:r>
      <w:r w:rsidR="00B55D90" w:rsidRPr="00AF3A24">
        <w:rPr>
          <w:rFonts w:ascii="GHEA Grapalat" w:hAnsi="GHEA Grapalat"/>
          <w:sz w:val="20"/>
          <w:szCs w:val="20"/>
          <w:lang w:val="en-GB" w:eastAsia="en-GB" w:bidi="en-GB"/>
        </w:rPr>
        <w:t>4</w:t>
      </w:r>
      <w:r w:rsidRPr="00AF3A24">
        <w:rPr>
          <w:rFonts w:ascii="GHEA Grapalat" w:hAnsi="GHEA Grapalat"/>
          <w:sz w:val="20"/>
          <w:szCs w:val="20"/>
          <w:lang w:val="en-GB" w:eastAsia="en-GB" w:bidi="en-GB"/>
        </w:rPr>
        <w:t xml:space="preserve"> and is published pursuant to Article 27 of the Law of the Republic of Armenia "On procurement" </w:t>
      </w:r>
    </w:p>
    <w:p w14:paraId="30185DBB" w14:textId="374D8AAD" w:rsidR="00844F7E" w:rsidRPr="003A2546" w:rsidRDefault="00844F7E" w:rsidP="00844F7E">
      <w:pPr>
        <w:spacing w:after="160"/>
        <w:ind w:firstLine="720"/>
        <w:jc w:val="center"/>
        <w:rPr>
          <w:rFonts w:ascii="GHEA Grapalat" w:hAnsi="GHEA Grapalat"/>
          <w:sz w:val="20"/>
          <w:szCs w:val="20"/>
          <w:lang w:eastAsia="en-GB" w:bidi="en-GB"/>
        </w:rPr>
      </w:pPr>
      <w:r w:rsidRPr="00AF3A24">
        <w:rPr>
          <w:rFonts w:ascii="GHEA Grapalat" w:hAnsi="GHEA Grapalat"/>
          <w:sz w:val="20"/>
          <w:szCs w:val="20"/>
          <w:lang w:val="en-GB" w:eastAsia="en-GB" w:bidi="en-GB"/>
        </w:rPr>
        <w:t xml:space="preserve">Code of </w:t>
      </w:r>
      <w:r w:rsidR="00F75FEA" w:rsidRPr="00AF3A24">
        <w:rPr>
          <w:rFonts w:ascii="GHEA Grapalat" w:hAnsi="GHEA Grapalat"/>
          <w:sz w:val="20"/>
          <w:szCs w:val="20"/>
          <w:lang w:val="en-GB" w:eastAsia="en-GB" w:bidi="en-GB"/>
        </w:rPr>
        <w:t xml:space="preserve">on price quotation </w:t>
      </w:r>
      <w:r w:rsidR="00B55D90" w:rsidRPr="00AF3A24">
        <w:rPr>
          <w:rFonts w:ascii="GHEA Grapalat" w:hAnsi="GHEA Grapalat"/>
          <w:sz w:val="20"/>
          <w:szCs w:val="20"/>
          <w:lang w:val="en-GB" w:eastAsia="en-GB" w:bidi="en-GB"/>
        </w:rPr>
        <w:t>SABK</w:t>
      </w:r>
      <w:r w:rsidR="009B25C4" w:rsidRPr="00AF3A24">
        <w:rPr>
          <w:rFonts w:ascii="GHEA Grapalat" w:hAnsi="GHEA Grapalat"/>
          <w:sz w:val="20"/>
          <w:szCs w:val="20"/>
          <w:lang w:val="en-GB" w:eastAsia="en-GB" w:bidi="en-GB"/>
        </w:rPr>
        <w:t>-GHTsDzB-</w:t>
      </w:r>
      <w:r w:rsidR="00C11AE3" w:rsidRPr="00AF3A24">
        <w:rPr>
          <w:rFonts w:ascii="GHEA Grapalat" w:hAnsi="GHEA Grapalat"/>
          <w:sz w:val="20"/>
          <w:szCs w:val="20"/>
          <w:lang w:eastAsia="en-GB" w:bidi="en-GB"/>
        </w:rPr>
        <w:t>2</w:t>
      </w:r>
      <w:r w:rsidR="000C6D72">
        <w:rPr>
          <w:rFonts w:ascii="GHEA Grapalat" w:hAnsi="GHEA Grapalat"/>
          <w:sz w:val="20"/>
          <w:szCs w:val="20"/>
          <w:lang w:eastAsia="en-GB" w:bidi="en-GB"/>
        </w:rPr>
        <w:t>5</w:t>
      </w:r>
      <w:r w:rsidR="00C11AE3" w:rsidRPr="00AF3A24">
        <w:rPr>
          <w:rFonts w:ascii="GHEA Grapalat" w:hAnsi="GHEA Grapalat"/>
          <w:sz w:val="20"/>
          <w:szCs w:val="20"/>
          <w:lang w:eastAsia="en-GB" w:bidi="en-GB"/>
        </w:rPr>
        <w:t>/</w:t>
      </w:r>
      <w:r w:rsidR="000C6D72">
        <w:rPr>
          <w:rFonts w:ascii="GHEA Grapalat" w:hAnsi="GHEA Grapalat"/>
          <w:sz w:val="20"/>
          <w:szCs w:val="20"/>
          <w:lang w:eastAsia="en-GB" w:bidi="en-GB"/>
        </w:rPr>
        <w:t>49</w:t>
      </w:r>
    </w:p>
    <w:p w14:paraId="30185DBC" w14:textId="27367A9F"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contracting authority CJ</w:t>
      </w:r>
      <w:r w:rsidR="007345ED" w:rsidRPr="00AF3A24">
        <w:rPr>
          <w:rFonts w:ascii="GHEA Grapalat" w:hAnsi="GHEA Grapalat"/>
          <w:sz w:val="20"/>
          <w:szCs w:val="20"/>
          <w:lang w:val="en-GB" w:eastAsia="en-GB" w:bidi="en-GB"/>
        </w:rPr>
        <w:t>S</w:t>
      </w:r>
      <w:r w:rsidRPr="00AF3A24">
        <w:rPr>
          <w:rFonts w:ascii="GHEA Grapalat" w:hAnsi="GHEA Grapalat"/>
          <w:sz w:val="20"/>
          <w:szCs w:val="20"/>
          <w:lang w:val="en-GB" w:eastAsia="en-GB" w:bidi="en-GB"/>
        </w:rPr>
        <w:t xml:space="preserve">C </w:t>
      </w:r>
      <w:r w:rsidR="00B55D90" w:rsidRPr="00AF3A24">
        <w:rPr>
          <w:rFonts w:ascii="GHEA Grapalat" w:hAnsi="GHEA Grapalat"/>
          <w:sz w:val="20"/>
          <w:szCs w:val="20"/>
          <w:lang w:val="en-GB" w:eastAsia="en-GB" w:bidi="en-GB"/>
        </w:rPr>
        <w:t>"SURB ASTVATSAMAYR" MEDICAL CENTER</w:t>
      </w:r>
      <w:r w:rsidRPr="00AF3A24">
        <w:rPr>
          <w:rFonts w:ascii="GHEA Grapalat" w:hAnsi="GHEA Grapalat"/>
          <w:sz w:val="20"/>
          <w:szCs w:val="20"/>
          <w:lang w:val="en-GB" w:eastAsia="en-GB" w:bidi="en-GB"/>
        </w:rPr>
        <w:t xml:space="preserve">’’, located at the following address: </w:t>
      </w:r>
      <w:r w:rsidR="00B55D90" w:rsidRPr="00AF3A24">
        <w:rPr>
          <w:rFonts w:ascii="GHEA Grapalat" w:hAnsi="GHEA Grapalat"/>
          <w:sz w:val="20"/>
          <w:szCs w:val="20"/>
          <w:lang w:eastAsia="en-GB" w:bidi="en-GB"/>
        </w:rPr>
        <w:t>Artashisyan 46</w:t>
      </w:r>
      <w:r w:rsidR="00AE3D62" w:rsidRPr="00AE3D62">
        <w:rPr>
          <w:rFonts w:ascii="GHEA Grapalat" w:hAnsi="GHEA Grapalat"/>
          <w:sz w:val="20"/>
          <w:szCs w:val="20"/>
          <w:lang w:eastAsia="en-GB" w:bidi="en-GB"/>
        </w:rPr>
        <w:t>/1</w:t>
      </w:r>
      <w:r w:rsidR="00B55D90" w:rsidRPr="00AF3A24">
        <w:rPr>
          <w:rFonts w:ascii="GHEA Grapalat" w:hAnsi="GHEA Grapalat"/>
          <w:sz w:val="20"/>
          <w:szCs w:val="20"/>
          <w:lang w:eastAsia="en-GB" w:bidi="en-GB"/>
        </w:rPr>
        <w:t xml:space="preserve">, </w:t>
      </w:r>
      <w:r w:rsidR="007345ED" w:rsidRPr="00AF3A24">
        <w:rPr>
          <w:rFonts w:ascii="GHEA Grapalat" w:hAnsi="GHEA Grapalat"/>
          <w:sz w:val="20"/>
          <w:szCs w:val="20"/>
          <w:lang w:val="en-GB" w:eastAsia="en-GB" w:bidi="en-GB"/>
        </w:rPr>
        <w:t>RA</w:t>
      </w:r>
      <w:r w:rsidRPr="00AF3A24">
        <w:rPr>
          <w:rFonts w:ascii="GHEA Grapalat" w:hAnsi="GHEA Grapalat"/>
          <w:sz w:val="20"/>
          <w:szCs w:val="20"/>
          <w:lang w:val="en-GB" w:eastAsia="en-GB" w:bidi="en-GB"/>
        </w:rPr>
        <w:t xml:space="preserve">, gives notice for </w:t>
      </w:r>
      <w:r w:rsidR="00F75FEA" w:rsidRPr="00AF3A24">
        <w:rPr>
          <w:rFonts w:ascii="GHEA Grapalat" w:hAnsi="GHEA Grapalat"/>
          <w:sz w:val="20"/>
          <w:szCs w:val="20"/>
          <w:lang w:val="en-GB" w:eastAsia="en-GB" w:bidi="en-GB"/>
        </w:rPr>
        <w:t>o</w:t>
      </w:r>
      <w:r w:rsidRPr="00AF3A24">
        <w:rPr>
          <w:rFonts w:ascii="GHEA Grapalat" w:hAnsi="GHEA Grapalat"/>
          <w:sz w:val="20"/>
          <w:szCs w:val="20"/>
          <w:lang w:val="en-GB" w:eastAsia="en-GB" w:bidi="en-GB"/>
        </w:rPr>
        <w:t xml:space="preserve">n </w:t>
      </w:r>
      <w:r w:rsidR="00706EA7" w:rsidRPr="00AF3A24">
        <w:rPr>
          <w:rFonts w:ascii="GHEA Grapalat" w:hAnsi="GHEA Grapalat"/>
          <w:sz w:val="20"/>
          <w:szCs w:val="20"/>
          <w:lang w:val="en-GB" w:eastAsia="en-GB" w:bidi="en-GB"/>
        </w:rPr>
        <w:t>price quotation</w:t>
      </w:r>
      <w:r w:rsidRPr="00AF3A24">
        <w:rPr>
          <w:rFonts w:ascii="GHEA Grapalat" w:hAnsi="GHEA Grapalat"/>
          <w:sz w:val="20"/>
          <w:szCs w:val="20"/>
          <w:lang w:val="en-GB" w:eastAsia="en-GB" w:bidi="en-GB"/>
        </w:rPr>
        <w:t xml:space="preserve"> tender which shall be carried out in one stage, through Armeps (</w:t>
      </w:r>
      <w:hyperlink r:id="rId4">
        <w:r w:rsidRPr="00AF3A24">
          <w:rPr>
            <w:rFonts w:ascii="GHEA Grapalat" w:hAnsi="GHEA Grapalat"/>
            <w:sz w:val="20"/>
            <w:szCs w:val="20"/>
            <w:lang w:val="en-GB" w:eastAsia="en-GB" w:bidi="en-GB"/>
          </w:rPr>
          <w:t>www.armeps.am</w:t>
        </w:r>
      </w:hyperlink>
      <w:r w:rsidRPr="00AF3A24">
        <w:rPr>
          <w:rFonts w:ascii="GHEA Grapalat" w:hAnsi="GHEA Grapalat"/>
          <w:sz w:val="20"/>
          <w:szCs w:val="20"/>
          <w:lang w:val="en-GB" w:eastAsia="en-GB" w:bidi="en-GB"/>
        </w:rPr>
        <w:t>) system of electronic procurement.</w:t>
      </w:r>
    </w:p>
    <w:p w14:paraId="30185DBD" w14:textId="398DE18E"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bidder selected based on the results of the </w:t>
      </w:r>
      <w:r w:rsidR="00F75FEA" w:rsidRPr="00AF3A24">
        <w:rPr>
          <w:rFonts w:ascii="GHEA Grapalat" w:hAnsi="GHEA Grapalat"/>
          <w:sz w:val="20"/>
          <w:szCs w:val="20"/>
          <w:lang w:val="en-GB" w:eastAsia="en-GB" w:bidi="en-GB"/>
        </w:rPr>
        <w:t xml:space="preserve">on price quotation </w:t>
      </w:r>
      <w:r w:rsidRPr="00AF3A24">
        <w:rPr>
          <w:rFonts w:ascii="GHEA Grapalat" w:hAnsi="GHEA Grapalat"/>
          <w:sz w:val="20"/>
          <w:szCs w:val="20"/>
          <w:lang w:val="en-GB" w:eastAsia="en-GB" w:bidi="en-GB"/>
        </w:rPr>
        <w:t xml:space="preserve">will be proposed, in a prescribed manner, to conclude a contract for supply </w:t>
      </w:r>
      <w:r w:rsidR="00F442E7" w:rsidRPr="00F442E7">
        <w:rPr>
          <w:rFonts w:ascii="GHEA Grapalat" w:hAnsi="GHEA Grapalat"/>
          <w:sz w:val="20"/>
          <w:szCs w:val="20"/>
          <w:lang w:val="en-GB" w:eastAsia="en-GB" w:bidi="en-GB"/>
        </w:rPr>
        <w:t>Annual technical safety expertise services for hazardous production facilities</w:t>
      </w:r>
      <w:r w:rsidR="00C62D7B">
        <w:rPr>
          <w:rFonts w:ascii="GHEA Grapalat" w:hAnsi="GHEA Grapalat"/>
          <w:sz w:val="20"/>
          <w:szCs w:val="20"/>
          <w:lang w:val="en-GB" w:eastAsia="en-GB" w:bidi="en-GB"/>
        </w:rPr>
        <w:t xml:space="preserve">. </w:t>
      </w:r>
      <w:r w:rsidRPr="00AF3A24">
        <w:rPr>
          <w:rFonts w:ascii="GHEA Grapalat" w:hAnsi="GHEA Grapalat"/>
          <w:sz w:val="20"/>
          <w:szCs w:val="20"/>
          <w:lang w:val="en-GB" w:eastAsia="en-GB" w:bidi="en-GB"/>
        </w:rPr>
        <w:t xml:space="preserve">(hereinafter referred to </w:t>
      </w:r>
      <w:r w:rsidR="003C745F" w:rsidRPr="00AF3A24">
        <w:rPr>
          <w:rFonts w:ascii="GHEA Grapalat" w:hAnsi="GHEA Grapalat"/>
          <w:sz w:val="20"/>
          <w:szCs w:val="20"/>
          <w:lang w:val="en-GB" w:eastAsia="en-GB" w:bidi="en-GB"/>
        </w:rPr>
        <w:t>as "the contract").</w:t>
      </w:r>
      <w:r w:rsidRPr="00AF3A24">
        <w:rPr>
          <w:rFonts w:ascii="GHEA Grapalat" w:hAnsi="GHEA Grapalat"/>
          <w:sz w:val="20"/>
          <w:szCs w:val="20"/>
          <w:lang w:val="en-GB" w:eastAsia="en-GB" w:bidi="en-GB"/>
        </w:rPr>
        <w:t xml:space="preserve">         </w:t>
      </w:r>
    </w:p>
    <w:p w14:paraId="30185DBE"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AF3A24">
        <w:rPr>
          <w:rFonts w:ascii="Calibri" w:hAnsi="Calibri" w:cs="Calibri"/>
          <w:sz w:val="20"/>
          <w:szCs w:val="20"/>
          <w:lang w:val="en-GB" w:eastAsia="en-GB" w:bidi="en-GB"/>
        </w:rPr>
        <w:t> </w:t>
      </w:r>
      <w:r w:rsidRPr="00AF3A24">
        <w:rPr>
          <w:rFonts w:ascii="GHEA Grapalat" w:hAnsi="GHEA Grapalat"/>
          <w:sz w:val="20"/>
          <w:szCs w:val="20"/>
          <w:lang w:val="en-GB" w:eastAsia="en-GB" w:bidi="en-GB"/>
        </w:rPr>
        <w:t xml:space="preserve">working day following the date of receipt of the application. </w:t>
      </w:r>
    </w:p>
    <w:p w14:paraId="30185DC5" w14:textId="421EC78D"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bids for the tender must be submitted electronically, through Armeps (</w:t>
      </w:r>
      <w:hyperlink r:id="rId5">
        <w:r w:rsidRPr="00AF3A24">
          <w:rPr>
            <w:rFonts w:ascii="GHEA Grapalat" w:hAnsi="GHEA Grapalat"/>
            <w:sz w:val="20"/>
            <w:szCs w:val="20"/>
            <w:lang w:val="en-GB" w:eastAsia="en-GB" w:bidi="en-GB"/>
          </w:rPr>
          <w:t>www.armeps.am</w:t>
        </w:r>
      </w:hyperlink>
      <w:r w:rsidRPr="00AF3A24">
        <w:rPr>
          <w:rFonts w:ascii="GHEA Grapalat" w:hAnsi="GHEA Grapalat"/>
          <w:sz w:val="20"/>
          <w:szCs w:val="20"/>
          <w:lang w:val="en-GB" w:eastAsia="en-GB" w:bidi="en-GB"/>
        </w:rPr>
        <w:t xml:space="preserve">) system of electronic procurement, by </w:t>
      </w:r>
      <w:r w:rsidR="000C6D72">
        <w:rPr>
          <w:rFonts w:ascii="GHEA Grapalat" w:hAnsi="GHEA Grapalat"/>
          <w:sz w:val="20"/>
          <w:szCs w:val="20"/>
          <w:lang w:val="en-GB" w:eastAsia="en-GB" w:bidi="en-GB"/>
        </w:rPr>
        <w:t>10</w:t>
      </w:r>
      <w:r w:rsidR="005F5A7E" w:rsidRPr="00AF3A24">
        <w:rPr>
          <w:rFonts w:ascii="GHEA Grapalat" w:hAnsi="GHEA Grapalat"/>
          <w:sz w:val="20"/>
          <w:szCs w:val="20"/>
          <w:lang w:val="en-GB" w:eastAsia="en-GB" w:bidi="en-GB"/>
        </w:rPr>
        <w:t>:</w:t>
      </w:r>
      <w:r w:rsidR="000C6D72">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0</w:t>
      </w:r>
      <w:r w:rsidRPr="00AF3A24">
        <w:rPr>
          <w:rFonts w:ascii="GHEA Grapalat" w:hAnsi="GHEA Grapalat"/>
          <w:sz w:val="20"/>
          <w:szCs w:val="20"/>
          <w:lang w:val="en-GB" w:eastAsia="en-GB" w:bidi="en-GB"/>
        </w:rPr>
        <w:t xml:space="preserve"> o'clock of the </w:t>
      </w:r>
      <w:r w:rsidR="000C6D72">
        <w:rPr>
          <w:rFonts w:ascii="GHEA Grapalat" w:hAnsi="GHEA Grapalat"/>
          <w:sz w:val="20"/>
          <w:szCs w:val="20"/>
          <w:lang w:val="en-GB" w:eastAsia="en-GB" w:bidi="en-GB"/>
        </w:rPr>
        <w:t>8</w:t>
      </w:r>
      <w:r w:rsidR="00543387" w:rsidRPr="00AF3A24">
        <w:rPr>
          <w:rFonts w:ascii="GHEA Grapalat" w:hAnsi="GHEA Grapalat"/>
          <w:sz w:val="20"/>
          <w:szCs w:val="20"/>
          <w:lang w:val="en-GB" w:eastAsia="en-GB" w:bidi="en-GB"/>
        </w:rPr>
        <w:t xml:space="preserve"> day</w:t>
      </w:r>
      <w:r w:rsidR="00706EA7" w:rsidRPr="00AF3A24">
        <w:rPr>
          <w:rFonts w:ascii="GHEA Grapalat" w:hAnsi="GHEA Grapalat"/>
          <w:sz w:val="20"/>
          <w:szCs w:val="20"/>
          <w:lang w:val="en-GB" w:eastAsia="en-GB" w:bidi="en-GB"/>
        </w:rPr>
        <w:t xml:space="preserve"> /</w:t>
      </w:r>
      <w:r w:rsidR="000C6D72">
        <w:rPr>
          <w:rFonts w:ascii="GHEA Grapalat" w:hAnsi="GHEA Grapalat"/>
          <w:sz w:val="20"/>
          <w:szCs w:val="20"/>
          <w:lang w:val="en-GB" w:eastAsia="en-GB" w:bidi="en-GB"/>
        </w:rPr>
        <w:t>23</w:t>
      </w:r>
      <w:r w:rsidR="003A2546">
        <w:rPr>
          <w:rFonts w:ascii="GHEA Grapalat" w:hAnsi="GHEA Grapalat"/>
          <w:sz w:val="20"/>
          <w:szCs w:val="20"/>
          <w:lang w:val="en-GB" w:eastAsia="en-GB" w:bidi="en-GB"/>
        </w:rPr>
        <w:t>.</w:t>
      </w:r>
      <w:r w:rsidR="000C6D72">
        <w:rPr>
          <w:rFonts w:ascii="GHEA Grapalat" w:hAnsi="GHEA Grapalat"/>
          <w:sz w:val="20"/>
          <w:szCs w:val="20"/>
          <w:lang w:val="en-GB" w:eastAsia="en-GB" w:bidi="en-GB"/>
        </w:rPr>
        <w:t>09</w:t>
      </w:r>
      <w:r w:rsidR="00C72FB6" w:rsidRPr="00AF3A24">
        <w:rPr>
          <w:rFonts w:ascii="GHEA Grapalat" w:hAnsi="GHEA Grapalat"/>
          <w:sz w:val="20"/>
          <w:szCs w:val="20"/>
          <w:lang w:val="en-GB" w:eastAsia="en-GB" w:bidi="en-GB"/>
        </w:rPr>
        <w:t>.202</w:t>
      </w:r>
      <w:r w:rsidR="000C6D72">
        <w:rPr>
          <w:rFonts w:ascii="GHEA Grapalat" w:hAnsi="GHEA Grapalat"/>
          <w:sz w:val="20"/>
          <w:szCs w:val="20"/>
          <w:lang w:val="en-GB" w:eastAsia="en-GB" w:bidi="en-GB"/>
        </w:rPr>
        <w:t>5</w:t>
      </w:r>
      <w:r w:rsidR="00706EA7" w:rsidRPr="00AF3A24">
        <w:rPr>
          <w:rFonts w:ascii="GHEA Grapalat" w:hAnsi="GHEA Grapalat"/>
          <w:sz w:val="20"/>
          <w:szCs w:val="20"/>
          <w:lang w:val="en-GB" w:eastAsia="en-GB" w:bidi="en-GB"/>
        </w:rPr>
        <w:t>/</w:t>
      </w:r>
      <w:r w:rsidRPr="00AF3A24">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6B839336"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 opening will take place electronically, through Armeps system of electronic procurement, at </w:t>
      </w:r>
      <w:r w:rsidR="005F5A7E" w:rsidRPr="00AF3A24">
        <w:rPr>
          <w:rFonts w:ascii="GHEA Grapalat" w:hAnsi="GHEA Grapalat"/>
          <w:sz w:val="20"/>
          <w:szCs w:val="20"/>
          <w:lang w:val="en-GB" w:eastAsia="en-GB" w:bidi="en-GB"/>
        </w:rPr>
        <w:t>1</w:t>
      </w:r>
      <w:r w:rsidR="0005501F" w:rsidRPr="0005501F">
        <w:rPr>
          <w:rFonts w:ascii="GHEA Grapalat" w:hAnsi="GHEA Grapalat"/>
          <w:sz w:val="20"/>
          <w:szCs w:val="20"/>
          <w:lang w:eastAsia="en-GB" w:bidi="en-GB"/>
        </w:rPr>
        <w:t>5</w:t>
      </w:r>
      <w:r w:rsidR="005F5A7E" w:rsidRPr="00AF3A24">
        <w:rPr>
          <w:rFonts w:ascii="GHEA Grapalat" w:hAnsi="GHEA Grapalat"/>
          <w:sz w:val="20"/>
          <w:szCs w:val="20"/>
          <w:lang w:val="en-GB" w:eastAsia="en-GB" w:bidi="en-GB"/>
        </w:rPr>
        <w:t>:</w:t>
      </w:r>
      <w:r w:rsidR="0005501F" w:rsidRPr="0005501F">
        <w:rPr>
          <w:rFonts w:ascii="GHEA Grapalat" w:hAnsi="GHEA Grapalat"/>
          <w:sz w:val="20"/>
          <w:szCs w:val="20"/>
          <w:lang w:eastAsia="en-GB" w:bidi="en-GB"/>
        </w:rPr>
        <w:t>3</w:t>
      </w:r>
      <w:r w:rsidR="005F5A7E" w:rsidRPr="00AF3A24">
        <w:rPr>
          <w:rFonts w:ascii="GHEA Grapalat" w:hAnsi="GHEA Grapalat"/>
          <w:sz w:val="20"/>
          <w:szCs w:val="20"/>
          <w:lang w:val="en-GB" w:eastAsia="en-GB" w:bidi="en-GB"/>
        </w:rPr>
        <w:t>0</w:t>
      </w:r>
      <w:r w:rsidRPr="00AF3A24">
        <w:rPr>
          <w:rFonts w:ascii="GHEA Grapalat" w:hAnsi="GHEA Grapalat"/>
          <w:sz w:val="20"/>
          <w:szCs w:val="20"/>
          <w:lang w:val="en-GB" w:eastAsia="en-GB" w:bidi="en-GB"/>
        </w:rPr>
        <w:t xml:space="preserve"> o'clock on the </w:t>
      </w:r>
      <w:r w:rsidR="000C6D72">
        <w:rPr>
          <w:rFonts w:ascii="GHEA Grapalat" w:hAnsi="GHEA Grapalat"/>
          <w:sz w:val="20"/>
          <w:szCs w:val="20"/>
          <w:lang w:val="en-GB" w:eastAsia="en-GB" w:bidi="en-GB"/>
        </w:rPr>
        <w:t>8</w:t>
      </w:r>
      <w:r w:rsidRPr="00AF3A24">
        <w:rPr>
          <w:rFonts w:ascii="GHEA Grapalat" w:hAnsi="GHEA Grapalat"/>
          <w:sz w:val="20"/>
          <w:szCs w:val="20"/>
          <w:lang w:val="en-GB" w:eastAsia="en-GB" w:bidi="en-GB"/>
        </w:rPr>
        <w:t xml:space="preserve"> </w:t>
      </w:r>
      <w:r w:rsidR="00543387" w:rsidRPr="00AF3A24">
        <w:rPr>
          <w:rFonts w:ascii="GHEA Grapalat" w:hAnsi="GHEA Grapalat"/>
          <w:sz w:val="20"/>
          <w:szCs w:val="20"/>
          <w:lang w:val="en-GB" w:eastAsia="en-GB" w:bidi="en-GB"/>
        </w:rPr>
        <w:t xml:space="preserve">day </w:t>
      </w:r>
      <w:r w:rsidR="00706EA7" w:rsidRPr="00AF3A24">
        <w:rPr>
          <w:rFonts w:ascii="GHEA Grapalat" w:hAnsi="GHEA Grapalat"/>
          <w:sz w:val="20"/>
          <w:szCs w:val="20"/>
          <w:lang w:val="en-GB" w:eastAsia="en-GB" w:bidi="en-GB"/>
        </w:rPr>
        <w:t>/</w:t>
      </w:r>
      <w:r w:rsidR="000C6D72">
        <w:rPr>
          <w:rFonts w:ascii="GHEA Grapalat" w:hAnsi="GHEA Grapalat"/>
          <w:sz w:val="20"/>
          <w:szCs w:val="20"/>
          <w:lang w:val="en-GB" w:eastAsia="en-GB" w:bidi="en-GB"/>
        </w:rPr>
        <w:t>23</w:t>
      </w:r>
      <w:r w:rsidR="003A2546">
        <w:rPr>
          <w:rFonts w:ascii="GHEA Grapalat" w:hAnsi="GHEA Grapalat"/>
          <w:sz w:val="20"/>
          <w:szCs w:val="20"/>
          <w:lang w:val="en-GB" w:eastAsia="en-GB" w:bidi="en-GB"/>
        </w:rPr>
        <w:t>.</w:t>
      </w:r>
      <w:r w:rsidR="000C6D72">
        <w:rPr>
          <w:rFonts w:ascii="GHEA Grapalat" w:hAnsi="GHEA Grapalat"/>
          <w:sz w:val="20"/>
          <w:szCs w:val="20"/>
          <w:lang w:val="en-GB" w:eastAsia="en-GB" w:bidi="en-GB"/>
        </w:rPr>
        <w:t>09</w:t>
      </w:r>
      <w:r w:rsidR="00C72FB6" w:rsidRPr="00AF3A24">
        <w:rPr>
          <w:rFonts w:ascii="GHEA Grapalat" w:hAnsi="GHEA Grapalat"/>
          <w:sz w:val="20"/>
          <w:szCs w:val="20"/>
          <w:lang w:val="en-GB" w:eastAsia="en-GB" w:bidi="en-GB"/>
        </w:rPr>
        <w:t>.202</w:t>
      </w:r>
      <w:r w:rsidR="000C6D72">
        <w:rPr>
          <w:rFonts w:ascii="GHEA Grapalat" w:hAnsi="GHEA Grapalat"/>
          <w:sz w:val="20"/>
          <w:szCs w:val="20"/>
          <w:lang w:val="en-GB" w:eastAsia="en-GB" w:bidi="en-GB"/>
        </w:rPr>
        <w:t>5</w:t>
      </w:r>
      <w:r w:rsidR="00706EA7" w:rsidRPr="00AF3A24">
        <w:rPr>
          <w:rFonts w:ascii="GHEA Grapalat" w:hAnsi="GHEA Grapalat"/>
          <w:sz w:val="20"/>
          <w:szCs w:val="20"/>
          <w:lang w:val="en-GB" w:eastAsia="en-GB" w:bidi="en-GB"/>
        </w:rPr>
        <w:t xml:space="preserve">/ </w:t>
      </w:r>
      <w:r w:rsidRPr="00AF3A24">
        <w:rPr>
          <w:rFonts w:ascii="GHEA Grapalat" w:hAnsi="GHEA Grapalat"/>
          <w:sz w:val="20"/>
          <w:szCs w:val="20"/>
          <w:lang w:val="en-GB" w:eastAsia="en-GB" w:bidi="en-GB"/>
        </w:rPr>
        <w:t xml:space="preserve">from the date of publication of this notice. </w:t>
      </w:r>
    </w:p>
    <w:p w14:paraId="58CC7A89" w14:textId="15312C0D" w:rsidR="001D3EEA" w:rsidRPr="00AF3A24" w:rsidRDefault="001D3EEA"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53231EE2" w:rsidR="00844F7E" w:rsidRPr="00AF3A24" w:rsidRDefault="00844F7E" w:rsidP="007345ED">
      <w:pPr>
        <w:ind w:firstLine="709"/>
        <w:jc w:val="both"/>
        <w:rPr>
          <w:rFonts w:ascii="GHEA Grapalat" w:eastAsia="MS Mincho" w:hAnsi="GHEA Grapalat" w:cs="MS Mincho"/>
          <w:sz w:val="20"/>
          <w:szCs w:val="20"/>
          <w:lang w:val="hy-AM" w:eastAsia="en-GB" w:bidi="en-GB"/>
        </w:rPr>
      </w:pPr>
      <w:r w:rsidRPr="00AF3A24">
        <w:rPr>
          <w:rFonts w:ascii="GHEA Grapalat" w:hAnsi="GHEA Grapalat"/>
          <w:sz w:val="20"/>
          <w:szCs w:val="20"/>
          <w:lang w:val="en-GB" w:eastAsia="en-GB" w:bidi="en-GB"/>
        </w:rPr>
        <w:t xml:space="preserve">For receiving additional information concerning this notice, you may apply to </w:t>
      </w:r>
      <w:r w:rsidR="00C91F94" w:rsidRPr="00AF3A24">
        <w:rPr>
          <w:rFonts w:ascii="GHEA Grapalat" w:hAnsi="GHEA Grapalat"/>
          <w:sz w:val="20"/>
          <w:szCs w:val="20"/>
          <w:lang w:eastAsia="en-GB" w:bidi="en-GB"/>
        </w:rPr>
        <w:t>A</w:t>
      </w:r>
      <w:r w:rsidR="00AF3A24" w:rsidRPr="00AF3A24">
        <w:rPr>
          <w:rFonts w:ascii="GHEA Grapalat" w:hAnsi="GHEA Grapalat"/>
          <w:sz w:val="20"/>
          <w:szCs w:val="20"/>
          <w:lang w:eastAsia="en-GB" w:bidi="en-GB"/>
        </w:rPr>
        <w:t>. khachatryan</w:t>
      </w:r>
      <w:r w:rsidRPr="00AF3A24">
        <w:rPr>
          <w:rFonts w:ascii="GHEA Grapalat" w:hAnsi="GHEA Grapalat"/>
          <w:sz w:val="20"/>
          <w:szCs w:val="20"/>
          <w:lang w:val="en-GB" w:eastAsia="en-GB" w:bidi="en-GB"/>
        </w:rPr>
        <w:t>, Secretary of the Evaluation Commission</w:t>
      </w:r>
      <w:r w:rsidRPr="00AF3A24">
        <w:rPr>
          <w:rFonts w:ascii="Cambria Math" w:eastAsia="MS Mincho" w:hAnsi="Cambria Math" w:cs="Cambria Math"/>
          <w:sz w:val="20"/>
          <w:szCs w:val="20"/>
          <w:lang w:val="hy-AM" w:eastAsia="en-GB" w:bidi="en-GB"/>
        </w:rPr>
        <w:t>․</w:t>
      </w:r>
    </w:p>
    <w:p w14:paraId="30185DC9" w14:textId="77777777" w:rsidR="00844F7E" w:rsidRPr="00AF3A24" w:rsidRDefault="00844F7E" w:rsidP="00844F7E">
      <w:pPr>
        <w:spacing w:after="160"/>
        <w:ind w:firstLine="709"/>
        <w:jc w:val="both"/>
        <w:rPr>
          <w:rFonts w:ascii="GHEA Grapalat" w:hAnsi="GHEA Grapalat"/>
          <w:sz w:val="20"/>
          <w:szCs w:val="20"/>
          <w:lang w:val="en-GB" w:eastAsia="en-GB" w:bidi="en-GB"/>
        </w:rPr>
      </w:pPr>
    </w:p>
    <w:p w14:paraId="30185DCA" w14:textId="3349DB4D" w:rsidR="00844F7E" w:rsidRPr="00AF3A24" w:rsidRDefault="00515FB2" w:rsidP="00AF3A24">
      <w:pPr>
        <w:pStyle w:val="a4"/>
        <w:spacing w:line="240" w:lineRule="auto"/>
        <w:rPr>
          <w:rFonts w:ascii="GHEA Grapalat" w:hAnsi="GHEA Grapalat"/>
          <w:b/>
          <w:lang w:val="hy-AM"/>
        </w:rPr>
      </w:pPr>
      <w:r w:rsidRPr="00AF3A24">
        <w:rPr>
          <w:rFonts w:ascii="GHEA Grapalat" w:hAnsi="GHEA Grapalat"/>
          <w:b/>
          <w:lang w:val="en-GB" w:eastAsia="en-GB" w:bidi="en-GB"/>
        </w:rPr>
        <w:t xml:space="preserve">Telephone: </w:t>
      </w:r>
      <w:r w:rsidR="00AF3A24" w:rsidRPr="00AF3A24">
        <w:rPr>
          <w:rFonts w:ascii="GHEA Grapalat" w:hAnsi="GHEA Grapalat"/>
          <w:b/>
          <w:lang w:val="hy-AM"/>
        </w:rPr>
        <w:t>(010) 461 740, (011) 303 303</w:t>
      </w:r>
    </w:p>
    <w:p w14:paraId="30185DCB" w14:textId="0D2D0AB9" w:rsidR="00844F7E" w:rsidRPr="00AF3A24" w:rsidRDefault="00844F7E" w:rsidP="00AF3A24">
      <w:pPr>
        <w:ind w:firstLine="709"/>
        <w:jc w:val="both"/>
        <w:rPr>
          <w:rFonts w:ascii="GHEA Grapalat" w:hAnsi="GHEA Grapalat"/>
          <w:b/>
          <w:i/>
          <w:color w:val="365F91" w:themeColor="accent1" w:themeShade="BF"/>
          <w:sz w:val="20"/>
          <w:szCs w:val="20"/>
          <w:u w:val="single"/>
          <w:lang w:val="pt-BR" w:eastAsia="en-GB" w:bidi="en-GB"/>
        </w:rPr>
      </w:pPr>
      <w:r w:rsidRPr="00AF3A24">
        <w:rPr>
          <w:rFonts w:ascii="GHEA Grapalat" w:hAnsi="GHEA Grapalat"/>
          <w:b/>
          <w:i/>
          <w:sz w:val="20"/>
          <w:szCs w:val="20"/>
          <w:lang w:val="pt-BR" w:eastAsia="en-GB" w:bidi="en-GB"/>
        </w:rPr>
        <w:t xml:space="preserve">E-mail: </w:t>
      </w:r>
      <w:hyperlink r:id="rId6" w:history="1">
        <w:r w:rsidR="00AF3A24" w:rsidRPr="00AF3A24">
          <w:rPr>
            <w:rStyle w:val="a3"/>
            <w:rFonts w:ascii="GHEA Grapalat" w:hAnsi="GHEA Grapalat"/>
            <w:b/>
            <w:i/>
            <w:sz w:val="20"/>
            <w:szCs w:val="20"/>
            <w:lang w:val="hy-AM"/>
          </w:rPr>
          <w:t>sagnumner@mail.ru</w:t>
        </w:r>
      </w:hyperlink>
    </w:p>
    <w:p w14:paraId="30185DCC" w14:textId="36960214" w:rsidR="00844F7E" w:rsidRPr="00AF3A24" w:rsidRDefault="00844F7E" w:rsidP="00AF3A24">
      <w:pPr>
        <w:ind w:firstLine="709"/>
        <w:rPr>
          <w:rFonts w:ascii="GHEA Grapalat" w:hAnsi="GHEA Grapalat"/>
          <w:b/>
          <w:i/>
          <w:sz w:val="20"/>
          <w:szCs w:val="20"/>
          <w:lang w:eastAsia="en-GB" w:bidi="en-GB"/>
        </w:rPr>
      </w:pPr>
      <w:r w:rsidRPr="00AF3A24">
        <w:rPr>
          <w:rFonts w:ascii="GHEA Grapalat" w:hAnsi="GHEA Grapalat"/>
          <w:b/>
          <w:i/>
          <w:sz w:val="20"/>
          <w:szCs w:val="20"/>
          <w:lang w:val="en-GB" w:eastAsia="en-GB" w:bidi="en-GB"/>
        </w:rPr>
        <w:t>Contracting</w:t>
      </w:r>
      <w:r w:rsidRPr="00AF3A24">
        <w:rPr>
          <w:rFonts w:ascii="GHEA Grapalat" w:hAnsi="GHEA Grapalat"/>
          <w:b/>
          <w:i/>
          <w:sz w:val="20"/>
          <w:szCs w:val="20"/>
          <w:lang w:eastAsia="en-GB" w:bidi="en-GB"/>
        </w:rPr>
        <w:t xml:space="preserve"> </w:t>
      </w:r>
      <w:r w:rsidRPr="00AF3A24">
        <w:rPr>
          <w:rFonts w:ascii="GHEA Grapalat" w:hAnsi="GHEA Grapalat"/>
          <w:b/>
          <w:i/>
          <w:sz w:val="20"/>
          <w:szCs w:val="20"/>
          <w:lang w:val="en-GB" w:eastAsia="en-GB" w:bidi="en-GB"/>
        </w:rPr>
        <w:t>authority:</w:t>
      </w:r>
      <w:r w:rsidRPr="00AF3A24">
        <w:rPr>
          <w:rFonts w:ascii="GHEA Grapalat" w:hAnsi="GHEA Grapalat"/>
          <w:b/>
          <w:i/>
          <w:sz w:val="20"/>
          <w:szCs w:val="20"/>
          <w:lang w:eastAsia="en-GB" w:bidi="en-GB"/>
        </w:rPr>
        <w:t xml:space="preserve"> </w:t>
      </w:r>
      <w:r w:rsidR="00AF3A24" w:rsidRPr="00AF3A24">
        <w:rPr>
          <w:rFonts w:ascii="GHEA Grapalat" w:hAnsi="GHEA Grapalat"/>
          <w:b/>
          <w:i/>
          <w:sz w:val="20"/>
          <w:szCs w:val="20"/>
          <w:lang w:val="en-GB" w:eastAsia="en-GB" w:bidi="en-GB"/>
        </w:rPr>
        <w:t>CJSC "SURB ASTVATSAMAYR" MEDICAL CENTER’’</w:t>
      </w:r>
    </w:p>
    <w:p w14:paraId="4EFD02A0" w14:textId="5B5A8D5D" w:rsidR="00543387" w:rsidRPr="00AF3A24" w:rsidRDefault="00543387" w:rsidP="00844F7E">
      <w:pPr>
        <w:ind w:firstLine="709"/>
        <w:rPr>
          <w:rFonts w:ascii="GHEA Grapalat" w:hAnsi="GHEA Grapalat"/>
          <w:b/>
          <w:i/>
          <w:sz w:val="20"/>
          <w:szCs w:val="20"/>
          <w:lang w:eastAsia="en-GB" w:bidi="en-GB"/>
        </w:rPr>
      </w:pPr>
    </w:p>
    <w:p w14:paraId="3BEE0F70" w14:textId="36D30FAF" w:rsidR="00543387" w:rsidRPr="00AF3A24" w:rsidRDefault="00543387" w:rsidP="00844F7E">
      <w:pPr>
        <w:ind w:firstLine="709"/>
        <w:rPr>
          <w:rFonts w:ascii="GHEA Grapalat" w:hAnsi="GHEA Grapalat"/>
          <w:b/>
          <w:i/>
          <w:sz w:val="20"/>
          <w:szCs w:val="20"/>
          <w:lang w:eastAsia="en-GB" w:bidi="en-GB"/>
        </w:rPr>
      </w:pPr>
    </w:p>
    <w:p w14:paraId="5A0D77CD" w14:textId="77777777" w:rsidR="00543387" w:rsidRPr="00AF3A24" w:rsidRDefault="00543387" w:rsidP="00844F7E">
      <w:pPr>
        <w:ind w:firstLine="709"/>
        <w:rPr>
          <w:rFonts w:ascii="GHEA Grapalat" w:hAnsi="GHEA Grapalat"/>
          <w:b/>
          <w:i/>
          <w:sz w:val="20"/>
          <w:szCs w:val="20"/>
          <w:lang w:eastAsia="en-GB" w:bidi="en-GB"/>
        </w:rPr>
      </w:pPr>
    </w:p>
    <w:p w14:paraId="4756E2A4" w14:textId="77777777" w:rsidR="00543387" w:rsidRPr="00AF3A24" w:rsidRDefault="00543387" w:rsidP="00543387">
      <w:pPr>
        <w:jc w:val="center"/>
        <w:rPr>
          <w:rFonts w:ascii="GHEA Grapalat" w:hAnsi="GHEA Grapalat"/>
          <w:b/>
          <w:bCs/>
          <w:iCs/>
          <w:sz w:val="20"/>
          <w:u w:val="single"/>
          <w:lang w:val="en-GB"/>
        </w:rPr>
      </w:pPr>
      <w:r w:rsidRPr="00AF3A24">
        <w:rPr>
          <w:rFonts w:ascii="GHEA Grapalat" w:hAnsi="GHEA Grapalat"/>
          <w:b/>
          <w:bCs/>
          <w:iCs/>
          <w:sz w:val="20"/>
          <w:u w:val="single"/>
          <w:lang w:val="en-GB"/>
        </w:rPr>
        <w:t>This procurement process is organized in accordance with the requirements of Article 15, paragraph 6, of the RA Procurement Law</w:t>
      </w:r>
    </w:p>
    <w:p w14:paraId="30185DCD" w14:textId="540D3FE7" w:rsidR="00A93351" w:rsidRPr="00AF3A24" w:rsidRDefault="00A93351">
      <w:pPr>
        <w:rPr>
          <w:rFonts w:ascii="GHEA Grapalat" w:hAnsi="GHEA Grapalat"/>
          <w:lang w:val="en-GB"/>
        </w:rPr>
      </w:pPr>
    </w:p>
    <w:p w14:paraId="1B5971FD" w14:textId="5176AE0F" w:rsidR="0031240B" w:rsidRPr="00AF3A24" w:rsidRDefault="0031240B">
      <w:pPr>
        <w:rPr>
          <w:rFonts w:ascii="GHEA Grapalat" w:hAnsi="GHEA Grapalat"/>
          <w:lang w:val="en-GB"/>
        </w:rPr>
      </w:pPr>
    </w:p>
    <w:p w14:paraId="5100434D" w14:textId="1222B040" w:rsidR="0031240B" w:rsidRPr="00AF3A24" w:rsidRDefault="0031240B">
      <w:pPr>
        <w:rPr>
          <w:rFonts w:ascii="GHEA Grapalat" w:hAnsi="GHEA Grapalat"/>
          <w:lang w:val="en-GB"/>
        </w:rPr>
      </w:pPr>
    </w:p>
    <w:p w14:paraId="57D04178" w14:textId="6B6C779A" w:rsidR="0031240B" w:rsidRPr="00AF3A24" w:rsidRDefault="0031240B">
      <w:pPr>
        <w:rPr>
          <w:rFonts w:ascii="GHEA Grapalat" w:hAnsi="GHEA Grapalat"/>
          <w:lang w:val="en-GB"/>
        </w:rPr>
      </w:pPr>
    </w:p>
    <w:p w14:paraId="3B353513" w14:textId="0341E390" w:rsidR="0031240B" w:rsidRPr="00AF3A24" w:rsidRDefault="0031240B">
      <w:pPr>
        <w:rPr>
          <w:rFonts w:ascii="GHEA Grapalat" w:hAnsi="GHEA Grapalat"/>
          <w:lang w:val="en-GB"/>
        </w:rPr>
      </w:pPr>
    </w:p>
    <w:sectPr w:rsidR="0031240B" w:rsidRPr="00AF3A24" w:rsidSect="00333BB0">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5501F"/>
    <w:rsid w:val="00084FE7"/>
    <w:rsid w:val="000B172B"/>
    <w:rsid w:val="000C6D72"/>
    <w:rsid w:val="000D775A"/>
    <w:rsid w:val="000E0AE8"/>
    <w:rsid w:val="000F25E5"/>
    <w:rsid w:val="00102A2D"/>
    <w:rsid w:val="00104FBD"/>
    <w:rsid w:val="001339C0"/>
    <w:rsid w:val="001502E9"/>
    <w:rsid w:val="0016348B"/>
    <w:rsid w:val="00164F0A"/>
    <w:rsid w:val="001D129A"/>
    <w:rsid w:val="001D3EEA"/>
    <w:rsid w:val="002075F4"/>
    <w:rsid w:val="00220A33"/>
    <w:rsid w:val="00231BDD"/>
    <w:rsid w:val="00273899"/>
    <w:rsid w:val="002811B5"/>
    <w:rsid w:val="002D35EC"/>
    <w:rsid w:val="0031240B"/>
    <w:rsid w:val="00333BB0"/>
    <w:rsid w:val="003633F0"/>
    <w:rsid w:val="00366F88"/>
    <w:rsid w:val="00386236"/>
    <w:rsid w:val="003A2546"/>
    <w:rsid w:val="003C745F"/>
    <w:rsid w:val="004E455E"/>
    <w:rsid w:val="00515FB2"/>
    <w:rsid w:val="005232D0"/>
    <w:rsid w:val="00543387"/>
    <w:rsid w:val="005A2910"/>
    <w:rsid w:val="005B6452"/>
    <w:rsid w:val="005D177C"/>
    <w:rsid w:val="005F5A7E"/>
    <w:rsid w:val="00692CE0"/>
    <w:rsid w:val="006A22E1"/>
    <w:rsid w:val="00706EA7"/>
    <w:rsid w:val="007345ED"/>
    <w:rsid w:val="007619C2"/>
    <w:rsid w:val="00810210"/>
    <w:rsid w:val="00844F7E"/>
    <w:rsid w:val="00965505"/>
    <w:rsid w:val="00996C20"/>
    <w:rsid w:val="009A2390"/>
    <w:rsid w:val="009B25C4"/>
    <w:rsid w:val="009E0873"/>
    <w:rsid w:val="00A31022"/>
    <w:rsid w:val="00A4147F"/>
    <w:rsid w:val="00A93351"/>
    <w:rsid w:val="00AA1FEB"/>
    <w:rsid w:val="00AD0B20"/>
    <w:rsid w:val="00AE3D62"/>
    <w:rsid w:val="00AF3A24"/>
    <w:rsid w:val="00AF5443"/>
    <w:rsid w:val="00B55D90"/>
    <w:rsid w:val="00BB46BE"/>
    <w:rsid w:val="00C066D2"/>
    <w:rsid w:val="00C11AE3"/>
    <w:rsid w:val="00C21A77"/>
    <w:rsid w:val="00C40BA8"/>
    <w:rsid w:val="00C41A7C"/>
    <w:rsid w:val="00C62D7B"/>
    <w:rsid w:val="00C72FB6"/>
    <w:rsid w:val="00C91F94"/>
    <w:rsid w:val="00CC5D86"/>
    <w:rsid w:val="00CD0A56"/>
    <w:rsid w:val="00D42586"/>
    <w:rsid w:val="00D90E39"/>
    <w:rsid w:val="00E07498"/>
    <w:rsid w:val="00E26A4C"/>
    <w:rsid w:val="00E31DDA"/>
    <w:rsid w:val="00E33426"/>
    <w:rsid w:val="00E57308"/>
    <w:rsid w:val="00E866A4"/>
    <w:rsid w:val="00EA67AD"/>
    <w:rsid w:val="00ED5F41"/>
    <w:rsid w:val="00F27737"/>
    <w:rsid w:val="00F442E7"/>
    <w:rsid w:val="00F75FEA"/>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ED4B23BE-C07D-43EA-B734-4F283FFDF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character" w:customStyle="1" w:styleId="1">
    <w:name w:val="Неразрешенное упоминание1"/>
    <w:basedOn w:val="a0"/>
    <w:uiPriority w:val="99"/>
    <w:semiHidden/>
    <w:unhideWhenUsed/>
    <w:rsid w:val="0016348B"/>
    <w:rPr>
      <w:color w:val="605E5C"/>
      <w:shd w:val="clear" w:color="auto" w:fill="E1DFDD"/>
    </w:rPr>
  </w:style>
  <w:style w:type="paragraph" w:styleId="a4">
    <w:name w:val="Body Text Indent"/>
    <w:aliases w:val=" Char, Char Char Char Char,Char Char Char Char,Body Text Indent Char, Char Char Char Char Char"/>
    <w:basedOn w:val="a"/>
    <w:link w:val="a5"/>
    <w:rsid w:val="00AF3A24"/>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Body Text Indent Char Знак, Char Char Char Char Char Знак"/>
    <w:basedOn w:val="a0"/>
    <w:link w:val="a4"/>
    <w:rsid w:val="00AF3A24"/>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446</Words>
  <Characters>2544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GA-H410M</cp:lastModifiedBy>
  <cp:revision>73</cp:revision>
  <cp:lastPrinted>2022-06-16T11:27:00Z</cp:lastPrinted>
  <dcterms:created xsi:type="dcterms:W3CDTF">2020-03-13T17:17:00Z</dcterms:created>
  <dcterms:modified xsi:type="dcterms:W3CDTF">2025-09-15T10:09:00Z</dcterms:modified>
</cp:coreProperties>
</file>