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3348A" w14:textId="77777777" w:rsidR="008F0681" w:rsidRDefault="008F0681" w:rsidP="006A63D1">
      <w:pPr>
        <w:spacing w:after="0" w:line="276" w:lineRule="auto"/>
        <w:ind w:firstLine="567"/>
        <w:jc w:val="center"/>
        <w:rPr>
          <w:rFonts w:ascii="GHEA Grapalat" w:eastAsia="Times New Roman" w:hAnsi="GHEA Grapalat" w:cs="Sylfaen"/>
          <w:sz w:val="24"/>
          <w:szCs w:val="24"/>
        </w:rPr>
      </w:pPr>
      <w:bookmarkStart w:id="0" w:name="_Hlk208830774"/>
      <w:r w:rsidRPr="008F0681">
        <w:rPr>
          <w:rFonts w:ascii="GHEA Grapalat" w:eastAsia="Times New Roman" w:hAnsi="GHEA Grapalat" w:cs="Sylfaen"/>
          <w:sz w:val="24"/>
          <w:szCs w:val="24"/>
        </w:rPr>
        <w:t>ՋՐԱՄԱՏԱԿԱՐԱՐՄԱՆ ԽՈՂՈՎԱԿԱՇԱՐԵՐԻ ՀԵՏ ԿԱՊՎԱԾ ԱՇԽԱՏԱՆՔՆԵՐ-ՀՀ Երևան, Մալաթիա</w:t>
      </w:r>
      <w:r w:rsidRPr="008F0681">
        <w:rPr>
          <w:rFonts w:ascii="Cambria Math" w:eastAsia="Times New Roman" w:hAnsi="Cambria Math" w:cs="Cambria Math"/>
          <w:sz w:val="24"/>
          <w:szCs w:val="24"/>
        </w:rPr>
        <w:t>‐</w:t>
      </w:r>
      <w:r w:rsidRPr="008F0681">
        <w:rPr>
          <w:rFonts w:ascii="GHEA Grapalat" w:eastAsia="Times New Roman" w:hAnsi="GHEA Grapalat" w:cs="GHEA Grapalat"/>
          <w:sz w:val="24"/>
          <w:szCs w:val="24"/>
        </w:rPr>
        <w:t>Սեբաստիա</w:t>
      </w:r>
      <w:r w:rsidRPr="008F0681">
        <w:rPr>
          <w:rFonts w:ascii="GHEA Grapalat" w:eastAsia="Times New Roman" w:hAnsi="GHEA Grapalat" w:cs="Sylfaen"/>
          <w:sz w:val="24"/>
          <w:szCs w:val="24"/>
        </w:rPr>
        <w:t xml:space="preserve"> </w:t>
      </w:r>
      <w:r w:rsidRPr="008F0681">
        <w:rPr>
          <w:rFonts w:ascii="GHEA Grapalat" w:eastAsia="Times New Roman" w:hAnsi="GHEA Grapalat" w:cs="GHEA Grapalat"/>
          <w:sz w:val="24"/>
          <w:szCs w:val="24"/>
        </w:rPr>
        <w:t>վարչա</w:t>
      </w:r>
      <w:r w:rsidRPr="008F0681">
        <w:rPr>
          <w:rFonts w:ascii="GHEA Grapalat" w:eastAsia="Times New Roman" w:hAnsi="GHEA Grapalat" w:cs="Sylfaen"/>
          <w:sz w:val="24"/>
          <w:szCs w:val="24"/>
        </w:rPr>
        <w:t>կան շրջանի Աստղիկ ԲԿ-ին հարակից տարածքի ջրամատակարարման ցանցի բարելավման աշխատանքներ</w:t>
      </w:r>
    </w:p>
    <w:p w14:paraId="413CE57D" w14:textId="101123DC" w:rsidR="00F167E3" w:rsidRPr="0086090D" w:rsidRDefault="00F167E3" w:rsidP="006A63D1">
      <w:pPr>
        <w:spacing w:after="0" w:line="276" w:lineRule="auto"/>
        <w:ind w:firstLine="567"/>
        <w:jc w:val="center"/>
        <w:rPr>
          <w:rFonts w:ascii="GHEA Grapalat" w:eastAsia="Times New Roman" w:hAnsi="GHEA Grapalat" w:cs="Calibri"/>
          <w:b/>
          <w:sz w:val="20"/>
          <w:szCs w:val="20"/>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8F0681">
        <w:rPr>
          <w:rFonts w:ascii="GHEA Grapalat" w:eastAsia="Times New Roman" w:hAnsi="GHEA Grapalat" w:cs="Calibri"/>
          <w:b/>
          <w:sz w:val="20"/>
          <w:szCs w:val="20"/>
        </w:rPr>
        <w:t>10</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6779B5B0" w14:textId="77777777" w:rsidR="0016427A" w:rsidRPr="0016427A" w:rsidRDefault="0016427A" w:rsidP="0016427A">
      <w:pPr>
        <w:spacing w:after="0" w:line="276" w:lineRule="auto"/>
        <w:ind w:firstLine="567"/>
        <w:jc w:val="center"/>
        <w:rPr>
          <w:rFonts w:ascii="GHEA Grapalat" w:eastAsia="Times New Roman" w:hAnsi="GHEA Grapalat" w:cs="Calibri"/>
          <w:b/>
          <w:sz w:val="20"/>
          <w:szCs w:val="20"/>
          <w:lang w:val="hy-AM"/>
        </w:rPr>
      </w:pPr>
      <w:bookmarkStart w:id="1" w:name="_Hlk206587290"/>
      <w:r w:rsidRPr="0016427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433C0318" w14:textId="77777777" w:rsidR="0016427A" w:rsidRPr="0016427A" w:rsidRDefault="0016427A" w:rsidP="0016427A">
      <w:pPr>
        <w:spacing w:after="0" w:line="276" w:lineRule="auto"/>
        <w:ind w:firstLine="567"/>
        <w:rPr>
          <w:rFonts w:ascii="GHEA Grapalat" w:eastAsia="Times New Roman" w:hAnsi="GHEA Grapalat" w:cs="Calibri"/>
          <w:b/>
          <w:sz w:val="20"/>
          <w:szCs w:val="20"/>
          <w:lang w:val="hy-AM"/>
        </w:rPr>
      </w:pPr>
    </w:p>
    <w:p w14:paraId="154B99C5" w14:textId="77777777" w:rsidR="00F05CF0" w:rsidRPr="00F05CF0" w:rsidRDefault="00F05CF0" w:rsidP="00F05CF0">
      <w:pPr>
        <w:spacing w:after="0" w:line="240" w:lineRule="auto"/>
        <w:ind w:firstLine="540"/>
        <w:jc w:val="both"/>
        <w:rPr>
          <w:rFonts w:ascii="GHEA Grapalat" w:eastAsia="Times New Roman" w:hAnsi="GHEA Grapalat" w:cs="Times New Roman"/>
          <w:sz w:val="20"/>
          <w:szCs w:val="18"/>
          <w:lang w:val="hy-AM"/>
        </w:rPr>
      </w:pPr>
      <w:bookmarkStart w:id="2" w:name="_Hlk206585645"/>
      <w:bookmarkStart w:id="3" w:name="_Hlk206587100"/>
      <w:bookmarkStart w:id="4" w:name="_Hlk206586177"/>
      <w:r w:rsidRPr="00F05CF0">
        <w:rPr>
          <w:rFonts w:ascii="GHEA Grapalat" w:eastAsia="Times New Roman" w:hAnsi="GHEA Grapalat" w:cs="Times New Roman"/>
          <w:sz w:val="20"/>
          <w:szCs w:val="18"/>
          <w:lang w:val="hy-AM"/>
        </w:rPr>
        <w:t xml:space="preserve">«Վեոլիա Ջուր» ՓԲԸ-ի </w:t>
      </w:r>
      <w:bookmarkEnd w:id="2"/>
      <w:r w:rsidRPr="00F05CF0">
        <w:rPr>
          <w:rFonts w:ascii="GHEA Grapalat" w:eastAsia="Times New Roman" w:hAnsi="GHEA Grapalat" w:cs="Times New Roman"/>
          <w:sz w:val="20"/>
          <w:szCs w:val="18"/>
          <w:lang w:val="hy-AM"/>
        </w:rPr>
        <w:t xml:space="preserve">պատվերով՝ </w:t>
      </w:r>
      <w:r w:rsidRPr="00F05CF0">
        <w:rPr>
          <w:rFonts w:ascii="GHEA Grapalat" w:eastAsia="Times New Roman" w:hAnsi="GHEA Grapalat" w:cs="Sylfaen"/>
          <w:sz w:val="20"/>
          <w:szCs w:val="20"/>
          <w:lang w:val="hy-AM"/>
        </w:rPr>
        <w:sym w:font="Symbol" w:char="F028"/>
      </w:r>
      <w:r w:rsidRPr="00F05CF0">
        <w:rPr>
          <w:rFonts w:ascii="GHEA Grapalat" w:eastAsia="Times New Roman" w:hAnsi="GHEA Grapalat" w:cs="Sylfaen"/>
          <w:sz w:val="20"/>
          <w:szCs w:val="20"/>
          <w:lang w:val="hy-AM"/>
        </w:rPr>
        <w:t>պայմանագիր N 02-2021 առ 01.02.2021թ.</w:t>
      </w:r>
      <w:r w:rsidRPr="00F05CF0">
        <w:rPr>
          <w:rFonts w:ascii="GHEA Grapalat" w:eastAsia="Times New Roman" w:hAnsi="GHEA Grapalat" w:cs="Sylfaen"/>
          <w:sz w:val="20"/>
          <w:szCs w:val="20"/>
          <w:lang w:val="hy-AM"/>
        </w:rPr>
        <w:sym w:font="Symbol" w:char="F029"/>
      </w:r>
      <w:r w:rsidRPr="00F05CF0">
        <w:rPr>
          <w:rFonts w:ascii="GHEA Grapalat" w:eastAsia="Times New Roman" w:hAnsi="GHEA Grapalat" w:cs="Times New Roman"/>
          <w:sz w:val="20"/>
          <w:szCs w:val="18"/>
          <w:lang w:val="hy-AM"/>
        </w:rPr>
        <w:t xml:space="preserve">, «ՋՐՏՈՒՔ» ՍՊԸ-ի կողմից մշակվել է Երևան քաղաքի Մալաթիա-Սեբաստիա վարչական շրջանի Աստղիկ ԲԿ-ին հարակից տարածքի ջրամատակարարման ցանցի բարելավման աշխատանքների նախագծանախահաշվային փաստաթղթերի փաթեթը (հետագայում ԱՆ): </w:t>
      </w:r>
      <w:bookmarkStart w:id="5" w:name="_Toc31109984"/>
      <w:bookmarkEnd w:id="4"/>
      <w:r w:rsidRPr="00F05CF0">
        <w:rPr>
          <w:rFonts w:ascii="GHEA Grapalat" w:eastAsia="Times New Roman" w:hAnsi="GHEA Grapalat" w:cs="Times New Roman"/>
          <w:sz w:val="20"/>
          <w:szCs w:val="18"/>
          <w:lang w:val="hy-AM"/>
        </w:rPr>
        <w:t>Աշխատանքների ամբողջական ցանկը և դրանց նկարագիրն ամփոփված է ԱՆ-ում:</w:t>
      </w:r>
    </w:p>
    <w:p w14:paraId="1056E739"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ԱՆ-ի փաթեթը ներառում է հետևյալ</w:t>
      </w:r>
      <w:r w:rsidRPr="00F05CF0">
        <w:rPr>
          <w:rFonts w:ascii="GHEA Grapalat" w:eastAsia="Times New Roman" w:hAnsi="GHEA Grapalat" w:cs="Calibri"/>
          <w:sz w:val="20"/>
          <w:szCs w:val="24"/>
          <w:lang w:val="fi-FI"/>
        </w:rPr>
        <w:t xml:space="preserve"> </w:t>
      </w:r>
      <w:r w:rsidRPr="00F05CF0">
        <w:rPr>
          <w:rFonts w:ascii="GHEA Grapalat" w:eastAsia="Times New Roman" w:hAnsi="GHEA Grapalat" w:cs="Calibri"/>
          <w:sz w:val="20"/>
          <w:szCs w:val="24"/>
          <w:lang w:val="hy-AM"/>
        </w:rPr>
        <w:t>աշխատանքային 5 գրքերը`</w:t>
      </w:r>
    </w:p>
    <w:p w14:paraId="70F12236"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p>
    <w:p w14:paraId="6DBA6DC5"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Գիրք 1 Ընդհանուր դրույթներ և աշխատանքային գծագրեր,</w:t>
      </w:r>
    </w:p>
    <w:p w14:paraId="24121E05"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Գիրք 2 Աշխատանքի կազմակերպում /Տեխնիկական մասնագրեր,</w:t>
      </w:r>
    </w:p>
    <w:p w14:paraId="66167E9B"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Գիրք 3</w:t>
      </w:r>
      <w:r w:rsidRPr="00F05CF0">
        <w:rPr>
          <w:rFonts w:ascii="Cambria Math" w:eastAsia="Times New Roman" w:hAnsi="Cambria Math" w:cs="Cambria Math"/>
          <w:sz w:val="20"/>
          <w:szCs w:val="24"/>
          <w:lang w:val="hy-AM"/>
        </w:rPr>
        <w:t>․</w:t>
      </w:r>
      <w:r w:rsidRPr="00F05CF0">
        <w:rPr>
          <w:rFonts w:ascii="GHEA Grapalat" w:eastAsia="Times New Roman" w:hAnsi="GHEA Grapalat" w:cs="Calibri"/>
          <w:sz w:val="20"/>
          <w:szCs w:val="24"/>
          <w:lang w:val="hy-AM"/>
        </w:rPr>
        <w:t xml:space="preserve">1 </w:t>
      </w:r>
      <w:r w:rsidRPr="00F05CF0">
        <w:rPr>
          <w:rFonts w:ascii="GHEA Grapalat" w:eastAsia="Times New Roman" w:hAnsi="GHEA Grapalat" w:cs="GHEA Grapalat"/>
          <w:sz w:val="20"/>
          <w:szCs w:val="24"/>
          <w:lang w:val="hy-AM"/>
        </w:rPr>
        <w:t>Ծավալաթերթ</w:t>
      </w:r>
      <w:r w:rsidRPr="00F05CF0">
        <w:rPr>
          <w:rFonts w:ascii="GHEA Grapalat" w:eastAsia="Times New Roman" w:hAnsi="GHEA Grapalat" w:cs="Calibri"/>
          <w:sz w:val="20"/>
          <w:szCs w:val="24"/>
          <w:lang w:val="hy-AM"/>
        </w:rPr>
        <w:t>-</w:t>
      </w:r>
      <w:r w:rsidRPr="00F05CF0">
        <w:rPr>
          <w:rFonts w:ascii="GHEA Grapalat" w:eastAsia="Times New Roman" w:hAnsi="GHEA Grapalat" w:cs="GHEA Grapalat"/>
          <w:sz w:val="20"/>
          <w:szCs w:val="24"/>
          <w:lang w:val="hy-AM"/>
        </w:rPr>
        <w:t>նախահաշիվ,</w:t>
      </w:r>
    </w:p>
    <w:p w14:paraId="0803E384"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Գիրք 3</w:t>
      </w:r>
      <w:r w:rsidRPr="00F05CF0">
        <w:rPr>
          <w:rFonts w:ascii="Cambria Math" w:eastAsia="Times New Roman" w:hAnsi="Cambria Math" w:cs="Cambria Math"/>
          <w:sz w:val="20"/>
          <w:szCs w:val="24"/>
          <w:lang w:val="hy-AM"/>
        </w:rPr>
        <w:t>․</w:t>
      </w:r>
      <w:r w:rsidRPr="00F05CF0">
        <w:rPr>
          <w:rFonts w:ascii="GHEA Grapalat" w:eastAsia="Times New Roman" w:hAnsi="GHEA Grapalat" w:cs="Calibri"/>
          <w:sz w:val="20"/>
          <w:szCs w:val="24"/>
          <w:lang w:val="hy-AM"/>
        </w:rPr>
        <w:t xml:space="preserve">2 </w:t>
      </w:r>
      <w:r w:rsidRPr="00F05CF0">
        <w:rPr>
          <w:rFonts w:ascii="GHEA Grapalat" w:eastAsia="Times New Roman" w:hAnsi="GHEA Grapalat" w:cs="GHEA Grapalat"/>
          <w:sz w:val="20"/>
          <w:szCs w:val="24"/>
          <w:lang w:val="hy-AM"/>
        </w:rPr>
        <w:t>Մրցութային</w:t>
      </w:r>
      <w:r w:rsidRPr="00F05CF0">
        <w:rPr>
          <w:rFonts w:ascii="GHEA Grapalat" w:eastAsia="Times New Roman" w:hAnsi="GHEA Grapalat" w:cs="Calibri"/>
          <w:sz w:val="20"/>
          <w:szCs w:val="24"/>
          <w:lang w:val="hy-AM"/>
        </w:rPr>
        <w:t xml:space="preserve"> </w:t>
      </w:r>
      <w:r w:rsidRPr="00F05CF0">
        <w:rPr>
          <w:rFonts w:ascii="GHEA Grapalat" w:eastAsia="Times New Roman" w:hAnsi="GHEA Grapalat" w:cs="GHEA Grapalat"/>
          <w:sz w:val="20"/>
          <w:szCs w:val="24"/>
          <w:lang w:val="hy-AM"/>
        </w:rPr>
        <w:t>ծավալաթերթ,</w:t>
      </w:r>
    </w:p>
    <w:p w14:paraId="183C0550" w14:textId="77777777" w:rsidR="00F05CF0" w:rsidRPr="00F05CF0" w:rsidRDefault="00F05CF0" w:rsidP="00F05CF0">
      <w:pPr>
        <w:spacing w:after="0" w:line="276" w:lineRule="auto"/>
        <w:ind w:firstLine="567"/>
        <w:jc w:val="both"/>
        <w:rPr>
          <w:rFonts w:ascii="GHEA Grapalat" w:eastAsia="Times New Roman" w:hAnsi="GHEA Grapalat" w:cs="Calibri"/>
          <w:sz w:val="20"/>
          <w:szCs w:val="24"/>
          <w:lang w:val="hy-AM"/>
        </w:rPr>
      </w:pPr>
      <w:r w:rsidRPr="00F05CF0">
        <w:rPr>
          <w:rFonts w:ascii="GHEA Grapalat" w:eastAsia="Times New Roman" w:hAnsi="GHEA Grapalat" w:cs="Calibri"/>
          <w:sz w:val="20"/>
          <w:szCs w:val="24"/>
          <w:lang w:val="hy-AM"/>
        </w:rPr>
        <w:t>Գիրք 4 Նախահաշիվներ։</w:t>
      </w:r>
    </w:p>
    <w:p w14:paraId="51A4970B" w14:textId="77777777" w:rsidR="00F05CF0" w:rsidRPr="00F05CF0" w:rsidRDefault="00F05CF0" w:rsidP="00F05CF0">
      <w:pPr>
        <w:spacing w:after="0" w:line="240" w:lineRule="auto"/>
        <w:ind w:firstLine="540"/>
        <w:jc w:val="both"/>
        <w:rPr>
          <w:rFonts w:ascii="GHEA Grapalat" w:eastAsia="Times New Roman" w:hAnsi="GHEA Grapalat" w:cs="Times New Roman"/>
          <w:sz w:val="20"/>
          <w:szCs w:val="18"/>
          <w:lang w:val="hy-AM"/>
        </w:rPr>
      </w:pPr>
    </w:p>
    <w:bookmarkEnd w:id="3"/>
    <w:bookmarkEnd w:id="5"/>
    <w:p w14:paraId="324357B0" w14:textId="77777777" w:rsidR="00F05CF0" w:rsidRPr="00F05CF0" w:rsidRDefault="00F05CF0" w:rsidP="00F05CF0">
      <w:pPr>
        <w:autoSpaceDE w:val="0"/>
        <w:autoSpaceDN w:val="0"/>
        <w:adjustRightInd w:val="0"/>
        <w:spacing w:after="0" w:line="240" w:lineRule="auto"/>
        <w:jc w:val="center"/>
        <w:rPr>
          <w:rFonts w:ascii="GHEA Grapalat" w:eastAsia="Times New Roman" w:hAnsi="GHEA Grapalat" w:cs="Sylfaen"/>
          <w:b/>
          <w:sz w:val="20"/>
          <w:szCs w:val="20"/>
          <w:lang w:val="hy-AM"/>
        </w:rPr>
      </w:pPr>
      <w:r w:rsidRPr="00F05CF0">
        <w:rPr>
          <w:rFonts w:ascii="GHEA Grapalat" w:eastAsia="Times New Roman" w:hAnsi="GHEA Grapalat" w:cs="Times New Roman"/>
          <w:b/>
          <w:sz w:val="20"/>
          <w:szCs w:val="18"/>
          <w:lang w:val="hy-AM"/>
        </w:rPr>
        <w:t xml:space="preserve">Երևան քաղաքի Մալաթիա-Սեբաստիա վարչական շրջանի Աստղիկ ԲԿ-ին հարակից տարածքի ջրամատակարարման </w:t>
      </w:r>
      <w:r w:rsidRPr="00F05CF0">
        <w:rPr>
          <w:rFonts w:ascii="GHEA Grapalat" w:eastAsia="Times New Roman" w:hAnsi="GHEA Grapalat" w:cs="Sylfaen"/>
          <w:b/>
          <w:sz w:val="20"/>
          <w:szCs w:val="20"/>
          <w:lang w:val="hy-AM"/>
        </w:rPr>
        <w:t>գոյություն ունեցող և վերակառուցվող բաշխիչ ցանցի համառոտ նկարագիրը</w:t>
      </w:r>
    </w:p>
    <w:p w14:paraId="5C87DAD8" w14:textId="77777777" w:rsidR="00F05CF0" w:rsidRPr="00F05CF0" w:rsidRDefault="00F05CF0" w:rsidP="00F05CF0">
      <w:pPr>
        <w:spacing w:after="0" w:line="240" w:lineRule="auto"/>
        <w:ind w:firstLine="709"/>
        <w:jc w:val="both"/>
        <w:rPr>
          <w:rFonts w:ascii="GHEA Grapalat" w:eastAsia="Times New Roman" w:hAnsi="GHEA Grapalat" w:cs="Times New Roman"/>
          <w:sz w:val="20"/>
          <w:szCs w:val="18"/>
          <w:lang w:val="hy-AM"/>
        </w:rPr>
      </w:pPr>
      <w:r w:rsidRPr="00F05CF0">
        <w:rPr>
          <w:rFonts w:ascii="GHEA Grapalat" w:eastAsia="Times New Roman" w:hAnsi="GHEA Grapalat" w:cs="Times New Roman"/>
          <w:sz w:val="20"/>
          <w:szCs w:val="18"/>
          <w:lang w:val="hy-AM"/>
        </w:rPr>
        <w:t xml:space="preserve">Երևան քաղաքի Մալաթիա-Սեբաստիա վարչական շրջանի Աստղիկ ԲԿ-ին հարակից տարածքի ջրամատակարարման ցանցի </w:t>
      </w:r>
      <w:r w:rsidRPr="00F05CF0">
        <w:rPr>
          <w:rFonts w:ascii="GHEA Grapalat" w:eastAsia="Times New Roman" w:hAnsi="GHEA Grapalat" w:cs="Times New Roman"/>
          <w:sz w:val="20"/>
          <w:szCs w:val="20"/>
          <w:lang w:val="hy-AM"/>
        </w:rPr>
        <w:t>ջրագծերը գտնվում են վթարային վիճակում, շատ հատվածներ անցնում են  կառուցապատված տարածքներով, դժվար է իրականացնել վթարավերականգնողական աշխատանքները և ցանցի շահագործումը:</w:t>
      </w:r>
      <w:r w:rsidRPr="00F05CF0">
        <w:rPr>
          <w:rFonts w:ascii="GHEA Grapalat" w:eastAsia="Times New Roman" w:hAnsi="GHEA Grapalat" w:cs="Times New Roman"/>
          <w:sz w:val="24"/>
          <w:szCs w:val="24"/>
          <w:lang w:val="hy-AM"/>
        </w:rPr>
        <w:t xml:space="preserve"> </w:t>
      </w:r>
      <w:r w:rsidRPr="00F05CF0">
        <w:rPr>
          <w:rFonts w:ascii="GHEA Grapalat" w:eastAsia="Times New Roman" w:hAnsi="GHEA Grapalat" w:cs="Times New Roman"/>
          <w:sz w:val="20"/>
          <w:szCs w:val="18"/>
          <w:lang w:val="hy-AM"/>
        </w:rPr>
        <w:t xml:space="preserve">Կան ապօրինի միացումներ։ </w:t>
      </w:r>
    </w:p>
    <w:p w14:paraId="62E37D7D" w14:textId="77777777" w:rsidR="00F05CF0" w:rsidRPr="00F05CF0" w:rsidRDefault="00F05CF0" w:rsidP="00F05CF0">
      <w:pPr>
        <w:spacing w:after="0" w:line="240" w:lineRule="auto"/>
        <w:ind w:firstLine="709"/>
        <w:jc w:val="both"/>
        <w:rPr>
          <w:rFonts w:ascii="GHEA Grapalat" w:eastAsia="Times New Roman" w:hAnsi="GHEA Grapalat" w:cs="Times New Roman"/>
          <w:sz w:val="24"/>
          <w:szCs w:val="24"/>
          <w:lang w:val="af-ZA"/>
        </w:rPr>
      </w:pPr>
      <w:r w:rsidRPr="00F05CF0">
        <w:rPr>
          <w:rFonts w:ascii="GHEA Grapalat" w:eastAsia="Times New Roman" w:hAnsi="GHEA Grapalat" w:cs="Times New Roman"/>
          <w:sz w:val="20"/>
          <w:szCs w:val="20"/>
          <w:lang w:val="hy-AM"/>
        </w:rPr>
        <w:t>Առանձին փողոցների ջրագծեր ժամանակի ընդացքում մասնակի վերակառուցվել են, սակայն սույն ծրագրում ընդգրկված ջրագծերը չեն փոխարինվել դեռևս 1970-80-ականներից, իրականացվել են միայն վթարավերականգնողական աշխատանքներ։</w:t>
      </w:r>
      <w:r w:rsidRPr="00F05CF0">
        <w:rPr>
          <w:rFonts w:ascii="GHEA Grapalat" w:eastAsia="Times New Roman" w:hAnsi="GHEA Grapalat" w:cs="Times New Roman"/>
          <w:sz w:val="24"/>
          <w:szCs w:val="24"/>
          <w:lang w:val="af-ZA"/>
        </w:rPr>
        <w:t xml:space="preserve"> </w:t>
      </w:r>
    </w:p>
    <w:p w14:paraId="4C520943" w14:textId="77777777" w:rsidR="00F05CF0" w:rsidRPr="00F05CF0" w:rsidRDefault="00F05CF0" w:rsidP="00F05CF0">
      <w:pPr>
        <w:spacing w:after="0" w:line="240" w:lineRule="auto"/>
        <w:ind w:firstLine="540"/>
        <w:jc w:val="both"/>
        <w:rPr>
          <w:rFonts w:ascii="GHEA Grapalat" w:eastAsia="Times New Roman" w:hAnsi="GHEA Grapalat" w:cs="Times New Roman"/>
          <w:sz w:val="20"/>
          <w:szCs w:val="18"/>
          <w:lang w:val="hy-AM"/>
        </w:rPr>
      </w:pPr>
      <w:r w:rsidRPr="00F05CF0">
        <w:rPr>
          <w:rFonts w:ascii="GHEA Grapalat" w:eastAsia="Times New Roman" w:hAnsi="GHEA Grapalat" w:cs="Times New Roman"/>
          <w:sz w:val="20"/>
          <w:szCs w:val="18"/>
          <w:lang w:val="hy-AM"/>
        </w:rPr>
        <w:t>Աշխատանքների իրականացման արդյունքում կբացառվեն բաշխիչ</w:t>
      </w:r>
      <w:r w:rsidRPr="00F05CF0">
        <w:rPr>
          <w:rFonts w:ascii="GHEA Grapalat" w:eastAsia="Times New Roman" w:hAnsi="GHEA Grapalat" w:cs="Times New Roman"/>
          <w:sz w:val="20"/>
          <w:szCs w:val="18"/>
          <w:lang w:val="af-ZA"/>
        </w:rPr>
        <w:t xml:space="preserve"> ցանցին </w:t>
      </w:r>
      <w:r w:rsidRPr="00F05CF0">
        <w:rPr>
          <w:rFonts w:ascii="GHEA Grapalat" w:eastAsia="Times New Roman" w:hAnsi="GHEA Grapalat" w:cs="Times New Roman"/>
          <w:sz w:val="20"/>
          <w:szCs w:val="18"/>
          <w:lang w:val="hy-AM"/>
        </w:rPr>
        <w:t xml:space="preserve">ապօրինի միացումները և կհստակեցվի հաշվառվող ջրաքանակը, ցանցը կդառնա առավել կառավարելի:  </w:t>
      </w:r>
    </w:p>
    <w:p w14:paraId="023A3BEA" w14:textId="77777777" w:rsidR="00F05CF0" w:rsidRPr="00F05CF0" w:rsidRDefault="00F05CF0" w:rsidP="00F05CF0">
      <w:pPr>
        <w:spacing w:after="0" w:line="240" w:lineRule="auto"/>
        <w:ind w:firstLine="540"/>
        <w:jc w:val="both"/>
        <w:rPr>
          <w:rFonts w:ascii="GHEA Grapalat" w:eastAsia="Times New Roman" w:hAnsi="GHEA Grapalat" w:cs="Times New Roman"/>
          <w:sz w:val="20"/>
          <w:szCs w:val="18"/>
          <w:lang w:val="hy-AM"/>
        </w:rPr>
      </w:pPr>
      <w:r w:rsidRPr="00F05CF0">
        <w:rPr>
          <w:rFonts w:ascii="GHEA Grapalat" w:eastAsia="Times New Roman" w:hAnsi="GHEA Grapalat" w:cs="Times New Roman"/>
          <w:sz w:val="20"/>
          <w:szCs w:val="18"/>
          <w:lang w:val="hy-AM"/>
        </w:rPr>
        <w:t>Ընդհանուր առմամբ, բաշխիչ ցանցին բնորոշ է.</w:t>
      </w:r>
    </w:p>
    <w:p w14:paraId="0F193B0E" w14:textId="77777777" w:rsidR="00F05CF0" w:rsidRPr="00F05CF0" w:rsidRDefault="00F05CF0" w:rsidP="00F05CF0">
      <w:pPr>
        <w:tabs>
          <w:tab w:val="num" w:pos="252"/>
          <w:tab w:val="num" w:pos="465"/>
        </w:tabs>
        <w:spacing w:after="0" w:line="240" w:lineRule="auto"/>
        <w:ind w:firstLine="810"/>
        <w:jc w:val="both"/>
        <w:rPr>
          <w:rFonts w:ascii="GHEA Grapalat" w:eastAsia="Times New Roman" w:hAnsi="GHEA Grapalat" w:cs="Arial"/>
          <w:sz w:val="20"/>
          <w:szCs w:val="20"/>
          <w:lang w:val="hy-AM" w:eastAsia="de-DE"/>
        </w:rPr>
      </w:pPr>
      <w:r w:rsidRPr="00F05CF0">
        <w:rPr>
          <w:rFonts w:ascii="GHEA Grapalat" w:eastAsia="Times New Roman" w:hAnsi="GHEA Grapalat" w:cs="Arial"/>
          <w:sz w:val="20"/>
          <w:szCs w:val="20"/>
          <w:lang w:val="hy-AM" w:eastAsia="de-DE"/>
        </w:rPr>
        <w:t>Ֆիզիկական մաշվածություն,</w:t>
      </w:r>
    </w:p>
    <w:p w14:paraId="55FB40A8" w14:textId="77777777" w:rsidR="00F05CF0" w:rsidRPr="00F05CF0" w:rsidRDefault="00F05CF0" w:rsidP="00F05CF0">
      <w:pPr>
        <w:tabs>
          <w:tab w:val="num" w:pos="252"/>
          <w:tab w:val="num" w:pos="465"/>
        </w:tabs>
        <w:spacing w:after="0" w:line="240" w:lineRule="auto"/>
        <w:ind w:firstLine="810"/>
        <w:jc w:val="both"/>
        <w:rPr>
          <w:rFonts w:ascii="GHEA Grapalat" w:eastAsia="Times New Roman" w:hAnsi="GHEA Grapalat" w:cs="Arial"/>
          <w:sz w:val="20"/>
          <w:szCs w:val="20"/>
          <w:lang w:val="hy-AM" w:eastAsia="de-DE"/>
        </w:rPr>
      </w:pPr>
      <w:r w:rsidRPr="00F05CF0">
        <w:rPr>
          <w:rFonts w:ascii="GHEA Grapalat" w:eastAsia="Times New Roman" w:hAnsi="GHEA Grapalat" w:cs="Arial"/>
          <w:sz w:val="20"/>
          <w:szCs w:val="20"/>
          <w:lang w:val="hy-AM" w:eastAsia="de-DE"/>
        </w:rPr>
        <w:t>Փաստացի հզորությունների անհամապատասխանություն անհրաժեշտ ջրաքանակներին,</w:t>
      </w:r>
    </w:p>
    <w:p w14:paraId="22EC6332" w14:textId="77777777" w:rsidR="00F05CF0" w:rsidRPr="00F05CF0" w:rsidRDefault="00F05CF0" w:rsidP="00F05CF0">
      <w:pPr>
        <w:tabs>
          <w:tab w:val="num" w:pos="252"/>
          <w:tab w:val="num" w:pos="465"/>
        </w:tabs>
        <w:spacing w:after="0" w:line="240" w:lineRule="auto"/>
        <w:ind w:firstLine="810"/>
        <w:jc w:val="both"/>
        <w:rPr>
          <w:rFonts w:ascii="GHEA Grapalat" w:eastAsia="Times New Roman" w:hAnsi="GHEA Grapalat" w:cs="Arial"/>
          <w:sz w:val="20"/>
          <w:szCs w:val="20"/>
          <w:lang w:val="hy-AM" w:eastAsia="de-DE"/>
        </w:rPr>
      </w:pPr>
      <w:r w:rsidRPr="00F05CF0">
        <w:rPr>
          <w:rFonts w:ascii="GHEA Grapalat" w:eastAsia="Times New Roman" w:hAnsi="GHEA Grapalat" w:cs="Arial"/>
          <w:sz w:val="20"/>
          <w:szCs w:val="20"/>
          <w:lang w:val="hy-AM" w:eastAsia="de-DE"/>
        </w:rPr>
        <w:t>Ապօրինի միացումներ,</w:t>
      </w:r>
    </w:p>
    <w:p w14:paraId="61A639CC" w14:textId="77777777" w:rsidR="00F05CF0" w:rsidRPr="00F05CF0" w:rsidRDefault="00F05CF0" w:rsidP="00F05CF0">
      <w:pPr>
        <w:tabs>
          <w:tab w:val="num" w:pos="252"/>
          <w:tab w:val="num" w:pos="465"/>
        </w:tabs>
        <w:spacing w:after="0" w:line="240" w:lineRule="auto"/>
        <w:ind w:firstLine="810"/>
        <w:jc w:val="both"/>
        <w:rPr>
          <w:rFonts w:ascii="GHEA Grapalat" w:eastAsia="Times New Roman" w:hAnsi="GHEA Grapalat" w:cs="Arial"/>
          <w:sz w:val="20"/>
          <w:szCs w:val="20"/>
          <w:lang w:val="hy-AM" w:eastAsia="de-DE"/>
        </w:rPr>
      </w:pPr>
      <w:r w:rsidRPr="00F05CF0">
        <w:rPr>
          <w:rFonts w:ascii="GHEA Grapalat" w:eastAsia="Times New Roman" w:hAnsi="GHEA Grapalat" w:cs="Arial"/>
          <w:sz w:val="20"/>
          <w:szCs w:val="20"/>
          <w:lang w:val="hy-AM" w:eastAsia="de-DE"/>
        </w:rPr>
        <w:t>Անհավասարաչափ բաշխում,</w:t>
      </w:r>
    </w:p>
    <w:p w14:paraId="41042FA2" w14:textId="77777777" w:rsidR="00F05CF0" w:rsidRPr="00F05CF0" w:rsidRDefault="00F05CF0" w:rsidP="00F05CF0">
      <w:pPr>
        <w:tabs>
          <w:tab w:val="num" w:pos="252"/>
          <w:tab w:val="num" w:pos="465"/>
        </w:tabs>
        <w:spacing w:after="0" w:line="240" w:lineRule="auto"/>
        <w:ind w:firstLine="810"/>
        <w:jc w:val="both"/>
        <w:rPr>
          <w:rFonts w:ascii="GHEA Grapalat" w:eastAsia="Times New Roman" w:hAnsi="GHEA Grapalat" w:cs="Arial"/>
          <w:sz w:val="20"/>
          <w:szCs w:val="20"/>
          <w:lang w:val="hy-AM" w:eastAsia="de-DE"/>
        </w:rPr>
      </w:pPr>
      <w:r w:rsidRPr="00F05CF0">
        <w:rPr>
          <w:rFonts w:ascii="GHEA Grapalat" w:eastAsia="Times New Roman" w:hAnsi="GHEA Grapalat" w:cs="Arial"/>
          <w:sz w:val="20"/>
          <w:szCs w:val="20"/>
          <w:lang w:val="hy-AM" w:eastAsia="de-DE"/>
        </w:rPr>
        <w:t>Ջրաչափության անվերահսկելիություն:</w:t>
      </w:r>
      <w:r w:rsidRPr="00F05CF0">
        <w:rPr>
          <w:rFonts w:ascii="GHEA Grapalat" w:eastAsia="Times New Roman" w:hAnsi="GHEA Grapalat" w:cs="Times New Roman"/>
          <w:sz w:val="20"/>
          <w:szCs w:val="18"/>
          <w:lang w:val="hy-AM" w:eastAsia="de-DE"/>
        </w:rPr>
        <w:tab/>
      </w:r>
    </w:p>
    <w:p w14:paraId="58A4429A" w14:textId="77777777" w:rsidR="00F05CF0" w:rsidRPr="00F05CF0" w:rsidRDefault="00F05CF0" w:rsidP="00F05CF0">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p>
    <w:p w14:paraId="309BE53D" w14:textId="77777777" w:rsidR="00F05CF0" w:rsidRPr="00F05CF0" w:rsidRDefault="00F05CF0" w:rsidP="00F05CF0">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F05CF0">
        <w:rPr>
          <w:rFonts w:ascii="GHEA Grapalat" w:eastAsia="Times New Roman" w:hAnsi="GHEA Grapalat" w:cs="Times New Roman"/>
          <w:b/>
          <w:sz w:val="20"/>
          <w:szCs w:val="18"/>
          <w:lang w:val="hy-AM"/>
        </w:rPr>
        <w:t xml:space="preserve">Երևան քաղաքի Մալաթիա-Սեբաստիա վարչական շրջանի Աստղիկ ԲԿ-ին հարակից տարածքի ջրամատակարարման </w:t>
      </w:r>
      <w:r w:rsidRPr="00F05CF0">
        <w:rPr>
          <w:rFonts w:ascii="GHEA Grapalat" w:eastAsia="Times New Roman" w:hAnsi="GHEA Grapalat" w:cs="Sylfaen"/>
          <w:b/>
          <w:sz w:val="20"/>
          <w:szCs w:val="20"/>
          <w:lang w:val="hy-AM"/>
        </w:rPr>
        <w:t>բաշխիչ ցանցի վերակառուցման աշխատանքների հակիրճ նկարագիրը</w:t>
      </w:r>
    </w:p>
    <w:p w14:paraId="67B62016" w14:textId="77777777" w:rsidR="00F05CF0" w:rsidRPr="00F05CF0" w:rsidRDefault="00F05CF0" w:rsidP="00F05CF0">
      <w:pPr>
        <w:spacing w:after="0" w:line="264" w:lineRule="auto"/>
        <w:jc w:val="both"/>
        <w:rPr>
          <w:rFonts w:ascii="GHEA Grapalat" w:eastAsia="Times New Roman" w:hAnsi="GHEA Grapalat" w:cs="Sylfaen"/>
          <w:sz w:val="20"/>
          <w:szCs w:val="20"/>
          <w:lang w:val="hy-AM"/>
        </w:rPr>
      </w:pPr>
    </w:p>
    <w:p w14:paraId="50F9DE68" w14:textId="77777777" w:rsidR="00F05CF0" w:rsidRPr="00F05CF0" w:rsidRDefault="00F05CF0" w:rsidP="00F05CF0">
      <w:pPr>
        <w:spacing w:after="0" w:line="264" w:lineRule="auto"/>
        <w:ind w:firstLine="576"/>
        <w:jc w:val="both"/>
        <w:rPr>
          <w:rFonts w:ascii="GHEA Grapalat" w:eastAsia="Times New Roman" w:hAnsi="GHEA Grapalat" w:cs="Sylfaen"/>
          <w:sz w:val="20"/>
          <w:szCs w:val="20"/>
          <w:lang w:val="hy-AM"/>
        </w:rPr>
      </w:pPr>
      <w:bookmarkStart w:id="6" w:name="_Toc31110005"/>
      <w:bookmarkStart w:id="7" w:name="_Hlk206586262"/>
      <w:r w:rsidRPr="00F05CF0">
        <w:rPr>
          <w:rFonts w:ascii="GHEA Grapalat" w:eastAsia="Times New Roman" w:hAnsi="GHEA Grapalat" w:cs="Sylfaen"/>
          <w:sz w:val="20"/>
          <w:szCs w:val="20"/>
          <w:lang w:val="hy-AM"/>
        </w:rPr>
        <w:t>ԱՆ-ով նախատեսված է հետևյալ աշխատանքների իրականացումը`</w:t>
      </w:r>
      <w:bookmarkEnd w:id="6"/>
    </w:p>
    <w:p w14:paraId="1CD623A2"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bookmarkStart w:id="8" w:name="_Toc31110007"/>
      <w:r w:rsidRPr="00F05CF0">
        <w:rPr>
          <w:rFonts w:ascii="GHEA Grapalat" w:eastAsia="Times New Roman" w:hAnsi="GHEA Grapalat" w:cs="Sylfaen"/>
          <w:sz w:val="20"/>
          <w:szCs w:val="20"/>
          <w:lang w:val="hy-AM"/>
        </w:rPr>
        <w:t>de25 – de315մմ տրամագծով,  PN10 աշխատանքային ճնշմամբ պոլիէթիլենե խողովակներով ջրագծերի կառուցում  – 14,170 գծմ</w:t>
      </w:r>
      <w:bookmarkEnd w:id="8"/>
      <w:r w:rsidRPr="00F05CF0">
        <w:rPr>
          <w:rFonts w:ascii="GHEA Grapalat" w:eastAsia="Times New Roman" w:hAnsi="GHEA Grapalat" w:cs="Sylfaen"/>
          <w:sz w:val="20"/>
          <w:szCs w:val="20"/>
          <w:lang w:val="hy-AM"/>
        </w:rPr>
        <w:t>,</w:t>
      </w:r>
    </w:p>
    <w:p w14:paraId="5E21CE40"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 xml:space="preserve">Պողպատե DN219-DN426 մմ տրամագծով խողովակների տեղադրում – 214 մ, </w:t>
      </w:r>
    </w:p>
    <w:p w14:paraId="51F24344"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պոլիէթիլենե de300- de500մմ SN8 ծալքավոր խողովակ-պատյաններ - 100մ,</w:t>
      </w:r>
    </w:p>
    <w:p w14:paraId="560B759F"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ջրամատակարարման երկաթբետոնե հավաքովի հորեր D=1000-2000մմ, H=1500-1800մմ չափերով – 20 հատ,</w:t>
      </w:r>
    </w:p>
    <w:p w14:paraId="10AC4083"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ջրամատակարարման երկաթբետոնե մոնոլիտ հորեր – 4 հատ,</w:t>
      </w:r>
    </w:p>
    <w:p w14:paraId="3B339CB5"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մոնոլիտ ե/բ ջրաչափական հոր 3000x2000x1500մմ չափերով - 2 հատ,</w:t>
      </w:r>
    </w:p>
    <w:p w14:paraId="460FB1A8"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ջրաչափական հոր՝ պոլիմերավազային էլեմենտներից – 946 հատ</w:t>
      </w:r>
    </w:p>
    <w:p w14:paraId="631F5511"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lastRenderedPageBreak/>
        <w:t>փականային հոր պոլիմերավազային էլեմենտներից D=900-1150մմ, H=1500մմ չափերով – 16 հատ,</w:t>
      </w:r>
    </w:p>
    <w:p w14:paraId="440F619D" w14:textId="77777777" w:rsidR="00F05CF0" w:rsidRPr="00F05CF0" w:rsidRDefault="00F05CF0" w:rsidP="00F05CF0">
      <w:pPr>
        <w:numPr>
          <w:ilvl w:val="0"/>
          <w:numId w:val="2"/>
        </w:numPr>
        <w:spacing w:after="0" w:line="264" w:lineRule="auto"/>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թվով 3 հատ օդահեռներ, որոնց տեղադիրքը ենթակա է ճշգրտման՝ շինարարության փուլում։</w:t>
      </w:r>
    </w:p>
    <w:p w14:paraId="1D20A837" w14:textId="77777777" w:rsidR="00F05CF0" w:rsidRPr="00F05CF0" w:rsidRDefault="00F05CF0" w:rsidP="00F05CF0">
      <w:pPr>
        <w:spacing w:after="0" w:line="264" w:lineRule="auto"/>
        <w:ind w:firstLine="576"/>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արտադրողի երաշխավորությունն առ այն, որ մատակարարվող բարձր խտության PE100  PN1.0ՄՊա աշխատանքային ճնշման խողովակների վրա տվյալ թաղման խորության դեպքում ապահովվում է արտաքին մեխանիկական ներգործություններին դիմակայման պայմանը:</w:t>
      </w:r>
    </w:p>
    <w:p w14:paraId="08E21A34" w14:textId="77777777" w:rsidR="00F05CF0" w:rsidRPr="00F05CF0" w:rsidRDefault="00F05CF0" w:rsidP="00F05CF0">
      <w:pPr>
        <w:spacing w:after="0" w:line="264" w:lineRule="auto"/>
        <w:ind w:firstLine="576"/>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7"/>
      <w:r w:rsidRPr="00F05CF0">
        <w:rPr>
          <w:rFonts w:ascii="GHEA Grapalat" w:eastAsia="Times New Roman" w:hAnsi="GHEA Grapalat" w:cs="Sylfaen"/>
          <w:sz w:val="20"/>
          <w:szCs w:val="20"/>
          <w:lang w:val="hy-AM"/>
        </w:rPr>
        <w:t xml:space="preserve">։ Կապալառուն պետք է մշակի շինարարության կազմակերպման սեփական տարբերակը և համաձայնեցնելով Պատվիրատուի հետ կիրառի այն: </w:t>
      </w:r>
    </w:p>
    <w:p w14:paraId="6513F6A9" w14:textId="77777777" w:rsidR="00F05CF0" w:rsidRPr="00F05CF0" w:rsidRDefault="00F05CF0" w:rsidP="00F05CF0">
      <w:pPr>
        <w:spacing w:after="0" w:line="264" w:lineRule="auto"/>
        <w:ind w:firstLine="576"/>
        <w:jc w:val="both"/>
        <w:rPr>
          <w:rFonts w:ascii="GHEA Grapalat" w:eastAsia="Times New Roman" w:hAnsi="GHEA Grapalat" w:cs="Sylfaen"/>
          <w:sz w:val="20"/>
          <w:szCs w:val="20"/>
          <w:lang w:val="hy-AM"/>
        </w:rPr>
      </w:pPr>
      <w:r w:rsidRPr="00F05CF0">
        <w:rPr>
          <w:rFonts w:ascii="GHEA Grapalat" w:eastAsia="Times New Roman" w:hAnsi="GHEA Grapalat" w:cs="Sylfaen"/>
          <w:sz w:val="20"/>
          <w:szCs w:val="20"/>
          <w:lang w:val="hy-AM"/>
        </w:rPr>
        <w:t>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56D8B669" w14:textId="77777777" w:rsidR="008D543A" w:rsidRPr="00AA5B47" w:rsidRDefault="008D543A" w:rsidP="008D543A">
      <w:pPr>
        <w:spacing w:after="0" w:line="240" w:lineRule="auto"/>
        <w:rPr>
          <w:rFonts w:ascii="Times New Roman" w:eastAsia="Times New Roman" w:hAnsi="Times New Roman" w:cs="Times New Roman"/>
          <w:vanish/>
          <w:sz w:val="24"/>
          <w:szCs w:val="24"/>
          <w:lang w:val="hy-AM"/>
        </w:rPr>
      </w:pPr>
    </w:p>
    <w:p w14:paraId="7C14A7D6" w14:textId="77777777" w:rsidR="009972CA" w:rsidRPr="009972CA" w:rsidRDefault="009972CA" w:rsidP="009972CA">
      <w:pPr>
        <w:spacing w:after="0" w:line="240" w:lineRule="exact"/>
        <w:ind w:firstLine="540"/>
        <w:jc w:val="center"/>
        <w:rPr>
          <w:rFonts w:ascii="GHEA Grapalat" w:eastAsia="Times New Roman" w:hAnsi="GHEA Grapalat" w:cs="Times New Roman"/>
          <w:b/>
          <w:sz w:val="20"/>
          <w:szCs w:val="20"/>
          <w:lang w:val="af-ZA"/>
        </w:rPr>
      </w:pPr>
      <w:r w:rsidRPr="009972CA">
        <w:rPr>
          <w:rFonts w:ascii="GHEA Grapalat" w:eastAsia="Times New Roman" w:hAnsi="GHEA Grapalat" w:cs="Times New Roman"/>
          <w:b/>
          <w:sz w:val="20"/>
          <w:szCs w:val="18"/>
          <w:lang w:val="hy-AM"/>
        </w:rPr>
        <w:t xml:space="preserve">Երևան քաղաքի Մալաթիա-Սեբաստիա վարչական շրջանի Աստղիկ ԲԿ-ին հարակից տարածքի </w:t>
      </w:r>
      <w:r w:rsidRPr="009972CA">
        <w:rPr>
          <w:rFonts w:ascii="GHEA Grapalat" w:eastAsia="Times New Roman" w:hAnsi="GHEA Grapalat" w:cs="Sylfaen"/>
          <w:b/>
          <w:sz w:val="20"/>
          <w:szCs w:val="20"/>
          <w:lang w:val="hy-AM"/>
        </w:rPr>
        <w:t xml:space="preserve">ջրամատակարարման </w:t>
      </w:r>
      <w:r w:rsidRPr="009972CA">
        <w:rPr>
          <w:rFonts w:ascii="GHEA Grapalat" w:eastAsia="Times New Roman" w:hAnsi="GHEA Grapalat" w:cs="Times New Roman"/>
          <w:b/>
          <w:sz w:val="20"/>
          <w:szCs w:val="20"/>
          <w:lang w:val="hy-AM"/>
        </w:rPr>
        <w:t>բաշխիչ ցանցի վերակառուց</w:t>
      </w:r>
      <w:r w:rsidRPr="009972CA">
        <w:rPr>
          <w:rFonts w:ascii="GHEA Grapalat" w:eastAsia="Times New Roman" w:hAnsi="GHEA Grapalat" w:cs="Times New Roman"/>
          <w:b/>
          <w:sz w:val="20"/>
          <w:szCs w:val="20"/>
          <w:lang w:val="af-ZA"/>
        </w:rPr>
        <w:t>ման աշխատանքներում օգտագործվող խողովակների, ձևավոր մասերի, սարքերի, սարքավորումների և հորերի ցանկ</w:t>
      </w:r>
    </w:p>
    <w:p w14:paraId="3F77C7F6" w14:textId="77777777" w:rsidR="009972CA" w:rsidRPr="009972CA" w:rsidRDefault="009972CA" w:rsidP="009972CA">
      <w:pPr>
        <w:spacing w:after="0" w:line="240" w:lineRule="exact"/>
        <w:ind w:firstLine="540"/>
        <w:jc w:val="center"/>
        <w:rPr>
          <w:rFonts w:ascii="GHEA Grapalat" w:eastAsia="Times New Roman" w:hAnsi="GHEA Grapalat" w:cs="Calibri"/>
          <w:b/>
          <w:sz w:val="20"/>
          <w:szCs w:val="20"/>
          <w:lang w:val="af-ZA"/>
        </w:rPr>
      </w:pPr>
    </w:p>
    <w:tbl>
      <w:tblPr>
        <w:tblW w:w="9918" w:type="dxa"/>
        <w:tblLook w:val="04A0" w:firstRow="1" w:lastRow="0" w:firstColumn="1" w:lastColumn="0" w:noHBand="0" w:noVBand="1"/>
      </w:tblPr>
      <w:tblGrid>
        <w:gridCol w:w="688"/>
        <w:gridCol w:w="5415"/>
        <w:gridCol w:w="234"/>
        <w:gridCol w:w="1934"/>
        <w:gridCol w:w="1647"/>
      </w:tblGrid>
      <w:tr w:rsidR="009972CA" w:rsidRPr="009972CA" w14:paraId="6E18588A" w14:textId="77777777" w:rsidTr="009972CA">
        <w:trPr>
          <w:trHeight w:val="90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EEEB9"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Հ/Հ</w:t>
            </w:r>
          </w:p>
        </w:tc>
        <w:tc>
          <w:tcPr>
            <w:tcW w:w="5415" w:type="dxa"/>
            <w:tcBorders>
              <w:top w:val="single" w:sz="4" w:space="0" w:color="auto"/>
              <w:left w:val="nil"/>
              <w:bottom w:val="single" w:sz="4" w:space="0" w:color="auto"/>
              <w:right w:val="single" w:sz="4" w:space="0" w:color="auto"/>
            </w:tcBorders>
            <w:shd w:val="clear" w:color="auto" w:fill="auto"/>
            <w:vAlign w:val="center"/>
            <w:hideMark/>
          </w:tcPr>
          <w:p w14:paraId="16591E8E"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Աշխատանքների անվանումը</w:t>
            </w:r>
          </w:p>
        </w:tc>
        <w:tc>
          <w:tcPr>
            <w:tcW w:w="234" w:type="dxa"/>
            <w:tcBorders>
              <w:top w:val="single" w:sz="4" w:space="0" w:color="auto"/>
              <w:left w:val="nil"/>
              <w:bottom w:val="single" w:sz="4" w:space="0" w:color="auto"/>
              <w:right w:val="nil"/>
            </w:tcBorders>
          </w:tcPr>
          <w:p w14:paraId="73F5DE10" w14:textId="77777777" w:rsidR="009972CA" w:rsidRPr="009972CA" w:rsidRDefault="009972CA" w:rsidP="009972CA">
            <w:pPr>
              <w:spacing w:after="0" w:line="240" w:lineRule="auto"/>
              <w:jc w:val="center"/>
              <w:rPr>
                <w:rFonts w:ascii="GHEA Grapalat" w:eastAsia="Times New Roman" w:hAnsi="GHEA Grapalat" w:cs="Arial"/>
                <w:b/>
                <w:bCs/>
                <w:sz w:val="20"/>
                <w:szCs w:val="20"/>
              </w:rPr>
            </w:pPr>
          </w:p>
        </w:tc>
        <w:tc>
          <w:tcPr>
            <w:tcW w:w="1934" w:type="dxa"/>
            <w:tcBorders>
              <w:top w:val="single" w:sz="4" w:space="0" w:color="auto"/>
              <w:left w:val="nil"/>
              <w:bottom w:val="single" w:sz="4" w:space="0" w:color="auto"/>
              <w:right w:val="single" w:sz="4" w:space="0" w:color="auto"/>
            </w:tcBorders>
            <w:shd w:val="clear" w:color="auto" w:fill="auto"/>
            <w:vAlign w:val="center"/>
            <w:hideMark/>
          </w:tcPr>
          <w:p w14:paraId="3A54F9A8"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Չափի միավորը</w:t>
            </w:r>
          </w:p>
        </w:tc>
        <w:tc>
          <w:tcPr>
            <w:tcW w:w="1647" w:type="dxa"/>
            <w:tcBorders>
              <w:top w:val="single" w:sz="4" w:space="0" w:color="auto"/>
              <w:left w:val="nil"/>
              <w:bottom w:val="single" w:sz="4" w:space="0" w:color="auto"/>
              <w:right w:val="single" w:sz="4" w:space="0" w:color="auto"/>
            </w:tcBorders>
            <w:shd w:val="clear" w:color="auto" w:fill="auto"/>
            <w:vAlign w:val="center"/>
            <w:hideMark/>
          </w:tcPr>
          <w:p w14:paraId="68FA86F5"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Քանակ</w:t>
            </w:r>
          </w:p>
        </w:tc>
      </w:tr>
      <w:tr w:rsidR="009972CA" w:rsidRPr="009972CA" w14:paraId="54E6F7B0" w14:textId="77777777" w:rsidTr="009972CA">
        <w:trPr>
          <w:trHeight w:val="31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709A9C8"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1</w:t>
            </w:r>
          </w:p>
        </w:tc>
        <w:tc>
          <w:tcPr>
            <w:tcW w:w="5415" w:type="dxa"/>
            <w:tcBorders>
              <w:top w:val="nil"/>
              <w:left w:val="nil"/>
              <w:bottom w:val="single" w:sz="4" w:space="0" w:color="auto"/>
              <w:right w:val="single" w:sz="4" w:space="0" w:color="auto"/>
            </w:tcBorders>
            <w:shd w:val="clear" w:color="auto" w:fill="auto"/>
            <w:hideMark/>
          </w:tcPr>
          <w:p w14:paraId="08C33D0B"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2</w:t>
            </w:r>
          </w:p>
        </w:tc>
        <w:tc>
          <w:tcPr>
            <w:tcW w:w="234" w:type="dxa"/>
            <w:tcBorders>
              <w:top w:val="nil"/>
              <w:left w:val="nil"/>
              <w:bottom w:val="single" w:sz="4" w:space="0" w:color="auto"/>
              <w:right w:val="nil"/>
            </w:tcBorders>
          </w:tcPr>
          <w:p w14:paraId="45098B3D" w14:textId="77777777" w:rsidR="009972CA" w:rsidRPr="009972CA" w:rsidRDefault="009972CA" w:rsidP="009972CA">
            <w:pPr>
              <w:spacing w:after="0" w:line="240" w:lineRule="auto"/>
              <w:jc w:val="center"/>
              <w:rPr>
                <w:rFonts w:ascii="GHEA Grapalat" w:eastAsia="Times New Roman" w:hAnsi="GHEA Grapalat" w:cs="Arial"/>
                <w:b/>
                <w:bCs/>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A2F7E80"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3</w:t>
            </w:r>
          </w:p>
        </w:tc>
        <w:tc>
          <w:tcPr>
            <w:tcW w:w="1647" w:type="dxa"/>
            <w:tcBorders>
              <w:top w:val="nil"/>
              <w:left w:val="single" w:sz="4" w:space="0" w:color="auto"/>
              <w:bottom w:val="single" w:sz="4" w:space="0" w:color="auto"/>
              <w:right w:val="single" w:sz="4" w:space="0" w:color="auto"/>
            </w:tcBorders>
            <w:shd w:val="clear" w:color="auto" w:fill="auto"/>
            <w:vAlign w:val="center"/>
            <w:hideMark/>
          </w:tcPr>
          <w:p w14:paraId="2B14B816" w14:textId="77777777" w:rsidR="009972CA" w:rsidRPr="009972CA" w:rsidRDefault="009972CA" w:rsidP="009972CA">
            <w:pPr>
              <w:spacing w:after="0" w:line="240" w:lineRule="auto"/>
              <w:jc w:val="center"/>
              <w:rPr>
                <w:rFonts w:ascii="GHEA Grapalat" w:eastAsia="Times New Roman" w:hAnsi="GHEA Grapalat" w:cs="Arial"/>
                <w:b/>
                <w:bCs/>
                <w:sz w:val="20"/>
                <w:szCs w:val="20"/>
              </w:rPr>
            </w:pPr>
            <w:r w:rsidRPr="009972CA">
              <w:rPr>
                <w:rFonts w:ascii="GHEA Grapalat" w:eastAsia="Times New Roman" w:hAnsi="GHEA Grapalat" w:cs="Arial"/>
                <w:b/>
                <w:bCs/>
                <w:sz w:val="20"/>
                <w:szCs w:val="20"/>
              </w:rPr>
              <w:t>4</w:t>
            </w:r>
          </w:p>
        </w:tc>
      </w:tr>
      <w:tr w:rsidR="009972CA" w:rsidRPr="009972CA" w14:paraId="53A25561" w14:textId="77777777" w:rsidTr="009972CA">
        <w:trPr>
          <w:trHeight w:val="289"/>
        </w:trPr>
        <w:tc>
          <w:tcPr>
            <w:tcW w:w="688" w:type="dxa"/>
            <w:tcBorders>
              <w:top w:val="nil"/>
              <w:left w:val="single" w:sz="4" w:space="0" w:color="auto"/>
              <w:bottom w:val="single" w:sz="4" w:space="0" w:color="auto"/>
              <w:right w:val="single" w:sz="4" w:space="0" w:color="auto"/>
            </w:tcBorders>
            <w:shd w:val="clear" w:color="000000" w:fill="BFBFBF"/>
            <w:vAlign w:val="center"/>
            <w:hideMark/>
          </w:tcPr>
          <w:p w14:paraId="3BB8F0A8"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5415" w:type="dxa"/>
            <w:tcBorders>
              <w:top w:val="nil"/>
              <w:left w:val="nil"/>
              <w:bottom w:val="single" w:sz="4" w:space="0" w:color="auto"/>
              <w:right w:val="single" w:sz="4" w:space="0" w:color="auto"/>
            </w:tcBorders>
            <w:shd w:val="clear" w:color="000000" w:fill="BFBFBF"/>
            <w:vAlign w:val="center"/>
            <w:hideMark/>
          </w:tcPr>
          <w:p w14:paraId="40F52F14" w14:textId="77777777" w:rsidR="009972CA" w:rsidRPr="009972CA" w:rsidRDefault="009972CA" w:rsidP="009972CA">
            <w:pPr>
              <w:spacing w:after="0" w:line="240" w:lineRule="auto"/>
              <w:jc w:val="center"/>
              <w:rPr>
                <w:rFonts w:ascii="GHEA Grapalat" w:eastAsia="Times New Roman" w:hAnsi="GHEA Grapalat" w:cs="Arial"/>
                <w:b/>
                <w:bCs/>
                <w:i/>
                <w:iCs/>
                <w:sz w:val="20"/>
                <w:szCs w:val="20"/>
                <w:u w:val="single"/>
              </w:rPr>
            </w:pPr>
            <w:r w:rsidRPr="009972CA">
              <w:rPr>
                <w:rFonts w:ascii="GHEA Grapalat" w:eastAsia="Times New Roman" w:hAnsi="GHEA Grapalat" w:cs="Arial"/>
                <w:b/>
                <w:bCs/>
                <w:i/>
                <w:iCs/>
                <w:sz w:val="20"/>
                <w:szCs w:val="20"/>
                <w:u w:val="single"/>
              </w:rPr>
              <w:t>Խողովակներ</w:t>
            </w:r>
          </w:p>
        </w:tc>
        <w:tc>
          <w:tcPr>
            <w:tcW w:w="234" w:type="dxa"/>
            <w:tcBorders>
              <w:top w:val="nil"/>
              <w:left w:val="nil"/>
              <w:bottom w:val="single" w:sz="4" w:space="0" w:color="auto"/>
              <w:right w:val="nil"/>
            </w:tcBorders>
            <w:shd w:val="clear" w:color="000000" w:fill="BFBFBF"/>
          </w:tcPr>
          <w:p w14:paraId="191BE823" w14:textId="77777777" w:rsidR="009972CA" w:rsidRPr="009972CA" w:rsidRDefault="009972CA" w:rsidP="009972CA">
            <w:pPr>
              <w:spacing w:after="0" w:line="240" w:lineRule="auto"/>
              <w:jc w:val="center"/>
              <w:rPr>
                <w:rFonts w:ascii="Sylfaen" w:eastAsia="Times New Roman" w:hAnsi="Sylfaen" w:cs="Arial"/>
                <w:sz w:val="20"/>
                <w:szCs w:val="20"/>
              </w:rPr>
            </w:pPr>
          </w:p>
        </w:tc>
        <w:tc>
          <w:tcPr>
            <w:tcW w:w="1934" w:type="dxa"/>
            <w:tcBorders>
              <w:top w:val="nil"/>
              <w:left w:val="nil"/>
              <w:bottom w:val="single" w:sz="4" w:space="0" w:color="auto"/>
              <w:right w:val="single" w:sz="4" w:space="0" w:color="auto"/>
            </w:tcBorders>
            <w:shd w:val="clear" w:color="000000" w:fill="BFBFBF"/>
            <w:vAlign w:val="center"/>
            <w:hideMark/>
          </w:tcPr>
          <w:p w14:paraId="5EA54055"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1647" w:type="dxa"/>
            <w:tcBorders>
              <w:top w:val="nil"/>
              <w:left w:val="nil"/>
              <w:bottom w:val="single" w:sz="4" w:space="0" w:color="auto"/>
              <w:right w:val="single" w:sz="4" w:space="0" w:color="auto"/>
            </w:tcBorders>
            <w:shd w:val="clear" w:color="000000" w:fill="BFBFBF"/>
            <w:noWrap/>
            <w:vAlign w:val="bottom"/>
            <w:hideMark/>
          </w:tcPr>
          <w:p w14:paraId="04A1F0DF"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r>
      <w:tr w:rsidR="009972CA" w:rsidRPr="009972CA" w14:paraId="54D867AA"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5B2573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c>
          <w:tcPr>
            <w:tcW w:w="5415" w:type="dxa"/>
            <w:tcBorders>
              <w:top w:val="nil"/>
              <w:left w:val="nil"/>
              <w:bottom w:val="single" w:sz="4" w:space="0" w:color="auto"/>
              <w:right w:val="single" w:sz="4" w:space="0" w:color="auto"/>
            </w:tcBorders>
            <w:shd w:val="clear" w:color="auto" w:fill="auto"/>
            <w:vAlign w:val="center"/>
            <w:hideMark/>
          </w:tcPr>
          <w:p w14:paraId="75C783F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de315 պոլիէթիլենե եռակցվող  խողովակներ, P=1.0ՄՊա, PE100</w:t>
            </w:r>
          </w:p>
        </w:tc>
        <w:tc>
          <w:tcPr>
            <w:tcW w:w="234" w:type="dxa"/>
            <w:tcBorders>
              <w:top w:val="nil"/>
              <w:left w:val="nil"/>
              <w:bottom w:val="single" w:sz="4" w:space="0" w:color="auto"/>
              <w:right w:val="nil"/>
            </w:tcBorders>
          </w:tcPr>
          <w:p w14:paraId="021E3EB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D5813B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16F876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358</w:t>
            </w:r>
          </w:p>
        </w:tc>
      </w:tr>
      <w:tr w:rsidR="009972CA" w:rsidRPr="009972CA" w14:paraId="2189159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D0DCDE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c>
          <w:tcPr>
            <w:tcW w:w="5415" w:type="dxa"/>
            <w:tcBorders>
              <w:top w:val="nil"/>
              <w:left w:val="nil"/>
              <w:bottom w:val="single" w:sz="4" w:space="0" w:color="auto"/>
              <w:right w:val="single" w:sz="4" w:space="0" w:color="auto"/>
            </w:tcBorders>
            <w:shd w:val="clear" w:color="auto" w:fill="auto"/>
            <w:vAlign w:val="center"/>
            <w:hideMark/>
          </w:tcPr>
          <w:p w14:paraId="65A02AD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de250 պոլիէթիլենե եռակցվող խողովակներ, P=1.0ՄՊա, PE100</w:t>
            </w:r>
          </w:p>
        </w:tc>
        <w:tc>
          <w:tcPr>
            <w:tcW w:w="234" w:type="dxa"/>
            <w:tcBorders>
              <w:top w:val="nil"/>
              <w:left w:val="nil"/>
              <w:bottom w:val="single" w:sz="4" w:space="0" w:color="auto"/>
              <w:right w:val="nil"/>
            </w:tcBorders>
          </w:tcPr>
          <w:p w14:paraId="4C9989B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94465F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100817E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859</w:t>
            </w:r>
          </w:p>
        </w:tc>
      </w:tr>
      <w:tr w:rsidR="009972CA" w:rsidRPr="009972CA" w14:paraId="08AAB70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30D14B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c>
          <w:tcPr>
            <w:tcW w:w="5415" w:type="dxa"/>
            <w:tcBorders>
              <w:top w:val="nil"/>
              <w:left w:val="nil"/>
              <w:bottom w:val="single" w:sz="4" w:space="0" w:color="auto"/>
              <w:right w:val="single" w:sz="4" w:space="0" w:color="auto"/>
            </w:tcBorders>
            <w:shd w:val="clear" w:color="auto" w:fill="auto"/>
            <w:vAlign w:val="center"/>
            <w:hideMark/>
          </w:tcPr>
          <w:p w14:paraId="47DFD34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de225 պոլիէթիլենե եռակցվող խողովակներ, P=1.0ՄՊա, PE100</w:t>
            </w:r>
          </w:p>
        </w:tc>
        <w:tc>
          <w:tcPr>
            <w:tcW w:w="234" w:type="dxa"/>
            <w:tcBorders>
              <w:top w:val="nil"/>
              <w:left w:val="nil"/>
              <w:bottom w:val="single" w:sz="4" w:space="0" w:color="auto"/>
              <w:right w:val="nil"/>
            </w:tcBorders>
          </w:tcPr>
          <w:p w14:paraId="70B8D967"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E792E5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09F49FF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320</w:t>
            </w:r>
          </w:p>
        </w:tc>
      </w:tr>
      <w:tr w:rsidR="009972CA" w:rsidRPr="009972CA" w14:paraId="33E99478"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83B722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c>
          <w:tcPr>
            <w:tcW w:w="5415" w:type="dxa"/>
            <w:tcBorders>
              <w:top w:val="nil"/>
              <w:left w:val="nil"/>
              <w:bottom w:val="single" w:sz="4" w:space="0" w:color="auto"/>
              <w:right w:val="single" w:sz="4" w:space="0" w:color="auto"/>
            </w:tcBorders>
            <w:shd w:val="clear" w:color="auto" w:fill="auto"/>
            <w:vAlign w:val="center"/>
            <w:hideMark/>
          </w:tcPr>
          <w:p w14:paraId="3B967B3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de200 պոլիէթիլենե եռակցվող խողովակներ, P=1.0ՄՊա, PE100</w:t>
            </w:r>
          </w:p>
        </w:tc>
        <w:tc>
          <w:tcPr>
            <w:tcW w:w="234" w:type="dxa"/>
            <w:tcBorders>
              <w:top w:val="nil"/>
              <w:left w:val="nil"/>
              <w:bottom w:val="single" w:sz="4" w:space="0" w:color="auto"/>
              <w:right w:val="nil"/>
            </w:tcBorders>
          </w:tcPr>
          <w:p w14:paraId="17019FE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4615B1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15F0048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310</w:t>
            </w:r>
          </w:p>
        </w:tc>
      </w:tr>
      <w:tr w:rsidR="009972CA" w:rsidRPr="009972CA" w14:paraId="2FF66E5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2F17DA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c>
          <w:tcPr>
            <w:tcW w:w="5415" w:type="dxa"/>
            <w:tcBorders>
              <w:top w:val="nil"/>
              <w:left w:val="nil"/>
              <w:bottom w:val="single" w:sz="4" w:space="0" w:color="auto"/>
              <w:right w:val="single" w:sz="4" w:space="0" w:color="auto"/>
            </w:tcBorders>
            <w:shd w:val="clear" w:color="auto" w:fill="auto"/>
            <w:vAlign w:val="center"/>
            <w:hideMark/>
          </w:tcPr>
          <w:p w14:paraId="256D98F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de160 պոլիէթիլենե եռակցվող խողովակներ, P=1.0ՄՊա, PE100</w:t>
            </w:r>
          </w:p>
        </w:tc>
        <w:tc>
          <w:tcPr>
            <w:tcW w:w="234" w:type="dxa"/>
            <w:tcBorders>
              <w:top w:val="nil"/>
              <w:left w:val="nil"/>
              <w:bottom w:val="single" w:sz="4" w:space="0" w:color="auto"/>
              <w:right w:val="nil"/>
            </w:tcBorders>
          </w:tcPr>
          <w:p w14:paraId="7892829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7A8B78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0E961D8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245</w:t>
            </w:r>
          </w:p>
        </w:tc>
      </w:tr>
      <w:tr w:rsidR="009972CA" w:rsidRPr="009972CA" w14:paraId="027E48C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BF424A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w:t>
            </w:r>
          </w:p>
        </w:tc>
        <w:tc>
          <w:tcPr>
            <w:tcW w:w="5415" w:type="dxa"/>
            <w:tcBorders>
              <w:top w:val="nil"/>
              <w:left w:val="nil"/>
              <w:bottom w:val="single" w:sz="4" w:space="0" w:color="auto"/>
              <w:right w:val="single" w:sz="4" w:space="0" w:color="auto"/>
            </w:tcBorders>
            <w:shd w:val="clear" w:color="auto" w:fill="auto"/>
            <w:vAlign w:val="center"/>
            <w:hideMark/>
          </w:tcPr>
          <w:p w14:paraId="002FBA3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de110 պոլիէթիլենե եռակցվող խողովակներ, P=1.0ՄՊա, PE100</w:t>
            </w:r>
          </w:p>
        </w:tc>
        <w:tc>
          <w:tcPr>
            <w:tcW w:w="234" w:type="dxa"/>
            <w:tcBorders>
              <w:top w:val="nil"/>
              <w:left w:val="nil"/>
              <w:bottom w:val="single" w:sz="4" w:space="0" w:color="auto"/>
              <w:right w:val="nil"/>
            </w:tcBorders>
          </w:tcPr>
          <w:p w14:paraId="4208BB9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412166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24F267A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77C560D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1BAEA7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c>
          <w:tcPr>
            <w:tcW w:w="5415" w:type="dxa"/>
            <w:tcBorders>
              <w:top w:val="nil"/>
              <w:left w:val="nil"/>
              <w:bottom w:val="single" w:sz="4" w:space="0" w:color="auto"/>
              <w:right w:val="single" w:sz="4" w:space="0" w:color="auto"/>
            </w:tcBorders>
            <w:shd w:val="clear" w:color="auto" w:fill="auto"/>
            <w:vAlign w:val="center"/>
            <w:hideMark/>
          </w:tcPr>
          <w:p w14:paraId="3AC1877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de90 պոլիէթիլենե եռակցվող խողովակներ, P=1.0ՄՊա, PE100</w:t>
            </w:r>
          </w:p>
        </w:tc>
        <w:tc>
          <w:tcPr>
            <w:tcW w:w="234" w:type="dxa"/>
            <w:tcBorders>
              <w:top w:val="nil"/>
              <w:left w:val="nil"/>
              <w:bottom w:val="single" w:sz="4" w:space="0" w:color="auto"/>
              <w:right w:val="nil"/>
            </w:tcBorders>
          </w:tcPr>
          <w:p w14:paraId="2D778FF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EDBC4F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3020DCD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2934</w:t>
            </w:r>
          </w:p>
        </w:tc>
      </w:tr>
      <w:tr w:rsidR="009972CA" w:rsidRPr="009972CA" w14:paraId="635EEF7F"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A2153E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w:t>
            </w:r>
          </w:p>
        </w:tc>
        <w:tc>
          <w:tcPr>
            <w:tcW w:w="5415" w:type="dxa"/>
            <w:tcBorders>
              <w:top w:val="nil"/>
              <w:left w:val="nil"/>
              <w:bottom w:val="single" w:sz="4" w:space="0" w:color="auto"/>
              <w:right w:val="single" w:sz="4" w:space="0" w:color="auto"/>
            </w:tcBorders>
            <w:shd w:val="clear" w:color="auto" w:fill="auto"/>
            <w:vAlign w:val="center"/>
            <w:hideMark/>
          </w:tcPr>
          <w:p w14:paraId="1B9B99B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de63 պոլիէթիլենե եռակցվող խողովակներ, P=1.0ՄՊա, PE100</w:t>
            </w:r>
          </w:p>
        </w:tc>
        <w:tc>
          <w:tcPr>
            <w:tcW w:w="234" w:type="dxa"/>
            <w:tcBorders>
              <w:top w:val="nil"/>
              <w:left w:val="nil"/>
              <w:bottom w:val="single" w:sz="4" w:space="0" w:color="auto"/>
              <w:right w:val="nil"/>
            </w:tcBorders>
          </w:tcPr>
          <w:p w14:paraId="3B648CB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B7752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4B9662F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1937</w:t>
            </w:r>
          </w:p>
        </w:tc>
      </w:tr>
      <w:tr w:rsidR="009972CA" w:rsidRPr="009972CA" w14:paraId="4CF33D0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C16D89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w:t>
            </w:r>
          </w:p>
        </w:tc>
        <w:tc>
          <w:tcPr>
            <w:tcW w:w="5415" w:type="dxa"/>
            <w:tcBorders>
              <w:top w:val="nil"/>
              <w:left w:val="nil"/>
              <w:bottom w:val="single" w:sz="4" w:space="0" w:color="auto"/>
              <w:right w:val="single" w:sz="4" w:space="0" w:color="auto"/>
            </w:tcBorders>
            <w:shd w:val="clear" w:color="auto" w:fill="auto"/>
            <w:vAlign w:val="center"/>
            <w:hideMark/>
          </w:tcPr>
          <w:p w14:paraId="237F0F1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de50 պոլիէթիլենե եռակցվող խողովակներ, P=1.0ՄՊա, PE100</w:t>
            </w:r>
          </w:p>
        </w:tc>
        <w:tc>
          <w:tcPr>
            <w:tcW w:w="234" w:type="dxa"/>
            <w:tcBorders>
              <w:top w:val="nil"/>
              <w:left w:val="nil"/>
              <w:bottom w:val="single" w:sz="4" w:space="0" w:color="auto"/>
              <w:right w:val="nil"/>
            </w:tcBorders>
          </w:tcPr>
          <w:p w14:paraId="5C71B13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0A8E4C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3A5E411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356</w:t>
            </w:r>
          </w:p>
        </w:tc>
      </w:tr>
      <w:tr w:rsidR="009972CA" w:rsidRPr="009972CA" w14:paraId="03D28B3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A785E0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w:t>
            </w:r>
          </w:p>
        </w:tc>
        <w:tc>
          <w:tcPr>
            <w:tcW w:w="5415" w:type="dxa"/>
            <w:tcBorders>
              <w:top w:val="nil"/>
              <w:left w:val="nil"/>
              <w:bottom w:val="single" w:sz="4" w:space="0" w:color="auto"/>
              <w:right w:val="single" w:sz="4" w:space="0" w:color="auto"/>
            </w:tcBorders>
            <w:shd w:val="clear" w:color="auto" w:fill="auto"/>
            <w:vAlign w:val="center"/>
            <w:hideMark/>
          </w:tcPr>
          <w:p w14:paraId="66BC066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de40 պոլիէթիլենե  եռակցվող խողովակներ, P=1.0ՄՊա, PE100</w:t>
            </w:r>
          </w:p>
        </w:tc>
        <w:tc>
          <w:tcPr>
            <w:tcW w:w="234" w:type="dxa"/>
            <w:tcBorders>
              <w:top w:val="nil"/>
              <w:left w:val="nil"/>
              <w:bottom w:val="single" w:sz="4" w:space="0" w:color="auto"/>
              <w:right w:val="nil"/>
            </w:tcBorders>
          </w:tcPr>
          <w:p w14:paraId="564DE79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5BB889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0672F94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27A9948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F327B3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w:t>
            </w:r>
          </w:p>
        </w:tc>
        <w:tc>
          <w:tcPr>
            <w:tcW w:w="5415" w:type="dxa"/>
            <w:tcBorders>
              <w:top w:val="nil"/>
              <w:left w:val="nil"/>
              <w:bottom w:val="single" w:sz="4" w:space="0" w:color="auto"/>
              <w:right w:val="single" w:sz="4" w:space="0" w:color="auto"/>
            </w:tcBorders>
            <w:shd w:val="clear" w:color="auto" w:fill="auto"/>
            <w:vAlign w:val="center"/>
            <w:hideMark/>
          </w:tcPr>
          <w:p w14:paraId="0EADD17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de32 պոլիէթիլենե եռակցվող խողովակներ, P=1.0ՄՊա, PE100</w:t>
            </w:r>
          </w:p>
        </w:tc>
        <w:tc>
          <w:tcPr>
            <w:tcW w:w="234" w:type="dxa"/>
            <w:tcBorders>
              <w:top w:val="nil"/>
              <w:left w:val="nil"/>
              <w:bottom w:val="single" w:sz="4" w:space="0" w:color="auto"/>
              <w:right w:val="nil"/>
            </w:tcBorders>
          </w:tcPr>
          <w:p w14:paraId="3D49659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3CB6E3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6E50AA7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319</w:t>
            </w:r>
          </w:p>
        </w:tc>
      </w:tr>
      <w:tr w:rsidR="009972CA" w:rsidRPr="009972CA" w14:paraId="0734CEC0"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FB45A3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w:t>
            </w:r>
          </w:p>
        </w:tc>
        <w:tc>
          <w:tcPr>
            <w:tcW w:w="5415" w:type="dxa"/>
            <w:tcBorders>
              <w:top w:val="nil"/>
              <w:left w:val="nil"/>
              <w:bottom w:val="single" w:sz="4" w:space="0" w:color="auto"/>
              <w:right w:val="single" w:sz="4" w:space="0" w:color="auto"/>
            </w:tcBorders>
            <w:shd w:val="clear" w:color="auto" w:fill="auto"/>
            <w:vAlign w:val="center"/>
            <w:hideMark/>
          </w:tcPr>
          <w:p w14:paraId="34F5888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de25 պոլիէթիլենե եռակցվող խողովակներ, P=1.0ՄՊա, PE100</w:t>
            </w:r>
          </w:p>
        </w:tc>
        <w:tc>
          <w:tcPr>
            <w:tcW w:w="234" w:type="dxa"/>
            <w:tcBorders>
              <w:top w:val="nil"/>
              <w:left w:val="nil"/>
              <w:bottom w:val="single" w:sz="4" w:space="0" w:color="auto"/>
              <w:right w:val="nil"/>
            </w:tcBorders>
          </w:tcPr>
          <w:p w14:paraId="4A849F9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CEBC5F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5C175C1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6520</w:t>
            </w:r>
          </w:p>
        </w:tc>
      </w:tr>
      <w:tr w:rsidR="009972CA" w:rsidRPr="009972CA" w14:paraId="6547FD82"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FEC60E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w:t>
            </w:r>
          </w:p>
        </w:tc>
        <w:tc>
          <w:tcPr>
            <w:tcW w:w="5415" w:type="dxa"/>
            <w:tcBorders>
              <w:top w:val="nil"/>
              <w:left w:val="nil"/>
              <w:bottom w:val="single" w:sz="4" w:space="0" w:color="auto"/>
              <w:right w:val="single" w:sz="4" w:space="0" w:color="auto"/>
            </w:tcBorders>
            <w:shd w:val="clear" w:color="auto" w:fill="auto"/>
            <w:vAlign w:val="center"/>
            <w:hideMark/>
          </w:tcPr>
          <w:p w14:paraId="7A4E973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խողովակների ուղեծրի նշագծման էլեկտրոհաղորդալարով ժապավեն</w:t>
            </w:r>
          </w:p>
        </w:tc>
        <w:tc>
          <w:tcPr>
            <w:tcW w:w="234" w:type="dxa"/>
            <w:tcBorders>
              <w:top w:val="nil"/>
              <w:left w:val="nil"/>
              <w:bottom w:val="single" w:sz="4" w:space="0" w:color="auto"/>
              <w:right w:val="nil"/>
            </w:tcBorders>
          </w:tcPr>
          <w:p w14:paraId="340C319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2D807A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44AABE0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6968</w:t>
            </w:r>
          </w:p>
        </w:tc>
      </w:tr>
      <w:tr w:rsidR="009972CA" w:rsidRPr="009972CA" w14:paraId="7882D16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5D5599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14</w:t>
            </w:r>
          </w:p>
        </w:tc>
        <w:tc>
          <w:tcPr>
            <w:tcW w:w="5415" w:type="dxa"/>
            <w:tcBorders>
              <w:top w:val="nil"/>
              <w:left w:val="nil"/>
              <w:bottom w:val="single" w:sz="4" w:space="0" w:color="auto"/>
              <w:right w:val="single" w:sz="4" w:space="0" w:color="auto"/>
            </w:tcBorders>
            <w:shd w:val="clear" w:color="auto" w:fill="auto"/>
            <w:vAlign w:val="center"/>
            <w:hideMark/>
          </w:tcPr>
          <w:p w14:paraId="34D9D46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խողովակների ուղեծրի նախազգուշացնող ժապավեն</w:t>
            </w:r>
          </w:p>
        </w:tc>
        <w:tc>
          <w:tcPr>
            <w:tcW w:w="234" w:type="dxa"/>
            <w:tcBorders>
              <w:top w:val="nil"/>
              <w:left w:val="nil"/>
              <w:bottom w:val="single" w:sz="4" w:space="0" w:color="auto"/>
              <w:right w:val="nil"/>
            </w:tcBorders>
          </w:tcPr>
          <w:p w14:paraId="23B5A31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A3EB45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2299920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7202</w:t>
            </w:r>
          </w:p>
        </w:tc>
      </w:tr>
      <w:tr w:rsidR="009972CA" w:rsidRPr="009972CA" w14:paraId="367C523F"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DA8609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w:t>
            </w:r>
          </w:p>
        </w:tc>
        <w:tc>
          <w:tcPr>
            <w:tcW w:w="5415" w:type="dxa"/>
            <w:tcBorders>
              <w:top w:val="nil"/>
              <w:left w:val="nil"/>
              <w:bottom w:val="single" w:sz="4" w:space="0" w:color="auto"/>
              <w:right w:val="single" w:sz="4" w:space="0" w:color="auto"/>
            </w:tcBorders>
            <w:shd w:val="clear" w:color="auto" w:fill="auto"/>
            <w:vAlign w:val="center"/>
            <w:hideMark/>
          </w:tcPr>
          <w:p w14:paraId="4F8E6A9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խողովակ D426x6.0</w:t>
            </w:r>
          </w:p>
        </w:tc>
        <w:tc>
          <w:tcPr>
            <w:tcW w:w="234" w:type="dxa"/>
            <w:tcBorders>
              <w:top w:val="nil"/>
              <w:left w:val="nil"/>
              <w:bottom w:val="single" w:sz="4" w:space="0" w:color="auto"/>
              <w:right w:val="nil"/>
            </w:tcBorders>
          </w:tcPr>
          <w:p w14:paraId="259B94E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CACDD7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6EB87C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212</w:t>
            </w:r>
          </w:p>
        </w:tc>
      </w:tr>
      <w:tr w:rsidR="009972CA" w:rsidRPr="009972CA" w14:paraId="62FFD5F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A6C0C0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16</w:t>
            </w:r>
          </w:p>
        </w:tc>
        <w:tc>
          <w:tcPr>
            <w:tcW w:w="5415" w:type="dxa"/>
            <w:tcBorders>
              <w:top w:val="nil"/>
              <w:left w:val="nil"/>
              <w:bottom w:val="single" w:sz="4" w:space="0" w:color="auto"/>
              <w:right w:val="single" w:sz="4" w:space="0" w:color="auto"/>
            </w:tcBorders>
            <w:shd w:val="clear" w:color="auto" w:fill="auto"/>
            <w:vAlign w:val="center"/>
            <w:hideMark/>
          </w:tcPr>
          <w:p w14:paraId="7E16843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խողովակ D219x4.5</w:t>
            </w:r>
          </w:p>
        </w:tc>
        <w:tc>
          <w:tcPr>
            <w:tcW w:w="234" w:type="dxa"/>
            <w:tcBorders>
              <w:top w:val="nil"/>
              <w:left w:val="nil"/>
              <w:bottom w:val="single" w:sz="4" w:space="0" w:color="auto"/>
              <w:right w:val="nil"/>
            </w:tcBorders>
          </w:tcPr>
          <w:p w14:paraId="40DC299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9349BC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5249599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5EA5ED1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BBF6CB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17</w:t>
            </w:r>
          </w:p>
        </w:tc>
        <w:tc>
          <w:tcPr>
            <w:tcW w:w="5415" w:type="dxa"/>
            <w:tcBorders>
              <w:top w:val="nil"/>
              <w:left w:val="nil"/>
              <w:bottom w:val="single" w:sz="4" w:space="0" w:color="auto"/>
              <w:right w:val="single" w:sz="4" w:space="0" w:color="auto"/>
            </w:tcBorders>
            <w:shd w:val="clear" w:color="auto" w:fill="auto"/>
            <w:vAlign w:val="center"/>
            <w:hideMark/>
          </w:tcPr>
          <w:p w14:paraId="49B9C2F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խողովակ-պատյան D426x6.0</w:t>
            </w:r>
          </w:p>
        </w:tc>
        <w:tc>
          <w:tcPr>
            <w:tcW w:w="234" w:type="dxa"/>
            <w:tcBorders>
              <w:top w:val="nil"/>
              <w:left w:val="nil"/>
              <w:bottom w:val="single" w:sz="4" w:space="0" w:color="auto"/>
              <w:right w:val="nil"/>
            </w:tcBorders>
          </w:tcPr>
          <w:p w14:paraId="7678DFC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62CFC8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56DFB16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w:t>
            </w:r>
          </w:p>
        </w:tc>
      </w:tr>
      <w:tr w:rsidR="009972CA" w:rsidRPr="009972CA" w14:paraId="5756077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E85BDC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c>
          <w:tcPr>
            <w:tcW w:w="5415" w:type="dxa"/>
            <w:tcBorders>
              <w:top w:val="nil"/>
              <w:left w:val="nil"/>
              <w:bottom w:val="single" w:sz="4" w:space="0" w:color="auto"/>
              <w:right w:val="single" w:sz="4" w:space="0" w:color="auto"/>
            </w:tcBorders>
            <w:shd w:val="clear" w:color="auto" w:fill="auto"/>
            <w:vAlign w:val="center"/>
            <w:hideMark/>
          </w:tcPr>
          <w:p w14:paraId="0BCDA7F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խողովակ-պատյան D530x6.0</w:t>
            </w:r>
          </w:p>
        </w:tc>
        <w:tc>
          <w:tcPr>
            <w:tcW w:w="234" w:type="dxa"/>
            <w:tcBorders>
              <w:top w:val="nil"/>
              <w:left w:val="nil"/>
              <w:bottom w:val="single" w:sz="4" w:space="0" w:color="auto"/>
              <w:right w:val="nil"/>
            </w:tcBorders>
          </w:tcPr>
          <w:p w14:paraId="6BB1D5E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067954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40D570D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28</w:t>
            </w:r>
          </w:p>
        </w:tc>
      </w:tr>
      <w:tr w:rsidR="009972CA" w:rsidRPr="009972CA" w14:paraId="1EE0182E"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A68947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19</w:t>
            </w:r>
          </w:p>
        </w:tc>
        <w:tc>
          <w:tcPr>
            <w:tcW w:w="5415" w:type="dxa"/>
            <w:tcBorders>
              <w:top w:val="nil"/>
              <w:left w:val="nil"/>
              <w:bottom w:val="single" w:sz="4" w:space="0" w:color="auto"/>
              <w:right w:val="single" w:sz="4" w:space="0" w:color="auto"/>
            </w:tcBorders>
            <w:shd w:val="clear" w:color="auto" w:fill="auto"/>
            <w:vAlign w:val="center"/>
            <w:hideMark/>
          </w:tcPr>
          <w:p w14:paraId="3914F40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de500մմ SN8, պոլիէթիլենե ծալքավոր խողովակ-պատյան</w:t>
            </w:r>
          </w:p>
        </w:tc>
        <w:tc>
          <w:tcPr>
            <w:tcW w:w="234" w:type="dxa"/>
            <w:tcBorders>
              <w:top w:val="nil"/>
              <w:left w:val="nil"/>
              <w:bottom w:val="single" w:sz="4" w:space="0" w:color="auto"/>
              <w:right w:val="nil"/>
            </w:tcBorders>
          </w:tcPr>
          <w:p w14:paraId="73E24CA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BA30DD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4956B8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w:t>
            </w:r>
          </w:p>
        </w:tc>
      </w:tr>
      <w:tr w:rsidR="009972CA" w:rsidRPr="009972CA" w14:paraId="6C8A9265"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60C527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20</w:t>
            </w:r>
          </w:p>
        </w:tc>
        <w:tc>
          <w:tcPr>
            <w:tcW w:w="5415" w:type="dxa"/>
            <w:tcBorders>
              <w:top w:val="nil"/>
              <w:left w:val="nil"/>
              <w:bottom w:val="single" w:sz="4" w:space="0" w:color="auto"/>
              <w:right w:val="single" w:sz="4" w:space="0" w:color="auto"/>
            </w:tcBorders>
            <w:shd w:val="clear" w:color="auto" w:fill="auto"/>
            <w:vAlign w:val="center"/>
            <w:hideMark/>
          </w:tcPr>
          <w:p w14:paraId="71C34F3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de400մմ SN8, պոլիէթիլենե ծալքավոր խողովակ-պատյան </w:t>
            </w:r>
          </w:p>
        </w:tc>
        <w:tc>
          <w:tcPr>
            <w:tcW w:w="234" w:type="dxa"/>
            <w:tcBorders>
              <w:top w:val="nil"/>
              <w:left w:val="nil"/>
              <w:bottom w:val="single" w:sz="4" w:space="0" w:color="auto"/>
              <w:right w:val="nil"/>
            </w:tcBorders>
          </w:tcPr>
          <w:p w14:paraId="6CC35B47"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D91B2B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798132E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35</w:t>
            </w:r>
          </w:p>
        </w:tc>
      </w:tr>
      <w:tr w:rsidR="009972CA" w:rsidRPr="009972CA" w14:paraId="1263F1B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B1F1BD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21</w:t>
            </w:r>
          </w:p>
        </w:tc>
        <w:tc>
          <w:tcPr>
            <w:tcW w:w="5415" w:type="dxa"/>
            <w:tcBorders>
              <w:top w:val="nil"/>
              <w:left w:val="nil"/>
              <w:bottom w:val="single" w:sz="4" w:space="0" w:color="auto"/>
              <w:right w:val="single" w:sz="4" w:space="0" w:color="auto"/>
            </w:tcBorders>
            <w:shd w:val="clear" w:color="auto" w:fill="auto"/>
            <w:vAlign w:val="center"/>
            <w:hideMark/>
          </w:tcPr>
          <w:p w14:paraId="137ABC6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de300մմ SN8, պոլիէթիլենե ծալքավոր խողովակ-պատյան</w:t>
            </w:r>
          </w:p>
        </w:tc>
        <w:tc>
          <w:tcPr>
            <w:tcW w:w="234" w:type="dxa"/>
            <w:tcBorders>
              <w:top w:val="nil"/>
              <w:left w:val="nil"/>
              <w:bottom w:val="single" w:sz="4" w:space="0" w:color="auto"/>
              <w:right w:val="nil"/>
            </w:tcBorders>
          </w:tcPr>
          <w:p w14:paraId="669B6E7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3E9FFB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մ</w:t>
            </w:r>
          </w:p>
        </w:tc>
        <w:tc>
          <w:tcPr>
            <w:tcW w:w="1647" w:type="dxa"/>
            <w:tcBorders>
              <w:top w:val="nil"/>
              <w:left w:val="nil"/>
              <w:bottom w:val="single" w:sz="4" w:space="0" w:color="auto"/>
              <w:right w:val="single" w:sz="4" w:space="0" w:color="auto"/>
            </w:tcBorders>
            <w:shd w:val="clear" w:color="auto" w:fill="auto"/>
            <w:vAlign w:val="center"/>
            <w:hideMark/>
          </w:tcPr>
          <w:p w14:paraId="730498B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50</w:t>
            </w:r>
          </w:p>
        </w:tc>
      </w:tr>
      <w:tr w:rsidR="009972CA" w:rsidRPr="009972CA" w14:paraId="664798EA" w14:textId="77777777" w:rsidTr="009972CA">
        <w:trPr>
          <w:trHeight w:val="280"/>
        </w:trPr>
        <w:tc>
          <w:tcPr>
            <w:tcW w:w="688" w:type="dxa"/>
            <w:tcBorders>
              <w:top w:val="nil"/>
              <w:left w:val="single" w:sz="4" w:space="0" w:color="auto"/>
              <w:bottom w:val="single" w:sz="4" w:space="0" w:color="auto"/>
              <w:right w:val="single" w:sz="4" w:space="0" w:color="auto"/>
            </w:tcBorders>
            <w:shd w:val="clear" w:color="000000" w:fill="BFBFBF"/>
            <w:vAlign w:val="center"/>
            <w:hideMark/>
          </w:tcPr>
          <w:p w14:paraId="1F3C9A60"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5415" w:type="dxa"/>
            <w:tcBorders>
              <w:top w:val="nil"/>
              <w:left w:val="nil"/>
              <w:bottom w:val="single" w:sz="4" w:space="0" w:color="auto"/>
              <w:right w:val="single" w:sz="4" w:space="0" w:color="auto"/>
            </w:tcBorders>
            <w:shd w:val="clear" w:color="000000" w:fill="BFBFBF"/>
            <w:vAlign w:val="center"/>
            <w:hideMark/>
          </w:tcPr>
          <w:p w14:paraId="72FB24BF" w14:textId="77777777" w:rsidR="009972CA" w:rsidRPr="009972CA" w:rsidRDefault="009972CA" w:rsidP="009972CA">
            <w:pPr>
              <w:spacing w:after="0" w:line="240" w:lineRule="auto"/>
              <w:jc w:val="center"/>
              <w:rPr>
                <w:rFonts w:ascii="GHEA Grapalat" w:eastAsia="Times New Roman" w:hAnsi="GHEA Grapalat" w:cs="Arial"/>
                <w:b/>
                <w:bCs/>
                <w:i/>
                <w:iCs/>
                <w:sz w:val="20"/>
                <w:szCs w:val="20"/>
                <w:u w:val="single"/>
              </w:rPr>
            </w:pPr>
            <w:r w:rsidRPr="009972CA">
              <w:rPr>
                <w:rFonts w:ascii="GHEA Grapalat" w:eastAsia="Times New Roman" w:hAnsi="GHEA Grapalat" w:cs="Arial"/>
                <w:b/>
                <w:bCs/>
                <w:i/>
                <w:iCs/>
                <w:sz w:val="20"/>
                <w:szCs w:val="20"/>
                <w:u w:val="single"/>
              </w:rPr>
              <w:t>Սարքավորումներ և ձևավոր մասեր</w:t>
            </w:r>
          </w:p>
        </w:tc>
        <w:tc>
          <w:tcPr>
            <w:tcW w:w="234" w:type="dxa"/>
            <w:tcBorders>
              <w:top w:val="nil"/>
              <w:left w:val="nil"/>
              <w:bottom w:val="single" w:sz="4" w:space="0" w:color="auto"/>
              <w:right w:val="nil"/>
            </w:tcBorders>
            <w:shd w:val="clear" w:color="000000" w:fill="BFBFBF"/>
          </w:tcPr>
          <w:p w14:paraId="27BDA55B" w14:textId="77777777" w:rsidR="009972CA" w:rsidRPr="009972CA" w:rsidRDefault="009972CA" w:rsidP="009972CA">
            <w:pPr>
              <w:spacing w:after="0" w:line="240" w:lineRule="auto"/>
              <w:jc w:val="center"/>
              <w:rPr>
                <w:rFonts w:ascii="Sylfaen" w:eastAsia="Times New Roman" w:hAnsi="Sylfaen" w:cs="Arial"/>
                <w:sz w:val="20"/>
                <w:szCs w:val="20"/>
              </w:rPr>
            </w:pPr>
          </w:p>
        </w:tc>
        <w:tc>
          <w:tcPr>
            <w:tcW w:w="1934" w:type="dxa"/>
            <w:tcBorders>
              <w:top w:val="nil"/>
              <w:left w:val="nil"/>
              <w:bottom w:val="single" w:sz="4" w:space="0" w:color="auto"/>
              <w:right w:val="single" w:sz="4" w:space="0" w:color="auto"/>
            </w:tcBorders>
            <w:shd w:val="clear" w:color="000000" w:fill="BFBFBF"/>
            <w:vAlign w:val="center"/>
            <w:hideMark/>
          </w:tcPr>
          <w:p w14:paraId="317D522D"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1647" w:type="dxa"/>
            <w:tcBorders>
              <w:top w:val="nil"/>
              <w:left w:val="nil"/>
              <w:bottom w:val="single" w:sz="4" w:space="0" w:color="auto"/>
              <w:right w:val="single" w:sz="4" w:space="0" w:color="auto"/>
            </w:tcBorders>
            <w:shd w:val="clear" w:color="000000" w:fill="BFBFBF"/>
            <w:noWrap/>
            <w:vAlign w:val="bottom"/>
            <w:hideMark/>
          </w:tcPr>
          <w:p w14:paraId="2FC65214"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r>
      <w:tr w:rsidR="009972CA" w:rsidRPr="009972CA" w14:paraId="3B58D0E0"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3C2261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22</w:t>
            </w:r>
          </w:p>
        </w:tc>
        <w:tc>
          <w:tcPr>
            <w:tcW w:w="5415" w:type="dxa"/>
            <w:tcBorders>
              <w:top w:val="nil"/>
              <w:left w:val="nil"/>
              <w:bottom w:val="single" w:sz="4" w:space="0" w:color="auto"/>
              <w:right w:val="single" w:sz="4" w:space="0" w:color="auto"/>
            </w:tcBorders>
            <w:shd w:val="clear" w:color="auto" w:fill="auto"/>
            <w:vAlign w:val="center"/>
            <w:hideMark/>
          </w:tcPr>
          <w:p w14:paraId="2A3B4AF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de315, a=30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3FB6E78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6DDEA8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A7C3DB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w:t>
            </w:r>
          </w:p>
        </w:tc>
      </w:tr>
      <w:tr w:rsidR="009972CA" w:rsidRPr="009972CA" w14:paraId="7B0EB039"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952061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23</w:t>
            </w:r>
          </w:p>
        </w:tc>
        <w:tc>
          <w:tcPr>
            <w:tcW w:w="5415" w:type="dxa"/>
            <w:tcBorders>
              <w:top w:val="nil"/>
              <w:left w:val="nil"/>
              <w:bottom w:val="single" w:sz="4" w:space="0" w:color="auto"/>
              <w:right w:val="single" w:sz="4" w:space="0" w:color="auto"/>
            </w:tcBorders>
            <w:shd w:val="clear" w:color="auto" w:fill="auto"/>
            <w:vAlign w:val="center"/>
            <w:hideMark/>
          </w:tcPr>
          <w:p w14:paraId="3AC00BE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de250, a=30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7495603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198891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3CF842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r>
      <w:tr w:rsidR="009972CA" w:rsidRPr="009972CA" w14:paraId="514654D7"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D8B80E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24</w:t>
            </w:r>
          </w:p>
        </w:tc>
        <w:tc>
          <w:tcPr>
            <w:tcW w:w="5415" w:type="dxa"/>
            <w:tcBorders>
              <w:top w:val="nil"/>
              <w:left w:val="nil"/>
              <w:bottom w:val="single" w:sz="4" w:space="0" w:color="auto"/>
              <w:right w:val="single" w:sz="4" w:space="0" w:color="auto"/>
            </w:tcBorders>
            <w:shd w:val="clear" w:color="auto" w:fill="auto"/>
            <w:vAlign w:val="center"/>
            <w:hideMark/>
          </w:tcPr>
          <w:p w14:paraId="6BDD040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de200, a=30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18F10A0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21A043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B204D6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3A4F89E7"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2318FA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25</w:t>
            </w:r>
          </w:p>
        </w:tc>
        <w:tc>
          <w:tcPr>
            <w:tcW w:w="5415" w:type="dxa"/>
            <w:tcBorders>
              <w:top w:val="nil"/>
              <w:left w:val="nil"/>
              <w:bottom w:val="single" w:sz="4" w:space="0" w:color="auto"/>
              <w:right w:val="single" w:sz="4" w:space="0" w:color="auto"/>
            </w:tcBorders>
            <w:shd w:val="clear" w:color="auto" w:fill="auto"/>
            <w:vAlign w:val="center"/>
            <w:hideMark/>
          </w:tcPr>
          <w:p w14:paraId="1260C17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de160, a=30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24EA331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7B5E84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89D6C4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r>
      <w:tr w:rsidR="009972CA" w:rsidRPr="009972CA" w14:paraId="6AF7A6AD"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86A3FE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26</w:t>
            </w:r>
          </w:p>
        </w:tc>
        <w:tc>
          <w:tcPr>
            <w:tcW w:w="5415" w:type="dxa"/>
            <w:tcBorders>
              <w:top w:val="nil"/>
              <w:left w:val="nil"/>
              <w:bottom w:val="single" w:sz="4" w:space="0" w:color="auto"/>
              <w:right w:val="single" w:sz="4" w:space="0" w:color="auto"/>
            </w:tcBorders>
            <w:shd w:val="clear" w:color="auto" w:fill="auto"/>
            <w:vAlign w:val="center"/>
            <w:hideMark/>
          </w:tcPr>
          <w:p w14:paraId="3F226AB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de250, a=90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2664DA9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62323E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D254C9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w:t>
            </w:r>
          </w:p>
        </w:tc>
      </w:tr>
      <w:tr w:rsidR="009972CA" w:rsidRPr="009972CA" w14:paraId="136A9016"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9C21DA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27</w:t>
            </w:r>
          </w:p>
        </w:tc>
        <w:tc>
          <w:tcPr>
            <w:tcW w:w="5415" w:type="dxa"/>
            <w:tcBorders>
              <w:top w:val="nil"/>
              <w:left w:val="nil"/>
              <w:bottom w:val="single" w:sz="4" w:space="0" w:color="auto"/>
              <w:right w:val="single" w:sz="4" w:space="0" w:color="auto"/>
            </w:tcBorders>
            <w:shd w:val="clear" w:color="auto" w:fill="auto"/>
            <w:vAlign w:val="center"/>
            <w:hideMark/>
          </w:tcPr>
          <w:p w14:paraId="66F9662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de160, a=90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08D13DD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E3D254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ACB46D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1F343B2E"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A2662F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28</w:t>
            </w:r>
          </w:p>
        </w:tc>
        <w:tc>
          <w:tcPr>
            <w:tcW w:w="5415" w:type="dxa"/>
            <w:tcBorders>
              <w:top w:val="nil"/>
              <w:left w:val="nil"/>
              <w:bottom w:val="single" w:sz="4" w:space="0" w:color="auto"/>
              <w:right w:val="single" w:sz="4" w:space="0" w:color="auto"/>
            </w:tcBorders>
            <w:shd w:val="clear" w:color="auto" w:fill="auto"/>
            <w:vAlign w:val="center"/>
            <w:hideMark/>
          </w:tcPr>
          <w:p w14:paraId="2DAEDEA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անկյուն de25, a=90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 PE100</w:t>
            </w:r>
          </w:p>
        </w:tc>
        <w:tc>
          <w:tcPr>
            <w:tcW w:w="234" w:type="dxa"/>
            <w:tcBorders>
              <w:top w:val="nil"/>
              <w:left w:val="nil"/>
              <w:bottom w:val="single" w:sz="4" w:space="0" w:color="auto"/>
              <w:right w:val="nil"/>
            </w:tcBorders>
          </w:tcPr>
          <w:p w14:paraId="28A015D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071BD6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67C076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20</w:t>
            </w:r>
          </w:p>
        </w:tc>
      </w:tr>
      <w:tr w:rsidR="009972CA" w:rsidRPr="009972CA" w14:paraId="326B30E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1CF21D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29</w:t>
            </w:r>
          </w:p>
        </w:tc>
        <w:tc>
          <w:tcPr>
            <w:tcW w:w="5415" w:type="dxa"/>
            <w:tcBorders>
              <w:top w:val="nil"/>
              <w:left w:val="nil"/>
              <w:bottom w:val="single" w:sz="4" w:space="0" w:color="auto"/>
              <w:right w:val="single" w:sz="4" w:space="0" w:color="auto"/>
            </w:tcBorders>
            <w:shd w:val="clear" w:color="auto" w:fill="auto"/>
            <w:vAlign w:val="center"/>
            <w:hideMark/>
          </w:tcPr>
          <w:p w14:paraId="7252E01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անցում de315x250, P=1.0ՄՊա, PE100</w:t>
            </w:r>
          </w:p>
        </w:tc>
        <w:tc>
          <w:tcPr>
            <w:tcW w:w="234" w:type="dxa"/>
            <w:tcBorders>
              <w:top w:val="nil"/>
              <w:left w:val="nil"/>
              <w:bottom w:val="single" w:sz="4" w:space="0" w:color="auto"/>
              <w:right w:val="nil"/>
            </w:tcBorders>
          </w:tcPr>
          <w:p w14:paraId="706AE2A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F8567C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BEBDC3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46671508"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53FAD0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30</w:t>
            </w:r>
          </w:p>
        </w:tc>
        <w:tc>
          <w:tcPr>
            <w:tcW w:w="5415" w:type="dxa"/>
            <w:tcBorders>
              <w:top w:val="nil"/>
              <w:left w:val="nil"/>
              <w:bottom w:val="single" w:sz="4" w:space="0" w:color="auto"/>
              <w:right w:val="single" w:sz="4" w:space="0" w:color="auto"/>
            </w:tcBorders>
            <w:shd w:val="clear" w:color="auto" w:fill="auto"/>
            <w:vAlign w:val="center"/>
            <w:hideMark/>
          </w:tcPr>
          <w:p w14:paraId="06DD348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անցում de250x160, P=1.0ՄՊա, PE100</w:t>
            </w:r>
          </w:p>
        </w:tc>
        <w:tc>
          <w:tcPr>
            <w:tcW w:w="234" w:type="dxa"/>
            <w:tcBorders>
              <w:top w:val="nil"/>
              <w:left w:val="nil"/>
              <w:bottom w:val="single" w:sz="4" w:space="0" w:color="auto"/>
              <w:right w:val="nil"/>
            </w:tcBorders>
          </w:tcPr>
          <w:p w14:paraId="6F3573E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0ACB36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C6C00C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1A26A01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B9EB0F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31</w:t>
            </w:r>
          </w:p>
        </w:tc>
        <w:tc>
          <w:tcPr>
            <w:tcW w:w="5415" w:type="dxa"/>
            <w:tcBorders>
              <w:top w:val="nil"/>
              <w:left w:val="nil"/>
              <w:bottom w:val="single" w:sz="4" w:space="0" w:color="auto"/>
              <w:right w:val="single" w:sz="4" w:space="0" w:color="auto"/>
            </w:tcBorders>
            <w:shd w:val="clear" w:color="auto" w:fill="auto"/>
            <w:vAlign w:val="center"/>
            <w:hideMark/>
          </w:tcPr>
          <w:p w14:paraId="11F7E48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անցում de225x160, P=1.0ՄՊա, PE100</w:t>
            </w:r>
          </w:p>
        </w:tc>
        <w:tc>
          <w:tcPr>
            <w:tcW w:w="234" w:type="dxa"/>
            <w:tcBorders>
              <w:top w:val="nil"/>
              <w:left w:val="nil"/>
              <w:bottom w:val="single" w:sz="4" w:space="0" w:color="auto"/>
              <w:right w:val="nil"/>
            </w:tcBorders>
          </w:tcPr>
          <w:p w14:paraId="6E05C43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E4530E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F72976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22CF652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6D82DD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32</w:t>
            </w:r>
          </w:p>
        </w:tc>
        <w:tc>
          <w:tcPr>
            <w:tcW w:w="5415" w:type="dxa"/>
            <w:tcBorders>
              <w:top w:val="nil"/>
              <w:left w:val="nil"/>
              <w:bottom w:val="single" w:sz="4" w:space="0" w:color="auto"/>
              <w:right w:val="single" w:sz="4" w:space="0" w:color="auto"/>
            </w:tcBorders>
            <w:shd w:val="clear" w:color="auto" w:fill="auto"/>
            <w:vAlign w:val="center"/>
            <w:hideMark/>
          </w:tcPr>
          <w:p w14:paraId="3E63F76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անցում de200x160, P=1.0ՄՊա, PE100</w:t>
            </w:r>
          </w:p>
        </w:tc>
        <w:tc>
          <w:tcPr>
            <w:tcW w:w="234" w:type="dxa"/>
            <w:tcBorders>
              <w:top w:val="nil"/>
              <w:left w:val="nil"/>
              <w:bottom w:val="single" w:sz="4" w:space="0" w:color="auto"/>
              <w:right w:val="nil"/>
            </w:tcBorders>
          </w:tcPr>
          <w:p w14:paraId="1C18451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A1FBFD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10CE8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5AF92EA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967B8A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33</w:t>
            </w:r>
          </w:p>
        </w:tc>
        <w:tc>
          <w:tcPr>
            <w:tcW w:w="5415" w:type="dxa"/>
            <w:tcBorders>
              <w:top w:val="nil"/>
              <w:left w:val="nil"/>
              <w:bottom w:val="single" w:sz="4" w:space="0" w:color="auto"/>
              <w:right w:val="single" w:sz="4" w:space="0" w:color="auto"/>
            </w:tcBorders>
            <w:shd w:val="clear" w:color="auto" w:fill="auto"/>
            <w:vAlign w:val="center"/>
            <w:hideMark/>
          </w:tcPr>
          <w:p w14:paraId="6B227B7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անցում de90x63, P=1.0ՄՊա, PE100</w:t>
            </w:r>
          </w:p>
        </w:tc>
        <w:tc>
          <w:tcPr>
            <w:tcW w:w="234" w:type="dxa"/>
            <w:tcBorders>
              <w:top w:val="nil"/>
              <w:left w:val="nil"/>
              <w:bottom w:val="single" w:sz="4" w:space="0" w:color="auto"/>
              <w:right w:val="nil"/>
            </w:tcBorders>
          </w:tcPr>
          <w:p w14:paraId="24E8281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9564D9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EECBC1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17</w:t>
            </w:r>
          </w:p>
        </w:tc>
      </w:tr>
      <w:tr w:rsidR="009972CA" w:rsidRPr="009972CA" w14:paraId="26E5FE30"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47F84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34</w:t>
            </w:r>
          </w:p>
        </w:tc>
        <w:tc>
          <w:tcPr>
            <w:tcW w:w="5415" w:type="dxa"/>
            <w:tcBorders>
              <w:top w:val="nil"/>
              <w:left w:val="nil"/>
              <w:bottom w:val="single" w:sz="4" w:space="0" w:color="auto"/>
              <w:right w:val="single" w:sz="4" w:space="0" w:color="auto"/>
            </w:tcBorders>
            <w:shd w:val="clear" w:color="auto" w:fill="auto"/>
            <w:vAlign w:val="center"/>
            <w:hideMark/>
          </w:tcPr>
          <w:p w14:paraId="4B006A7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Պոլիէթիլենե անցում de63x25, P=1.0ՄՊա, PE100 </w:t>
            </w:r>
          </w:p>
        </w:tc>
        <w:tc>
          <w:tcPr>
            <w:tcW w:w="234" w:type="dxa"/>
            <w:tcBorders>
              <w:top w:val="nil"/>
              <w:left w:val="nil"/>
              <w:bottom w:val="single" w:sz="4" w:space="0" w:color="auto"/>
              <w:right w:val="nil"/>
            </w:tcBorders>
          </w:tcPr>
          <w:p w14:paraId="6A00C59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AAA4AA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1FF36C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24</w:t>
            </w:r>
          </w:p>
        </w:tc>
      </w:tr>
      <w:tr w:rsidR="009972CA" w:rsidRPr="009972CA" w14:paraId="33E498BA"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055354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35</w:t>
            </w:r>
          </w:p>
        </w:tc>
        <w:tc>
          <w:tcPr>
            <w:tcW w:w="5415" w:type="dxa"/>
            <w:tcBorders>
              <w:top w:val="nil"/>
              <w:left w:val="nil"/>
              <w:bottom w:val="single" w:sz="4" w:space="0" w:color="auto"/>
              <w:right w:val="single" w:sz="4" w:space="0" w:color="auto"/>
            </w:tcBorders>
            <w:shd w:val="clear" w:color="auto" w:fill="auto"/>
            <w:vAlign w:val="center"/>
            <w:hideMark/>
          </w:tcPr>
          <w:p w14:paraId="3FE8D2D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Պոլիէթիլենե անցում de50x25, P=1.0ՄՊա, PE100 </w:t>
            </w:r>
          </w:p>
        </w:tc>
        <w:tc>
          <w:tcPr>
            <w:tcW w:w="234" w:type="dxa"/>
            <w:tcBorders>
              <w:top w:val="nil"/>
              <w:left w:val="nil"/>
              <w:bottom w:val="single" w:sz="4" w:space="0" w:color="auto"/>
              <w:right w:val="nil"/>
            </w:tcBorders>
          </w:tcPr>
          <w:p w14:paraId="61ED158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F5F1E2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1496A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7BB584D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3C3EE6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36</w:t>
            </w:r>
          </w:p>
        </w:tc>
        <w:tc>
          <w:tcPr>
            <w:tcW w:w="5415" w:type="dxa"/>
            <w:tcBorders>
              <w:top w:val="nil"/>
              <w:left w:val="nil"/>
              <w:bottom w:val="single" w:sz="4" w:space="0" w:color="auto"/>
              <w:right w:val="single" w:sz="4" w:space="0" w:color="auto"/>
            </w:tcBorders>
            <w:shd w:val="clear" w:color="auto" w:fill="auto"/>
            <w:vAlign w:val="center"/>
            <w:hideMark/>
          </w:tcPr>
          <w:p w14:paraId="6E9E1FF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Պոլիէթիլենե անցում de32x25, P=1.0ՄՊա, PE100 </w:t>
            </w:r>
          </w:p>
        </w:tc>
        <w:tc>
          <w:tcPr>
            <w:tcW w:w="234" w:type="dxa"/>
            <w:tcBorders>
              <w:top w:val="nil"/>
              <w:left w:val="nil"/>
              <w:bottom w:val="single" w:sz="4" w:space="0" w:color="auto"/>
              <w:right w:val="nil"/>
            </w:tcBorders>
          </w:tcPr>
          <w:p w14:paraId="433E11B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F39729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9EEDD8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22</w:t>
            </w:r>
          </w:p>
        </w:tc>
      </w:tr>
      <w:tr w:rsidR="009972CA" w:rsidRPr="009972CA" w14:paraId="0DEF2294"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DB6358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37</w:t>
            </w:r>
          </w:p>
        </w:tc>
        <w:tc>
          <w:tcPr>
            <w:tcW w:w="5415" w:type="dxa"/>
            <w:tcBorders>
              <w:top w:val="nil"/>
              <w:left w:val="nil"/>
              <w:bottom w:val="single" w:sz="4" w:space="0" w:color="auto"/>
              <w:right w:val="single" w:sz="4" w:space="0" w:color="auto"/>
            </w:tcBorders>
            <w:shd w:val="clear" w:color="auto" w:fill="auto"/>
            <w:vAlign w:val="center"/>
            <w:hideMark/>
          </w:tcPr>
          <w:p w14:paraId="5230349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 de90, P=1.0ՄՊա, PE100</w:t>
            </w:r>
          </w:p>
        </w:tc>
        <w:tc>
          <w:tcPr>
            <w:tcW w:w="234" w:type="dxa"/>
            <w:tcBorders>
              <w:top w:val="nil"/>
              <w:left w:val="nil"/>
              <w:bottom w:val="single" w:sz="4" w:space="0" w:color="auto"/>
              <w:right w:val="nil"/>
            </w:tcBorders>
          </w:tcPr>
          <w:p w14:paraId="1E5F4A4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8B10DB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B68C8E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542C20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A0E3C2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38</w:t>
            </w:r>
          </w:p>
        </w:tc>
        <w:tc>
          <w:tcPr>
            <w:tcW w:w="5415" w:type="dxa"/>
            <w:tcBorders>
              <w:top w:val="nil"/>
              <w:left w:val="nil"/>
              <w:bottom w:val="single" w:sz="4" w:space="0" w:color="auto"/>
              <w:right w:val="single" w:sz="4" w:space="0" w:color="auto"/>
            </w:tcBorders>
            <w:shd w:val="clear" w:color="auto" w:fill="auto"/>
            <w:vAlign w:val="center"/>
            <w:hideMark/>
          </w:tcPr>
          <w:p w14:paraId="7F2609A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 de50, P=1.0ՄՊա, PE100</w:t>
            </w:r>
          </w:p>
        </w:tc>
        <w:tc>
          <w:tcPr>
            <w:tcW w:w="234" w:type="dxa"/>
            <w:tcBorders>
              <w:top w:val="nil"/>
              <w:left w:val="nil"/>
              <w:bottom w:val="single" w:sz="4" w:space="0" w:color="auto"/>
              <w:right w:val="nil"/>
            </w:tcBorders>
          </w:tcPr>
          <w:p w14:paraId="714CCD3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A6A965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61596B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61267FD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D1AED3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39</w:t>
            </w:r>
          </w:p>
        </w:tc>
        <w:tc>
          <w:tcPr>
            <w:tcW w:w="5415" w:type="dxa"/>
            <w:tcBorders>
              <w:top w:val="nil"/>
              <w:left w:val="nil"/>
              <w:bottom w:val="single" w:sz="4" w:space="0" w:color="auto"/>
              <w:right w:val="single" w:sz="4" w:space="0" w:color="auto"/>
            </w:tcBorders>
            <w:shd w:val="clear" w:color="auto" w:fill="auto"/>
            <w:vAlign w:val="center"/>
            <w:hideMark/>
          </w:tcPr>
          <w:p w14:paraId="4D0C6E2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de250x90, P=1.0ՄՊա, PE100</w:t>
            </w:r>
          </w:p>
        </w:tc>
        <w:tc>
          <w:tcPr>
            <w:tcW w:w="234" w:type="dxa"/>
            <w:tcBorders>
              <w:top w:val="nil"/>
              <w:left w:val="nil"/>
              <w:bottom w:val="single" w:sz="4" w:space="0" w:color="auto"/>
              <w:right w:val="nil"/>
            </w:tcBorders>
          </w:tcPr>
          <w:p w14:paraId="70EA364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430AAB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A120A6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2EB313F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D03343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40</w:t>
            </w:r>
          </w:p>
        </w:tc>
        <w:tc>
          <w:tcPr>
            <w:tcW w:w="5415" w:type="dxa"/>
            <w:tcBorders>
              <w:top w:val="nil"/>
              <w:left w:val="nil"/>
              <w:bottom w:val="single" w:sz="4" w:space="0" w:color="auto"/>
              <w:right w:val="single" w:sz="4" w:space="0" w:color="auto"/>
            </w:tcBorders>
            <w:shd w:val="clear" w:color="auto" w:fill="auto"/>
            <w:vAlign w:val="center"/>
            <w:hideMark/>
          </w:tcPr>
          <w:p w14:paraId="1EF63AE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de225x110, P=1.0ՄՊա, PE100</w:t>
            </w:r>
          </w:p>
        </w:tc>
        <w:tc>
          <w:tcPr>
            <w:tcW w:w="234" w:type="dxa"/>
            <w:tcBorders>
              <w:top w:val="nil"/>
              <w:left w:val="nil"/>
              <w:bottom w:val="single" w:sz="4" w:space="0" w:color="auto"/>
              <w:right w:val="nil"/>
            </w:tcBorders>
          </w:tcPr>
          <w:p w14:paraId="673DA5F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315324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F377C9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562CA32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712525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41</w:t>
            </w:r>
          </w:p>
        </w:tc>
        <w:tc>
          <w:tcPr>
            <w:tcW w:w="5415" w:type="dxa"/>
            <w:tcBorders>
              <w:top w:val="nil"/>
              <w:left w:val="nil"/>
              <w:bottom w:val="single" w:sz="4" w:space="0" w:color="auto"/>
              <w:right w:val="single" w:sz="4" w:space="0" w:color="auto"/>
            </w:tcBorders>
            <w:shd w:val="clear" w:color="auto" w:fill="auto"/>
            <w:vAlign w:val="center"/>
            <w:hideMark/>
          </w:tcPr>
          <w:p w14:paraId="04ED720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de225x90, P=1.0ՄՊա, PE100</w:t>
            </w:r>
          </w:p>
        </w:tc>
        <w:tc>
          <w:tcPr>
            <w:tcW w:w="234" w:type="dxa"/>
            <w:tcBorders>
              <w:top w:val="nil"/>
              <w:left w:val="nil"/>
              <w:bottom w:val="single" w:sz="4" w:space="0" w:color="auto"/>
              <w:right w:val="nil"/>
            </w:tcBorders>
          </w:tcPr>
          <w:p w14:paraId="243C46A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76EE21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3E43E0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77AA589D"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97BFEB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42</w:t>
            </w:r>
          </w:p>
        </w:tc>
        <w:tc>
          <w:tcPr>
            <w:tcW w:w="5415" w:type="dxa"/>
            <w:tcBorders>
              <w:top w:val="nil"/>
              <w:left w:val="nil"/>
              <w:bottom w:val="single" w:sz="4" w:space="0" w:color="auto"/>
              <w:right w:val="single" w:sz="4" w:space="0" w:color="auto"/>
            </w:tcBorders>
            <w:shd w:val="clear" w:color="auto" w:fill="auto"/>
            <w:vAlign w:val="center"/>
            <w:hideMark/>
          </w:tcPr>
          <w:p w14:paraId="74E85DE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de225x63, P=1.0ՄՊա, PE100</w:t>
            </w:r>
          </w:p>
        </w:tc>
        <w:tc>
          <w:tcPr>
            <w:tcW w:w="234" w:type="dxa"/>
            <w:tcBorders>
              <w:top w:val="nil"/>
              <w:left w:val="nil"/>
              <w:bottom w:val="single" w:sz="4" w:space="0" w:color="auto"/>
              <w:right w:val="nil"/>
            </w:tcBorders>
          </w:tcPr>
          <w:p w14:paraId="1166EDB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4BB338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CB4303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6CDE0A7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D16666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43</w:t>
            </w:r>
          </w:p>
        </w:tc>
        <w:tc>
          <w:tcPr>
            <w:tcW w:w="5415" w:type="dxa"/>
            <w:tcBorders>
              <w:top w:val="nil"/>
              <w:left w:val="nil"/>
              <w:bottom w:val="single" w:sz="4" w:space="0" w:color="auto"/>
              <w:right w:val="single" w:sz="4" w:space="0" w:color="auto"/>
            </w:tcBorders>
            <w:shd w:val="clear" w:color="auto" w:fill="auto"/>
            <w:vAlign w:val="center"/>
            <w:hideMark/>
          </w:tcPr>
          <w:p w14:paraId="3F64A3A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de200x90, P=1.0ՄՊա, PE100</w:t>
            </w:r>
          </w:p>
        </w:tc>
        <w:tc>
          <w:tcPr>
            <w:tcW w:w="234" w:type="dxa"/>
            <w:tcBorders>
              <w:top w:val="nil"/>
              <w:left w:val="nil"/>
              <w:bottom w:val="single" w:sz="4" w:space="0" w:color="auto"/>
              <w:right w:val="nil"/>
            </w:tcBorders>
          </w:tcPr>
          <w:p w14:paraId="12E692F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2A0ACA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90D435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7869B8E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D43921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44</w:t>
            </w:r>
          </w:p>
        </w:tc>
        <w:tc>
          <w:tcPr>
            <w:tcW w:w="5415" w:type="dxa"/>
            <w:tcBorders>
              <w:top w:val="nil"/>
              <w:left w:val="nil"/>
              <w:bottom w:val="single" w:sz="4" w:space="0" w:color="auto"/>
              <w:right w:val="single" w:sz="4" w:space="0" w:color="auto"/>
            </w:tcBorders>
            <w:shd w:val="clear" w:color="auto" w:fill="auto"/>
            <w:vAlign w:val="center"/>
            <w:hideMark/>
          </w:tcPr>
          <w:p w14:paraId="4447DB0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de200x63, P=1.0ՄՊա, PE100</w:t>
            </w:r>
          </w:p>
        </w:tc>
        <w:tc>
          <w:tcPr>
            <w:tcW w:w="234" w:type="dxa"/>
            <w:tcBorders>
              <w:top w:val="nil"/>
              <w:left w:val="nil"/>
              <w:bottom w:val="single" w:sz="4" w:space="0" w:color="auto"/>
              <w:right w:val="nil"/>
            </w:tcBorders>
          </w:tcPr>
          <w:p w14:paraId="13A9E27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7611FE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410ED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435233FC"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AE6CF1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45</w:t>
            </w:r>
          </w:p>
        </w:tc>
        <w:tc>
          <w:tcPr>
            <w:tcW w:w="5415" w:type="dxa"/>
            <w:tcBorders>
              <w:top w:val="nil"/>
              <w:left w:val="nil"/>
              <w:bottom w:val="single" w:sz="4" w:space="0" w:color="auto"/>
              <w:right w:val="single" w:sz="4" w:space="0" w:color="auto"/>
            </w:tcBorders>
            <w:shd w:val="clear" w:color="auto" w:fill="auto"/>
            <w:vAlign w:val="center"/>
            <w:hideMark/>
          </w:tcPr>
          <w:p w14:paraId="53A4155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de90x63, P=1.0ՄՊա, PE100</w:t>
            </w:r>
          </w:p>
        </w:tc>
        <w:tc>
          <w:tcPr>
            <w:tcW w:w="234" w:type="dxa"/>
            <w:tcBorders>
              <w:top w:val="nil"/>
              <w:left w:val="nil"/>
              <w:bottom w:val="single" w:sz="4" w:space="0" w:color="auto"/>
              <w:right w:val="nil"/>
            </w:tcBorders>
          </w:tcPr>
          <w:p w14:paraId="58D3EFA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59E420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3579DE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7E13ACCC"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3A12EC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46</w:t>
            </w:r>
          </w:p>
        </w:tc>
        <w:tc>
          <w:tcPr>
            <w:tcW w:w="5415" w:type="dxa"/>
            <w:tcBorders>
              <w:top w:val="nil"/>
              <w:left w:val="nil"/>
              <w:bottom w:val="single" w:sz="4" w:space="0" w:color="auto"/>
              <w:right w:val="single" w:sz="4" w:space="0" w:color="auto"/>
            </w:tcBorders>
            <w:shd w:val="clear" w:color="auto" w:fill="auto"/>
            <w:vAlign w:val="center"/>
            <w:hideMark/>
          </w:tcPr>
          <w:p w14:paraId="198D49A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եռաբաշխիկ-անցում de90x50, P=1.0ՄՊա, PE100</w:t>
            </w:r>
          </w:p>
        </w:tc>
        <w:tc>
          <w:tcPr>
            <w:tcW w:w="234" w:type="dxa"/>
            <w:tcBorders>
              <w:top w:val="nil"/>
              <w:left w:val="nil"/>
              <w:bottom w:val="single" w:sz="4" w:space="0" w:color="auto"/>
              <w:right w:val="nil"/>
            </w:tcBorders>
          </w:tcPr>
          <w:p w14:paraId="5C4FB46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8C8D5B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BBBC8D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57C154CE"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3D91B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47</w:t>
            </w:r>
          </w:p>
        </w:tc>
        <w:tc>
          <w:tcPr>
            <w:tcW w:w="5415" w:type="dxa"/>
            <w:tcBorders>
              <w:top w:val="nil"/>
              <w:left w:val="nil"/>
              <w:bottom w:val="single" w:sz="4" w:space="0" w:color="auto"/>
              <w:right w:val="single" w:sz="4" w:space="0" w:color="auto"/>
            </w:tcBorders>
            <w:shd w:val="clear" w:color="auto" w:fill="auto"/>
            <w:vAlign w:val="center"/>
            <w:hideMark/>
          </w:tcPr>
          <w:p w14:paraId="4AF26EC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de315/DN300 պոլիէթիլենե փողակ-կցաշուրթ, պողպատե ազատ կցաշուրթով, P=1.0ՄՊա, PE100</w:t>
            </w:r>
          </w:p>
        </w:tc>
        <w:tc>
          <w:tcPr>
            <w:tcW w:w="234" w:type="dxa"/>
            <w:tcBorders>
              <w:top w:val="nil"/>
              <w:left w:val="nil"/>
              <w:bottom w:val="single" w:sz="4" w:space="0" w:color="auto"/>
              <w:right w:val="nil"/>
            </w:tcBorders>
          </w:tcPr>
          <w:p w14:paraId="519054B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90F699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F53AA8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w:t>
            </w:r>
          </w:p>
        </w:tc>
      </w:tr>
      <w:tr w:rsidR="009972CA" w:rsidRPr="009972CA" w14:paraId="530B982D"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EDF4E4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48</w:t>
            </w:r>
          </w:p>
        </w:tc>
        <w:tc>
          <w:tcPr>
            <w:tcW w:w="5415" w:type="dxa"/>
            <w:tcBorders>
              <w:top w:val="nil"/>
              <w:left w:val="nil"/>
              <w:bottom w:val="single" w:sz="4" w:space="0" w:color="auto"/>
              <w:right w:val="single" w:sz="4" w:space="0" w:color="auto"/>
            </w:tcBorders>
            <w:shd w:val="clear" w:color="auto" w:fill="auto"/>
            <w:vAlign w:val="center"/>
            <w:hideMark/>
          </w:tcPr>
          <w:p w14:paraId="47CB0C2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de250/DN250 պոլիէթիլենե փողակ-կցաշուրթ, պողպատե ազատ կցաշուրթով, P=1.0ՄՊա, PE100</w:t>
            </w:r>
          </w:p>
        </w:tc>
        <w:tc>
          <w:tcPr>
            <w:tcW w:w="234" w:type="dxa"/>
            <w:tcBorders>
              <w:top w:val="nil"/>
              <w:left w:val="nil"/>
              <w:bottom w:val="single" w:sz="4" w:space="0" w:color="auto"/>
              <w:right w:val="nil"/>
            </w:tcBorders>
          </w:tcPr>
          <w:p w14:paraId="539D1E0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D9532A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FC426A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w:t>
            </w:r>
          </w:p>
        </w:tc>
      </w:tr>
      <w:tr w:rsidR="009972CA" w:rsidRPr="009972CA" w14:paraId="098947D3"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ED9E9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49</w:t>
            </w:r>
          </w:p>
        </w:tc>
        <w:tc>
          <w:tcPr>
            <w:tcW w:w="5415" w:type="dxa"/>
            <w:tcBorders>
              <w:top w:val="nil"/>
              <w:left w:val="nil"/>
              <w:bottom w:val="single" w:sz="4" w:space="0" w:color="auto"/>
              <w:right w:val="single" w:sz="4" w:space="0" w:color="auto"/>
            </w:tcBorders>
            <w:shd w:val="clear" w:color="auto" w:fill="auto"/>
            <w:vAlign w:val="center"/>
            <w:hideMark/>
          </w:tcPr>
          <w:p w14:paraId="08E0276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de225/DN200 պոլիէթիլենե փողակ կցաշուրթ, պողպատե ազատ կցաշուրթով, P=1.0ՄՊա, PE100</w:t>
            </w:r>
          </w:p>
        </w:tc>
        <w:tc>
          <w:tcPr>
            <w:tcW w:w="234" w:type="dxa"/>
            <w:tcBorders>
              <w:top w:val="nil"/>
              <w:left w:val="nil"/>
              <w:bottom w:val="single" w:sz="4" w:space="0" w:color="auto"/>
              <w:right w:val="nil"/>
            </w:tcBorders>
          </w:tcPr>
          <w:p w14:paraId="1A54419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D65B11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146F09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66E8F7EE"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295112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50</w:t>
            </w:r>
          </w:p>
        </w:tc>
        <w:tc>
          <w:tcPr>
            <w:tcW w:w="5415" w:type="dxa"/>
            <w:tcBorders>
              <w:top w:val="nil"/>
              <w:left w:val="nil"/>
              <w:bottom w:val="single" w:sz="4" w:space="0" w:color="auto"/>
              <w:right w:val="single" w:sz="4" w:space="0" w:color="auto"/>
            </w:tcBorders>
            <w:shd w:val="clear" w:color="auto" w:fill="auto"/>
            <w:vAlign w:val="center"/>
            <w:hideMark/>
          </w:tcPr>
          <w:p w14:paraId="5BBF615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de200/DN200 պոլիէթիլենե փողակ կցաշուրթ, պողպատե ազատ կցաշուրթով, P=1.0ՄՊա, PE100</w:t>
            </w:r>
          </w:p>
        </w:tc>
        <w:tc>
          <w:tcPr>
            <w:tcW w:w="234" w:type="dxa"/>
            <w:tcBorders>
              <w:top w:val="nil"/>
              <w:left w:val="nil"/>
              <w:bottom w:val="single" w:sz="4" w:space="0" w:color="auto"/>
              <w:right w:val="nil"/>
            </w:tcBorders>
          </w:tcPr>
          <w:p w14:paraId="58069A6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05F348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F6F966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728E324E"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27C467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51</w:t>
            </w:r>
          </w:p>
        </w:tc>
        <w:tc>
          <w:tcPr>
            <w:tcW w:w="5415" w:type="dxa"/>
            <w:tcBorders>
              <w:top w:val="nil"/>
              <w:left w:val="nil"/>
              <w:bottom w:val="single" w:sz="4" w:space="0" w:color="auto"/>
              <w:right w:val="single" w:sz="4" w:space="0" w:color="auto"/>
            </w:tcBorders>
            <w:shd w:val="clear" w:color="auto" w:fill="auto"/>
            <w:vAlign w:val="center"/>
            <w:hideMark/>
          </w:tcPr>
          <w:p w14:paraId="44A9323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de160/DN150 պոլիէթիլենե փողակ կցաշուրթ, պողպատե ազատ կցաշուրթով, P=1.0ՄՊա, PE100</w:t>
            </w:r>
          </w:p>
        </w:tc>
        <w:tc>
          <w:tcPr>
            <w:tcW w:w="234" w:type="dxa"/>
            <w:tcBorders>
              <w:top w:val="nil"/>
              <w:left w:val="nil"/>
              <w:bottom w:val="single" w:sz="4" w:space="0" w:color="auto"/>
              <w:right w:val="nil"/>
            </w:tcBorders>
          </w:tcPr>
          <w:p w14:paraId="29F8CED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923B39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9ACBAF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w:t>
            </w:r>
          </w:p>
        </w:tc>
      </w:tr>
      <w:tr w:rsidR="009972CA" w:rsidRPr="009972CA" w14:paraId="3C3BBC1F"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42CD5B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52</w:t>
            </w:r>
          </w:p>
        </w:tc>
        <w:tc>
          <w:tcPr>
            <w:tcW w:w="5415" w:type="dxa"/>
            <w:tcBorders>
              <w:top w:val="nil"/>
              <w:left w:val="nil"/>
              <w:bottom w:val="single" w:sz="4" w:space="0" w:color="auto"/>
              <w:right w:val="single" w:sz="4" w:space="0" w:color="auto"/>
            </w:tcBorders>
            <w:shd w:val="clear" w:color="auto" w:fill="auto"/>
            <w:vAlign w:val="center"/>
            <w:hideMark/>
          </w:tcPr>
          <w:p w14:paraId="5710BA2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de90/DN80 պոլիէթիլենե փողակ-կցաշուրթ, պողպատե ազատ կցաշուրթով, P=1.0ՄՊա, PE100</w:t>
            </w:r>
          </w:p>
        </w:tc>
        <w:tc>
          <w:tcPr>
            <w:tcW w:w="234" w:type="dxa"/>
            <w:tcBorders>
              <w:top w:val="nil"/>
              <w:left w:val="nil"/>
              <w:bottom w:val="single" w:sz="4" w:space="0" w:color="auto"/>
              <w:right w:val="nil"/>
            </w:tcBorders>
          </w:tcPr>
          <w:p w14:paraId="37C26C1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8B9AD3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636B7F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22</w:t>
            </w:r>
          </w:p>
        </w:tc>
      </w:tr>
      <w:tr w:rsidR="009972CA" w:rsidRPr="009972CA" w14:paraId="10490C00"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AACB8B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53</w:t>
            </w:r>
          </w:p>
        </w:tc>
        <w:tc>
          <w:tcPr>
            <w:tcW w:w="5415" w:type="dxa"/>
            <w:tcBorders>
              <w:top w:val="nil"/>
              <w:left w:val="nil"/>
              <w:bottom w:val="single" w:sz="4" w:space="0" w:color="auto"/>
              <w:right w:val="single" w:sz="4" w:space="0" w:color="auto"/>
            </w:tcBorders>
            <w:shd w:val="clear" w:color="auto" w:fill="auto"/>
            <w:vAlign w:val="center"/>
            <w:hideMark/>
          </w:tcPr>
          <w:p w14:paraId="2F3835C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de63/DN50 պոլիէթիլենե փողակ կցաշուրթ, պողպատե ազատ կցաշուրթով, P=1.0ՄՊա, PE100</w:t>
            </w:r>
          </w:p>
        </w:tc>
        <w:tc>
          <w:tcPr>
            <w:tcW w:w="234" w:type="dxa"/>
            <w:tcBorders>
              <w:top w:val="nil"/>
              <w:left w:val="nil"/>
              <w:bottom w:val="single" w:sz="4" w:space="0" w:color="auto"/>
              <w:right w:val="nil"/>
            </w:tcBorders>
          </w:tcPr>
          <w:p w14:paraId="1A74DF1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09EC16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56F778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316A3D29"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D5E17F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54</w:t>
            </w:r>
          </w:p>
        </w:tc>
        <w:tc>
          <w:tcPr>
            <w:tcW w:w="5415" w:type="dxa"/>
            <w:tcBorders>
              <w:top w:val="nil"/>
              <w:left w:val="nil"/>
              <w:bottom w:val="single" w:sz="4" w:space="0" w:color="auto"/>
              <w:right w:val="single" w:sz="4" w:space="0" w:color="auto"/>
            </w:tcBorders>
            <w:shd w:val="clear" w:color="auto" w:fill="auto"/>
            <w:vAlign w:val="center"/>
            <w:hideMark/>
          </w:tcPr>
          <w:p w14:paraId="7DC95E6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de50/DN50 պոլիէթիլենե փողակ կցաշուրթ, պողպատե ազատ կցաշուրթով, P=1.0ՄՊա, PE100</w:t>
            </w:r>
          </w:p>
        </w:tc>
        <w:tc>
          <w:tcPr>
            <w:tcW w:w="234" w:type="dxa"/>
            <w:tcBorders>
              <w:top w:val="nil"/>
              <w:left w:val="nil"/>
              <w:bottom w:val="single" w:sz="4" w:space="0" w:color="auto"/>
              <w:right w:val="nil"/>
            </w:tcBorders>
          </w:tcPr>
          <w:p w14:paraId="3136834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358400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B9DD7B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022C221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3B91D0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55</w:t>
            </w:r>
          </w:p>
        </w:tc>
        <w:tc>
          <w:tcPr>
            <w:tcW w:w="5415" w:type="dxa"/>
            <w:tcBorders>
              <w:top w:val="nil"/>
              <w:left w:val="nil"/>
              <w:bottom w:val="single" w:sz="4" w:space="0" w:color="auto"/>
              <w:right w:val="single" w:sz="4" w:space="0" w:color="auto"/>
            </w:tcBorders>
            <w:shd w:val="clear" w:color="auto" w:fill="auto"/>
            <w:vAlign w:val="center"/>
            <w:hideMark/>
          </w:tcPr>
          <w:p w14:paraId="7F9B1B7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de250/63, P=1.0ՄՊա, PE100</w:t>
            </w:r>
          </w:p>
        </w:tc>
        <w:tc>
          <w:tcPr>
            <w:tcW w:w="234" w:type="dxa"/>
            <w:tcBorders>
              <w:top w:val="nil"/>
              <w:left w:val="nil"/>
              <w:bottom w:val="single" w:sz="4" w:space="0" w:color="auto"/>
              <w:right w:val="nil"/>
            </w:tcBorders>
          </w:tcPr>
          <w:p w14:paraId="7C79651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829156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B27D53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4F88FA04"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2245DD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56</w:t>
            </w:r>
          </w:p>
        </w:tc>
        <w:tc>
          <w:tcPr>
            <w:tcW w:w="5415" w:type="dxa"/>
            <w:tcBorders>
              <w:top w:val="nil"/>
              <w:left w:val="nil"/>
              <w:bottom w:val="single" w:sz="4" w:space="0" w:color="auto"/>
              <w:right w:val="single" w:sz="4" w:space="0" w:color="auto"/>
            </w:tcBorders>
            <w:shd w:val="clear" w:color="auto" w:fill="auto"/>
            <w:vAlign w:val="center"/>
            <w:hideMark/>
          </w:tcPr>
          <w:p w14:paraId="782FDAC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de160/32, P=1.0ՄՊա, PE100</w:t>
            </w:r>
          </w:p>
        </w:tc>
        <w:tc>
          <w:tcPr>
            <w:tcW w:w="234" w:type="dxa"/>
            <w:tcBorders>
              <w:top w:val="nil"/>
              <w:left w:val="nil"/>
              <w:bottom w:val="single" w:sz="4" w:space="0" w:color="auto"/>
              <w:right w:val="nil"/>
            </w:tcBorders>
          </w:tcPr>
          <w:p w14:paraId="5EE878D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7703EF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82BB34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3839FE5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4EC3BC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57</w:t>
            </w:r>
          </w:p>
        </w:tc>
        <w:tc>
          <w:tcPr>
            <w:tcW w:w="5415" w:type="dxa"/>
            <w:tcBorders>
              <w:top w:val="nil"/>
              <w:left w:val="nil"/>
              <w:bottom w:val="single" w:sz="4" w:space="0" w:color="auto"/>
              <w:right w:val="single" w:sz="4" w:space="0" w:color="auto"/>
            </w:tcBorders>
            <w:shd w:val="clear" w:color="auto" w:fill="auto"/>
            <w:vAlign w:val="center"/>
            <w:hideMark/>
          </w:tcPr>
          <w:p w14:paraId="05BE105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de90x2", P=1.0ՄՊա, PE100</w:t>
            </w:r>
          </w:p>
        </w:tc>
        <w:tc>
          <w:tcPr>
            <w:tcW w:w="234" w:type="dxa"/>
            <w:tcBorders>
              <w:top w:val="nil"/>
              <w:left w:val="nil"/>
              <w:bottom w:val="single" w:sz="4" w:space="0" w:color="auto"/>
              <w:right w:val="nil"/>
            </w:tcBorders>
          </w:tcPr>
          <w:p w14:paraId="6785CBA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2E2645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22F361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08ABA0E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3DE68F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58</w:t>
            </w:r>
          </w:p>
        </w:tc>
        <w:tc>
          <w:tcPr>
            <w:tcW w:w="5415" w:type="dxa"/>
            <w:tcBorders>
              <w:top w:val="nil"/>
              <w:left w:val="nil"/>
              <w:bottom w:val="single" w:sz="4" w:space="0" w:color="auto"/>
              <w:right w:val="single" w:sz="4" w:space="0" w:color="auto"/>
            </w:tcBorders>
            <w:shd w:val="clear" w:color="auto" w:fill="auto"/>
            <w:vAlign w:val="center"/>
            <w:hideMark/>
          </w:tcPr>
          <w:p w14:paraId="266D385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de90x1 1/2", P=1.0ՄՊա, PE100</w:t>
            </w:r>
          </w:p>
        </w:tc>
        <w:tc>
          <w:tcPr>
            <w:tcW w:w="234" w:type="dxa"/>
            <w:tcBorders>
              <w:top w:val="nil"/>
              <w:left w:val="nil"/>
              <w:bottom w:val="single" w:sz="4" w:space="0" w:color="auto"/>
              <w:right w:val="nil"/>
            </w:tcBorders>
          </w:tcPr>
          <w:p w14:paraId="4716A04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A0F41E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660BFD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1E04F5C5"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B48679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59</w:t>
            </w:r>
          </w:p>
        </w:tc>
        <w:tc>
          <w:tcPr>
            <w:tcW w:w="5415" w:type="dxa"/>
            <w:tcBorders>
              <w:top w:val="nil"/>
              <w:left w:val="nil"/>
              <w:bottom w:val="single" w:sz="4" w:space="0" w:color="auto"/>
              <w:right w:val="single" w:sz="4" w:space="0" w:color="auto"/>
            </w:tcBorders>
            <w:shd w:val="clear" w:color="auto" w:fill="auto"/>
            <w:vAlign w:val="center"/>
            <w:hideMark/>
          </w:tcPr>
          <w:p w14:paraId="63BA724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de90x1 1/4", P=1.0ՄՊա, PE100</w:t>
            </w:r>
          </w:p>
        </w:tc>
        <w:tc>
          <w:tcPr>
            <w:tcW w:w="234" w:type="dxa"/>
            <w:tcBorders>
              <w:top w:val="nil"/>
              <w:left w:val="nil"/>
              <w:bottom w:val="single" w:sz="4" w:space="0" w:color="auto"/>
              <w:right w:val="nil"/>
            </w:tcBorders>
          </w:tcPr>
          <w:p w14:paraId="02BFF68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960500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EEA4FD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508388C"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F554F2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60</w:t>
            </w:r>
          </w:p>
        </w:tc>
        <w:tc>
          <w:tcPr>
            <w:tcW w:w="5415" w:type="dxa"/>
            <w:tcBorders>
              <w:top w:val="nil"/>
              <w:left w:val="nil"/>
              <w:bottom w:val="single" w:sz="4" w:space="0" w:color="auto"/>
              <w:right w:val="single" w:sz="4" w:space="0" w:color="auto"/>
            </w:tcBorders>
            <w:shd w:val="clear" w:color="auto" w:fill="auto"/>
            <w:vAlign w:val="center"/>
            <w:hideMark/>
          </w:tcPr>
          <w:p w14:paraId="46CB253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de90x1", P=1.0ՄՊա, PE100</w:t>
            </w:r>
          </w:p>
        </w:tc>
        <w:tc>
          <w:tcPr>
            <w:tcW w:w="234" w:type="dxa"/>
            <w:tcBorders>
              <w:top w:val="nil"/>
              <w:left w:val="nil"/>
              <w:bottom w:val="single" w:sz="4" w:space="0" w:color="auto"/>
              <w:right w:val="nil"/>
            </w:tcBorders>
          </w:tcPr>
          <w:p w14:paraId="7A5EE3A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5514EF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B505CE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w:t>
            </w:r>
          </w:p>
        </w:tc>
      </w:tr>
      <w:tr w:rsidR="009972CA" w:rsidRPr="009972CA" w14:paraId="4651C54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76E22A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61</w:t>
            </w:r>
          </w:p>
        </w:tc>
        <w:tc>
          <w:tcPr>
            <w:tcW w:w="5415" w:type="dxa"/>
            <w:tcBorders>
              <w:top w:val="nil"/>
              <w:left w:val="nil"/>
              <w:bottom w:val="single" w:sz="4" w:space="0" w:color="auto"/>
              <w:right w:val="single" w:sz="4" w:space="0" w:color="auto"/>
            </w:tcBorders>
            <w:shd w:val="clear" w:color="auto" w:fill="auto"/>
            <w:vAlign w:val="center"/>
            <w:hideMark/>
          </w:tcPr>
          <w:p w14:paraId="5734720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de63x1", P=1.0ՄՊա, PE100</w:t>
            </w:r>
          </w:p>
        </w:tc>
        <w:tc>
          <w:tcPr>
            <w:tcW w:w="234" w:type="dxa"/>
            <w:tcBorders>
              <w:top w:val="nil"/>
              <w:left w:val="nil"/>
              <w:bottom w:val="single" w:sz="4" w:space="0" w:color="auto"/>
              <w:right w:val="nil"/>
            </w:tcBorders>
          </w:tcPr>
          <w:p w14:paraId="12075F1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FD6F7E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4F2166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w:t>
            </w:r>
          </w:p>
        </w:tc>
      </w:tr>
      <w:tr w:rsidR="009972CA" w:rsidRPr="009972CA" w14:paraId="576951C8"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A09410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62</w:t>
            </w:r>
          </w:p>
        </w:tc>
        <w:tc>
          <w:tcPr>
            <w:tcW w:w="5415" w:type="dxa"/>
            <w:tcBorders>
              <w:top w:val="nil"/>
              <w:left w:val="nil"/>
              <w:bottom w:val="single" w:sz="4" w:space="0" w:color="auto"/>
              <w:right w:val="single" w:sz="4" w:space="0" w:color="auto"/>
            </w:tcBorders>
            <w:shd w:val="clear" w:color="auto" w:fill="auto"/>
            <w:vAlign w:val="center"/>
            <w:hideMark/>
          </w:tcPr>
          <w:p w14:paraId="6010916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de250x3/4", P=1.0ՄՊա, PE100</w:t>
            </w:r>
          </w:p>
        </w:tc>
        <w:tc>
          <w:tcPr>
            <w:tcW w:w="234" w:type="dxa"/>
            <w:tcBorders>
              <w:top w:val="nil"/>
              <w:left w:val="nil"/>
              <w:bottom w:val="single" w:sz="4" w:space="0" w:color="auto"/>
              <w:right w:val="nil"/>
            </w:tcBorders>
          </w:tcPr>
          <w:p w14:paraId="76A6A01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158685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7A8F26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2132488A"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E734E1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63</w:t>
            </w:r>
          </w:p>
        </w:tc>
        <w:tc>
          <w:tcPr>
            <w:tcW w:w="5415" w:type="dxa"/>
            <w:tcBorders>
              <w:top w:val="nil"/>
              <w:left w:val="nil"/>
              <w:bottom w:val="single" w:sz="4" w:space="0" w:color="auto"/>
              <w:right w:val="single" w:sz="4" w:space="0" w:color="auto"/>
            </w:tcBorders>
            <w:shd w:val="clear" w:color="auto" w:fill="auto"/>
            <w:vAlign w:val="center"/>
            <w:hideMark/>
          </w:tcPr>
          <w:p w14:paraId="2888439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de200x3/4", P=1.0ՄՊա, PE100</w:t>
            </w:r>
          </w:p>
        </w:tc>
        <w:tc>
          <w:tcPr>
            <w:tcW w:w="234" w:type="dxa"/>
            <w:tcBorders>
              <w:top w:val="nil"/>
              <w:left w:val="nil"/>
              <w:bottom w:val="single" w:sz="4" w:space="0" w:color="auto"/>
              <w:right w:val="nil"/>
            </w:tcBorders>
          </w:tcPr>
          <w:p w14:paraId="0E95D35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4D9A87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D21B5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w:t>
            </w:r>
          </w:p>
        </w:tc>
      </w:tr>
      <w:tr w:rsidR="009972CA" w:rsidRPr="009972CA" w14:paraId="40D0FB0D"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115A12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64</w:t>
            </w:r>
          </w:p>
        </w:tc>
        <w:tc>
          <w:tcPr>
            <w:tcW w:w="5415" w:type="dxa"/>
            <w:tcBorders>
              <w:top w:val="nil"/>
              <w:left w:val="nil"/>
              <w:bottom w:val="single" w:sz="4" w:space="0" w:color="auto"/>
              <w:right w:val="single" w:sz="4" w:space="0" w:color="auto"/>
            </w:tcBorders>
            <w:shd w:val="clear" w:color="auto" w:fill="auto"/>
            <w:vAlign w:val="center"/>
            <w:hideMark/>
          </w:tcPr>
          <w:p w14:paraId="55D38EB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de160x3/4", P=1.0ՄՊա, PE100</w:t>
            </w:r>
          </w:p>
        </w:tc>
        <w:tc>
          <w:tcPr>
            <w:tcW w:w="234" w:type="dxa"/>
            <w:tcBorders>
              <w:top w:val="nil"/>
              <w:left w:val="nil"/>
              <w:bottom w:val="single" w:sz="4" w:space="0" w:color="auto"/>
              <w:right w:val="nil"/>
            </w:tcBorders>
          </w:tcPr>
          <w:p w14:paraId="3017A607"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6492B5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00F94E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r>
      <w:tr w:rsidR="009972CA" w:rsidRPr="009972CA" w14:paraId="4670C898"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C3BE8F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65</w:t>
            </w:r>
          </w:p>
        </w:tc>
        <w:tc>
          <w:tcPr>
            <w:tcW w:w="5415" w:type="dxa"/>
            <w:tcBorders>
              <w:top w:val="nil"/>
              <w:left w:val="nil"/>
              <w:bottom w:val="single" w:sz="4" w:space="0" w:color="auto"/>
              <w:right w:val="single" w:sz="4" w:space="0" w:color="auto"/>
            </w:tcBorders>
            <w:shd w:val="clear" w:color="auto" w:fill="auto"/>
            <w:vAlign w:val="center"/>
            <w:hideMark/>
          </w:tcPr>
          <w:p w14:paraId="1165B50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de90x3/4", P=1.0ՄՊա, PE100</w:t>
            </w:r>
          </w:p>
        </w:tc>
        <w:tc>
          <w:tcPr>
            <w:tcW w:w="234" w:type="dxa"/>
            <w:tcBorders>
              <w:top w:val="nil"/>
              <w:left w:val="nil"/>
              <w:bottom w:val="single" w:sz="4" w:space="0" w:color="auto"/>
              <w:right w:val="nil"/>
            </w:tcBorders>
          </w:tcPr>
          <w:p w14:paraId="05DFCC0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5A3F3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DB2FBC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479</w:t>
            </w:r>
          </w:p>
        </w:tc>
      </w:tr>
      <w:tr w:rsidR="009972CA" w:rsidRPr="009972CA" w14:paraId="69F528D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FCC52D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66</w:t>
            </w:r>
          </w:p>
        </w:tc>
        <w:tc>
          <w:tcPr>
            <w:tcW w:w="5415" w:type="dxa"/>
            <w:tcBorders>
              <w:top w:val="nil"/>
              <w:left w:val="nil"/>
              <w:bottom w:val="single" w:sz="4" w:space="0" w:color="auto"/>
              <w:right w:val="single" w:sz="4" w:space="0" w:color="auto"/>
            </w:tcBorders>
            <w:shd w:val="clear" w:color="auto" w:fill="auto"/>
            <w:vAlign w:val="center"/>
            <w:hideMark/>
          </w:tcPr>
          <w:p w14:paraId="0C94252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Պոլիէթիլենե գոտի միացում de63x3/4", P=1.0ՄՊա, PE100 </w:t>
            </w:r>
          </w:p>
        </w:tc>
        <w:tc>
          <w:tcPr>
            <w:tcW w:w="234" w:type="dxa"/>
            <w:tcBorders>
              <w:top w:val="nil"/>
              <w:left w:val="nil"/>
              <w:bottom w:val="single" w:sz="4" w:space="0" w:color="auto"/>
              <w:right w:val="nil"/>
            </w:tcBorders>
          </w:tcPr>
          <w:p w14:paraId="2A632C6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9AB4B5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B759C2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330</w:t>
            </w:r>
          </w:p>
        </w:tc>
      </w:tr>
      <w:tr w:rsidR="009972CA" w:rsidRPr="009972CA" w14:paraId="13ECDEC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D2C867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67</w:t>
            </w:r>
          </w:p>
        </w:tc>
        <w:tc>
          <w:tcPr>
            <w:tcW w:w="5415" w:type="dxa"/>
            <w:tcBorders>
              <w:top w:val="nil"/>
              <w:left w:val="nil"/>
              <w:bottom w:val="single" w:sz="4" w:space="0" w:color="auto"/>
              <w:right w:val="single" w:sz="4" w:space="0" w:color="auto"/>
            </w:tcBorders>
            <w:shd w:val="clear" w:color="auto" w:fill="auto"/>
            <w:vAlign w:val="center"/>
            <w:hideMark/>
          </w:tcPr>
          <w:p w14:paraId="302F4C3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Պոլիէթիլենե գոտի միացում de50x3/4", P=1.0ՄՊա, PE100 </w:t>
            </w:r>
          </w:p>
        </w:tc>
        <w:tc>
          <w:tcPr>
            <w:tcW w:w="234" w:type="dxa"/>
            <w:tcBorders>
              <w:top w:val="nil"/>
              <w:left w:val="nil"/>
              <w:bottom w:val="single" w:sz="4" w:space="0" w:color="auto"/>
              <w:right w:val="nil"/>
            </w:tcBorders>
          </w:tcPr>
          <w:p w14:paraId="218B8A7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14B985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C20731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20</w:t>
            </w:r>
          </w:p>
        </w:tc>
      </w:tr>
      <w:tr w:rsidR="009972CA" w:rsidRPr="009972CA" w14:paraId="25289BA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12B42E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68</w:t>
            </w:r>
          </w:p>
        </w:tc>
        <w:tc>
          <w:tcPr>
            <w:tcW w:w="5415" w:type="dxa"/>
            <w:tcBorders>
              <w:top w:val="nil"/>
              <w:left w:val="nil"/>
              <w:bottom w:val="single" w:sz="4" w:space="0" w:color="auto"/>
              <w:right w:val="single" w:sz="4" w:space="0" w:color="auto"/>
            </w:tcBorders>
            <w:shd w:val="clear" w:color="auto" w:fill="auto"/>
            <w:vAlign w:val="center"/>
            <w:hideMark/>
          </w:tcPr>
          <w:p w14:paraId="73B32E4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Պոլիէթիլենե գոտի միացում de32x3/4", P=1.0ՄՊա, PE100</w:t>
            </w:r>
          </w:p>
        </w:tc>
        <w:tc>
          <w:tcPr>
            <w:tcW w:w="234" w:type="dxa"/>
            <w:tcBorders>
              <w:top w:val="nil"/>
              <w:left w:val="nil"/>
              <w:bottom w:val="single" w:sz="4" w:space="0" w:color="auto"/>
              <w:right w:val="nil"/>
            </w:tcBorders>
          </w:tcPr>
          <w:p w14:paraId="3C032BC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0B2D8A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82DEEA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28</w:t>
            </w:r>
          </w:p>
        </w:tc>
      </w:tr>
      <w:tr w:rsidR="009972CA" w:rsidRPr="009972CA" w14:paraId="588819B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1E78D7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69</w:t>
            </w:r>
          </w:p>
        </w:tc>
        <w:tc>
          <w:tcPr>
            <w:tcW w:w="5415" w:type="dxa"/>
            <w:tcBorders>
              <w:top w:val="nil"/>
              <w:left w:val="nil"/>
              <w:bottom w:val="single" w:sz="4" w:space="0" w:color="auto"/>
              <w:right w:val="single" w:sz="4" w:space="0" w:color="auto"/>
            </w:tcBorders>
            <w:shd w:val="clear" w:color="auto" w:fill="auto"/>
            <w:vAlign w:val="center"/>
            <w:hideMark/>
          </w:tcPr>
          <w:p w14:paraId="4B29D7A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Պոլիմերային որձ միացում de63x2", P=1.0ՄՊա, PE100</w:t>
            </w:r>
          </w:p>
        </w:tc>
        <w:tc>
          <w:tcPr>
            <w:tcW w:w="234" w:type="dxa"/>
            <w:tcBorders>
              <w:top w:val="nil"/>
              <w:left w:val="nil"/>
              <w:bottom w:val="single" w:sz="4" w:space="0" w:color="auto"/>
              <w:right w:val="nil"/>
            </w:tcBorders>
          </w:tcPr>
          <w:p w14:paraId="1F42227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730128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A44B2B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w:t>
            </w:r>
          </w:p>
        </w:tc>
      </w:tr>
      <w:tr w:rsidR="009972CA" w:rsidRPr="009972CA" w14:paraId="5235B61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84FBDD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70</w:t>
            </w:r>
          </w:p>
        </w:tc>
        <w:tc>
          <w:tcPr>
            <w:tcW w:w="5415" w:type="dxa"/>
            <w:tcBorders>
              <w:top w:val="nil"/>
              <w:left w:val="nil"/>
              <w:bottom w:val="single" w:sz="4" w:space="0" w:color="auto"/>
              <w:right w:val="single" w:sz="4" w:space="0" w:color="auto"/>
            </w:tcBorders>
            <w:shd w:val="clear" w:color="auto" w:fill="auto"/>
            <w:vAlign w:val="center"/>
            <w:hideMark/>
          </w:tcPr>
          <w:p w14:paraId="2633206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Պոլիմերային որձ միացում de50x1 1/2", P=1.0ՄՊա, PE100</w:t>
            </w:r>
          </w:p>
        </w:tc>
        <w:tc>
          <w:tcPr>
            <w:tcW w:w="234" w:type="dxa"/>
            <w:tcBorders>
              <w:top w:val="nil"/>
              <w:left w:val="nil"/>
              <w:bottom w:val="single" w:sz="4" w:space="0" w:color="auto"/>
              <w:right w:val="nil"/>
            </w:tcBorders>
          </w:tcPr>
          <w:p w14:paraId="126EB88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CAAEEB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4948EC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26063CE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19775B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71</w:t>
            </w:r>
          </w:p>
        </w:tc>
        <w:tc>
          <w:tcPr>
            <w:tcW w:w="5415" w:type="dxa"/>
            <w:tcBorders>
              <w:top w:val="nil"/>
              <w:left w:val="nil"/>
              <w:bottom w:val="single" w:sz="4" w:space="0" w:color="auto"/>
              <w:right w:val="single" w:sz="4" w:space="0" w:color="auto"/>
            </w:tcBorders>
            <w:shd w:val="clear" w:color="auto" w:fill="auto"/>
            <w:vAlign w:val="center"/>
            <w:hideMark/>
          </w:tcPr>
          <w:p w14:paraId="5A8C7DE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Պոլիմերային որձ միացում de40x1 1/4", P=1.0ՄՊա, PE100</w:t>
            </w:r>
          </w:p>
        </w:tc>
        <w:tc>
          <w:tcPr>
            <w:tcW w:w="234" w:type="dxa"/>
            <w:tcBorders>
              <w:top w:val="nil"/>
              <w:left w:val="nil"/>
              <w:bottom w:val="single" w:sz="4" w:space="0" w:color="auto"/>
              <w:right w:val="nil"/>
            </w:tcBorders>
          </w:tcPr>
          <w:p w14:paraId="5AC78B4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4379DC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4ADAE5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50A92D8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85A9EE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72</w:t>
            </w:r>
          </w:p>
        </w:tc>
        <w:tc>
          <w:tcPr>
            <w:tcW w:w="5415" w:type="dxa"/>
            <w:tcBorders>
              <w:top w:val="nil"/>
              <w:left w:val="nil"/>
              <w:bottom w:val="single" w:sz="4" w:space="0" w:color="auto"/>
              <w:right w:val="single" w:sz="4" w:space="0" w:color="auto"/>
            </w:tcBorders>
            <w:shd w:val="clear" w:color="auto" w:fill="auto"/>
            <w:vAlign w:val="center"/>
            <w:hideMark/>
          </w:tcPr>
          <w:p w14:paraId="278F57A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որձ միացում de32x1", P=1.0ՄՊա, PE100 </w:t>
            </w:r>
          </w:p>
        </w:tc>
        <w:tc>
          <w:tcPr>
            <w:tcW w:w="234" w:type="dxa"/>
            <w:tcBorders>
              <w:top w:val="nil"/>
              <w:left w:val="nil"/>
              <w:bottom w:val="single" w:sz="4" w:space="0" w:color="auto"/>
              <w:right w:val="nil"/>
            </w:tcBorders>
          </w:tcPr>
          <w:p w14:paraId="4122FAB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5F9E04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E1EDA4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27</w:t>
            </w:r>
          </w:p>
        </w:tc>
      </w:tr>
      <w:tr w:rsidR="009972CA" w:rsidRPr="009972CA" w14:paraId="2A56D28E"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543D24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73</w:t>
            </w:r>
          </w:p>
        </w:tc>
        <w:tc>
          <w:tcPr>
            <w:tcW w:w="5415" w:type="dxa"/>
            <w:tcBorders>
              <w:top w:val="nil"/>
              <w:left w:val="nil"/>
              <w:bottom w:val="single" w:sz="4" w:space="0" w:color="auto"/>
              <w:right w:val="single" w:sz="4" w:space="0" w:color="auto"/>
            </w:tcBorders>
            <w:shd w:val="clear" w:color="auto" w:fill="auto"/>
            <w:vAlign w:val="center"/>
            <w:hideMark/>
          </w:tcPr>
          <w:p w14:paraId="15E5F56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որձ միացում de25x3/4", P=1.0ՄՊա, PE100  </w:t>
            </w:r>
          </w:p>
        </w:tc>
        <w:tc>
          <w:tcPr>
            <w:tcW w:w="234" w:type="dxa"/>
            <w:tcBorders>
              <w:top w:val="nil"/>
              <w:left w:val="nil"/>
              <w:bottom w:val="single" w:sz="4" w:space="0" w:color="auto"/>
              <w:right w:val="nil"/>
            </w:tcBorders>
          </w:tcPr>
          <w:p w14:paraId="32038E6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D7B3BD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BB498C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888</w:t>
            </w:r>
          </w:p>
        </w:tc>
      </w:tr>
      <w:tr w:rsidR="009972CA" w:rsidRPr="009972CA" w14:paraId="11285B0D"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FD862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74</w:t>
            </w:r>
          </w:p>
        </w:tc>
        <w:tc>
          <w:tcPr>
            <w:tcW w:w="5415" w:type="dxa"/>
            <w:tcBorders>
              <w:top w:val="nil"/>
              <w:left w:val="nil"/>
              <w:bottom w:val="single" w:sz="4" w:space="0" w:color="auto"/>
              <w:right w:val="single" w:sz="4" w:space="0" w:color="auto"/>
            </w:tcBorders>
            <w:shd w:val="clear" w:color="auto" w:fill="auto"/>
            <w:vAlign w:val="center"/>
            <w:hideMark/>
          </w:tcPr>
          <w:p w14:paraId="0B47F5A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անցումային որձ միացում de63x1 1/2", P=1.0ՄՊա  </w:t>
            </w:r>
          </w:p>
        </w:tc>
        <w:tc>
          <w:tcPr>
            <w:tcW w:w="234" w:type="dxa"/>
            <w:tcBorders>
              <w:top w:val="nil"/>
              <w:left w:val="nil"/>
              <w:bottom w:val="single" w:sz="4" w:space="0" w:color="auto"/>
              <w:right w:val="nil"/>
            </w:tcBorders>
          </w:tcPr>
          <w:p w14:paraId="62A82577"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7B2349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A98C0C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w:t>
            </w:r>
          </w:p>
        </w:tc>
      </w:tr>
      <w:tr w:rsidR="009972CA" w:rsidRPr="009972CA" w14:paraId="57D0145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439C3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75</w:t>
            </w:r>
          </w:p>
        </w:tc>
        <w:tc>
          <w:tcPr>
            <w:tcW w:w="5415" w:type="dxa"/>
            <w:tcBorders>
              <w:top w:val="nil"/>
              <w:left w:val="nil"/>
              <w:bottom w:val="single" w:sz="4" w:space="0" w:color="auto"/>
              <w:right w:val="single" w:sz="4" w:space="0" w:color="auto"/>
            </w:tcBorders>
            <w:shd w:val="clear" w:color="auto" w:fill="auto"/>
            <w:vAlign w:val="center"/>
            <w:hideMark/>
          </w:tcPr>
          <w:p w14:paraId="470E3E7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անցումային որձ միացում de50x1 1/4", P=1.0ՄՊա  </w:t>
            </w:r>
          </w:p>
        </w:tc>
        <w:tc>
          <w:tcPr>
            <w:tcW w:w="234" w:type="dxa"/>
            <w:tcBorders>
              <w:top w:val="nil"/>
              <w:left w:val="nil"/>
              <w:bottom w:val="single" w:sz="4" w:space="0" w:color="auto"/>
              <w:right w:val="nil"/>
            </w:tcBorders>
          </w:tcPr>
          <w:p w14:paraId="08807A0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3D6745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53971D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71B9E830"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4A987B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76</w:t>
            </w:r>
          </w:p>
        </w:tc>
        <w:tc>
          <w:tcPr>
            <w:tcW w:w="5415" w:type="dxa"/>
            <w:tcBorders>
              <w:top w:val="nil"/>
              <w:left w:val="nil"/>
              <w:bottom w:val="single" w:sz="4" w:space="0" w:color="auto"/>
              <w:right w:val="single" w:sz="4" w:space="0" w:color="auto"/>
            </w:tcBorders>
            <w:shd w:val="clear" w:color="auto" w:fill="auto"/>
            <w:vAlign w:val="center"/>
            <w:hideMark/>
          </w:tcPr>
          <w:p w14:paraId="56C8CBE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անցումային որձ միացում de40x1", P=1.0ՄՊա  </w:t>
            </w:r>
          </w:p>
        </w:tc>
        <w:tc>
          <w:tcPr>
            <w:tcW w:w="234" w:type="dxa"/>
            <w:tcBorders>
              <w:top w:val="nil"/>
              <w:left w:val="nil"/>
              <w:bottom w:val="single" w:sz="4" w:space="0" w:color="auto"/>
              <w:right w:val="nil"/>
            </w:tcBorders>
          </w:tcPr>
          <w:p w14:paraId="704334E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D50A56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9E56E0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5682CDCF"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40D72C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77</w:t>
            </w:r>
          </w:p>
        </w:tc>
        <w:tc>
          <w:tcPr>
            <w:tcW w:w="5415" w:type="dxa"/>
            <w:tcBorders>
              <w:top w:val="nil"/>
              <w:left w:val="nil"/>
              <w:bottom w:val="single" w:sz="4" w:space="0" w:color="auto"/>
              <w:right w:val="single" w:sz="4" w:space="0" w:color="auto"/>
            </w:tcBorders>
            <w:shd w:val="clear" w:color="auto" w:fill="auto"/>
            <w:vAlign w:val="center"/>
            <w:hideMark/>
          </w:tcPr>
          <w:p w14:paraId="12F7E63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անցումային որձ միացում de32x3/4", P=1.0ՄՊա  </w:t>
            </w:r>
          </w:p>
        </w:tc>
        <w:tc>
          <w:tcPr>
            <w:tcW w:w="234" w:type="dxa"/>
            <w:tcBorders>
              <w:top w:val="nil"/>
              <w:left w:val="nil"/>
              <w:bottom w:val="single" w:sz="4" w:space="0" w:color="auto"/>
              <w:right w:val="nil"/>
            </w:tcBorders>
          </w:tcPr>
          <w:p w14:paraId="4B47F49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27E530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34483D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w:t>
            </w:r>
          </w:p>
        </w:tc>
      </w:tr>
      <w:tr w:rsidR="009972CA" w:rsidRPr="009972CA" w14:paraId="63082DF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31E5DF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78</w:t>
            </w:r>
          </w:p>
        </w:tc>
        <w:tc>
          <w:tcPr>
            <w:tcW w:w="5415" w:type="dxa"/>
            <w:tcBorders>
              <w:top w:val="nil"/>
              <w:left w:val="nil"/>
              <w:bottom w:val="single" w:sz="4" w:space="0" w:color="auto"/>
              <w:right w:val="single" w:sz="4" w:space="0" w:color="auto"/>
            </w:tcBorders>
            <w:shd w:val="clear" w:color="auto" w:fill="auto"/>
            <w:vAlign w:val="center"/>
            <w:hideMark/>
          </w:tcPr>
          <w:p w14:paraId="6F075F1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որձ կամ էգ միացում de25x3/4", P=1.0ՄՊա  </w:t>
            </w:r>
          </w:p>
        </w:tc>
        <w:tc>
          <w:tcPr>
            <w:tcW w:w="234" w:type="dxa"/>
            <w:tcBorders>
              <w:top w:val="nil"/>
              <w:left w:val="nil"/>
              <w:bottom w:val="single" w:sz="4" w:space="0" w:color="auto"/>
              <w:right w:val="nil"/>
            </w:tcBorders>
          </w:tcPr>
          <w:p w14:paraId="08D7BC2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75A63C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B1F4C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r>
      <w:tr w:rsidR="009972CA" w:rsidRPr="009972CA" w14:paraId="1572352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BD834F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79</w:t>
            </w:r>
          </w:p>
        </w:tc>
        <w:tc>
          <w:tcPr>
            <w:tcW w:w="5415" w:type="dxa"/>
            <w:tcBorders>
              <w:top w:val="nil"/>
              <w:left w:val="nil"/>
              <w:bottom w:val="single" w:sz="4" w:space="0" w:color="auto"/>
              <w:right w:val="single" w:sz="4" w:space="0" w:color="auto"/>
            </w:tcBorders>
            <w:shd w:val="clear" w:color="auto" w:fill="auto"/>
            <w:vAlign w:val="center"/>
            <w:hideMark/>
          </w:tcPr>
          <w:p w14:paraId="4075F36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որձ կամ էգ միացում de25x1/2", P=1.0ՄՊա  </w:t>
            </w:r>
          </w:p>
        </w:tc>
        <w:tc>
          <w:tcPr>
            <w:tcW w:w="234" w:type="dxa"/>
            <w:tcBorders>
              <w:top w:val="nil"/>
              <w:left w:val="nil"/>
              <w:bottom w:val="single" w:sz="4" w:space="0" w:color="auto"/>
              <w:right w:val="nil"/>
            </w:tcBorders>
          </w:tcPr>
          <w:p w14:paraId="08087FC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91BC83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9DBEF2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1840</w:t>
            </w:r>
          </w:p>
        </w:tc>
      </w:tr>
      <w:tr w:rsidR="009972CA" w:rsidRPr="009972CA" w14:paraId="7DB580C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96D394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80</w:t>
            </w:r>
          </w:p>
        </w:tc>
        <w:tc>
          <w:tcPr>
            <w:tcW w:w="5415" w:type="dxa"/>
            <w:tcBorders>
              <w:top w:val="nil"/>
              <w:left w:val="nil"/>
              <w:bottom w:val="single" w:sz="4" w:space="0" w:color="auto"/>
              <w:right w:val="single" w:sz="4" w:space="0" w:color="auto"/>
            </w:tcBorders>
            <w:shd w:val="clear" w:color="auto" w:fill="auto"/>
            <w:vAlign w:val="center"/>
            <w:hideMark/>
          </w:tcPr>
          <w:p w14:paraId="4E3A85F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Պոլիմերային կցամաս /մուֆտ/ de25x3/4", P=1.0ՄՊա  </w:t>
            </w:r>
          </w:p>
        </w:tc>
        <w:tc>
          <w:tcPr>
            <w:tcW w:w="234" w:type="dxa"/>
            <w:tcBorders>
              <w:top w:val="nil"/>
              <w:left w:val="nil"/>
              <w:bottom w:val="single" w:sz="4" w:space="0" w:color="auto"/>
              <w:right w:val="nil"/>
            </w:tcBorders>
          </w:tcPr>
          <w:p w14:paraId="36336C7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DD5E3F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97F59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414B75DF" w14:textId="77777777" w:rsidTr="009972CA">
        <w:trPr>
          <w:trHeight w:val="44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71AA48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81</w:t>
            </w:r>
          </w:p>
        </w:tc>
        <w:tc>
          <w:tcPr>
            <w:tcW w:w="5415" w:type="dxa"/>
            <w:tcBorders>
              <w:top w:val="nil"/>
              <w:left w:val="nil"/>
              <w:bottom w:val="single" w:sz="4" w:space="0" w:color="auto"/>
              <w:right w:val="single" w:sz="4" w:space="0" w:color="auto"/>
            </w:tcBorders>
            <w:shd w:val="clear" w:color="auto" w:fill="auto"/>
            <w:vAlign w:val="center"/>
            <w:hideMark/>
          </w:tcPr>
          <w:p w14:paraId="1427365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DN50, P=1.0ՄՊա  </w:t>
            </w:r>
          </w:p>
        </w:tc>
        <w:tc>
          <w:tcPr>
            <w:tcW w:w="234" w:type="dxa"/>
            <w:tcBorders>
              <w:top w:val="nil"/>
              <w:left w:val="nil"/>
              <w:bottom w:val="single" w:sz="4" w:space="0" w:color="auto"/>
              <w:right w:val="nil"/>
            </w:tcBorders>
          </w:tcPr>
          <w:p w14:paraId="3F5CC39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4C8F1E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BF496D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41AD8147" w14:textId="77777777" w:rsidTr="009972CA">
        <w:trPr>
          <w:trHeight w:val="379"/>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6F5B59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82</w:t>
            </w:r>
          </w:p>
        </w:tc>
        <w:tc>
          <w:tcPr>
            <w:tcW w:w="5415" w:type="dxa"/>
            <w:tcBorders>
              <w:top w:val="nil"/>
              <w:left w:val="nil"/>
              <w:bottom w:val="single" w:sz="4" w:space="0" w:color="auto"/>
              <w:right w:val="single" w:sz="4" w:space="0" w:color="auto"/>
            </w:tcBorders>
            <w:shd w:val="clear" w:color="auto" w:fill="auto"/>
            <w:vAlign w:val="center"/>
            <w:hideMark/>
          </w:tcPr>
          <w:p w14:paraId="1B4449E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DN40, P=1.0ՄՊա  </w:t>
            </w:r>
          </w:p>
        </w:tc>
        <w:tc>
          <w:tcPr>
            <w:tcW w:w="234" w:type="dxa"/>
            <w:tcBorders>
              <w:top w:val="nil"/>
              <w:left w:val="nil"/>
              <w:bottom w:val="single" w:sz="4" w:space="0" w:color="auto"/>
              <w:right w:val="nil"/>
            </w:tcBorders>
          </w:tcPr>
          <w:p w14:paraId="25D514C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A8A6CD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B7EFC9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0E3F4C53" w14:textId="77777777" w:rsidTr="009972CA">
        <w:trPr>
          <w:trHeight w:val="406"/>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84558C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83</w:t>
            </w:r>
          </w:p>
        </w:tc>
        <w:tc>
          <w:tcPr>
            <w:tcW w:w="5415" w:type="dxa"/>
            <w:tcBorders>
              <w:top w:val="nil"/>
              <w:left w:val="nil"/>
              <w:bottom w:val="single" w:sz="4" w:space="0" w:color="auto"/>
              <w:right w:val="single" w:sz="4" w:space="0" w:color="auto"/>
            </w:tcBorders>
            <w:shd w:val="clear" w:color="auto" w:fill="auto"/>
            <w:vAlign w:val="center"/>
            <w:hideMark/>
          </w:tcPr>
          <w:p w14:paraId="576AEDC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DN32, P=1.0ՄՊա  </w:t>
            </w:r>
          </w:p>
        </w:tc>
        <w:tc>
          <w:tcPr>
            <w:tcW w:w="234" w:type="dxa"/>
            <w:tcBorders>
              <w:top w:val="nil"/>
              <w:left w:val="nil"/>
              <w:bottom w:val="single" w:sz="4" w:space="0" w:color="auto"/>
              <w:right w:val="nil"/>
            </w:tcBorders>
          </w:tcPr>
          <w:p w14:paraId="3C2FF8C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768BBB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7F572B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7091A1D5" w14:textId="77777777" w:rsidTr="009972CA">
        <w:trPr>
          <w:trHeight w:val="23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D5FBE3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84</w:t>
            </w:r>
          </w:p>
        </w:tc>
        <w:tc>
          <w:tcPr>
            <w:tcW w:w="5415" w:type="dxa"/>
            <w:tcBorders>
              <w:top w:val="nil"/>
              <w:left w:val="nil"/>
              <w:bottom w:val="single" w:sz="4" w:space="0" w:color="auto"/>
              <w:right w:val="single" w:sz="4" w:space="0" w:color="auto"/>
            </w:tcBorders>
            <w:shd w:val="clear" w:color="auto" w:fill="auto"/>
            <w:vAlign w:val="center"/>
            <w:hideMark/>
          </w:tcPr>
          <w:p w14:paraId="4D10B79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DN25, P=1.0ՄՊա  </w:t>
            </w:r>
          </w:p>
        </w:tc>
        <w:tc>
          <w:tcPr>
            <w:tcW w:w="234" w:type="dxa"/>
            <w:tcBorders>
              <w:top w:val="nil"/>
              <w:left w:val="nil"/>
              <w:bottom w:val="single" w:sz="4" w:space="0" w:color="auto"/>
              <w:right w:val="nil"/>
            </w:tcBorders>
          </w:tcPr>
          <w:p w14:paraId="1561035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5CACDE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0498C2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3A524E55" w14:textId="77777777" w:rsidTr="009972CA">
        <w:trPr>
          <w:trHeight w:val="26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DFA4C0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85</w:t>
            </w:r>
          </w:p>
        </w:tc>
        <w:tc>
          <w:tcPr>
            <w:tcW w:w="5415" w:type="dxa"/>
            <w:tcBorders>
              <w:top w:val="nil"/>
              <w:left w:val="nil"/>
              <w:bottom w:val="single" w:sz="4" w:space="0" w:color="auto"/>
              <w:right w:val="single" w:sz="4" w:space="0" w:color="auto"/>
            </w:tcBorders>
            <w:shd w:val="clear" w:color="auto" w:fill="auto"/>
            <w:vAlign w:val="center"/>
            <w:hideMark/>
          </w:tcPr>
          <w:p w14:paraId="2643BF3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DN20, P=1.0ՄՊա  </w:t>
            </w:r>
          </w:p>
        </w:tc>
        <w:tc>
          <w:tcPr>
            <w:tcW w:w="234" w:type="dxa"/>
            <w:tcBorders>
              <w:top w:val="nil"/>
              <w:left w:val="nil"/>
              <w:bottom w:val="single" w:sz="4" w:space="0" w:color="auto"/>
              <w:right w:val="nil"/>
            </w:tcBorders>
          </w:tcPr>
          <w:p w14:paraId="100BD24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08E250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82FBC2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w:t>
            </w:r>
          </w:p>
        </w:tc>
      </w:tr>
      <w:tr w:rsidR="009972CA" w:rsidRPr="009972CA" w14:paraId="1EDC827F" w14:textId="77777777" w:rsidTr="009972CA">
        <w:trPr>
          <w:trHeight w:val="343"/>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293D9C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86</w:t>
            </w:r>
          </w:p>
        </w:tc>
        <w:tc>
          <w:tcPr>
            <w:tcW w:w="5415" w:type="dxa"/>
            <w:tcBorders>
              <w:top w:val="nil"/>
              <w:left w:val="nil"/>
              <w:bottom w:val="single" w:sz="4" w:space="0" w:color="auto"/>
              <w:right w:val="single" w:sz="4" w:space="0" w:color="auto"/>
            </w:tcBorders>
            <w:shd w:val="clear" w:color="auto" w:fill="auto"/>
            <w:vAlign w:val="center"/>
            <w:hideMark/>
          </w:tcPr>
          <w:p w14:paraId="7D15E13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Կցորդիչ բրոնզե երկկողմ պարուրակով /Նիպել/ փական DN15, P=1.0ՄՊա  </w:t>
            </w:r>
          </w:p>
        </w:tc>
        <w:tc>
          <w:tcPr>
            <w:tcW w:w="234" w:type="dxa"/>
            <w:tcBorders>
              <w:top w:val="nil"/>
              <w:left w:val="nil"/>
              <w:bottom w:val="single" w:sz="4" w:space="0" w:color="auto"/>
              <w:right w:val="nil"/>
            </w:tcBorders>
          </w:tcPr>
          <w:p w14:paraId="4B6E9B0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D3D6EF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8D718B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920</w:t>
            </w:r>
          </w:p>
        </w:tc>
      </w:tr>
      <w:tr w:rsidR="009972CA" w:rsidRPr="009972CA" w14:paraId="018A6E9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C86FD5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87</w:t>
            </w:r>
          </w:p>
        </w:tc>
        <w:tc>
          <w:tcPr>
            <w:tcW w:w="5415" w:type="dxa"/>
            <w:tcBorders>
              <w:top w:val="nil"/>
              <w:left w:val="nil"/>
              <w:bottom w:val="single" w:sz="4" w:space="0" w:color="auto"/>
              <w:right w:val="single" w:sz="4" w:space="0" w:color="auto"/>
            </w:tcBorders>
            <w:shd w:val="clear" w:color="auto" w:fill="auto"/>
            <w:vAlign w:val="center"/>
            <w:hideMark/>
          </w:tcPr>
          <w:p w14:paraId="31B16C6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DN50, P=1.0ՄՊա   </w:t>
            </w:r>
          </w:p>
        </w:tc>
        <w:tc>
          <w:tcPr>
            <w:tcW w:w="234" w:type="dxa"/>
            <w:tcBorders>
              <w:top w:val="nil"/>
              <w:left w:val="nil"/>
              <w:bottom w:val="single" w:sz="4" w:space="0" w:color="auto"/>
              <w:right w:val="nil"/>
            </w:tcBorders>
          </w:tcPr>
          <w:p w14:paraId="7E97E8E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4CDF48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C2BA5F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59D83DAA"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6C14E6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88</w:t>
            </w:r>
          </w:p>
        </w:tc>
        <w:tc>
          <w:tcPr>
            <w:tcW w:w="5415" w:type="dxa"/>
            <w:tcBorders>
              <w:top w:val="nil"/>
              <w:left w:val="nil"/>
              <w:bottom w:val="single" w:sz="4" w:space="0" w:color="auto"/>
              <w:right w:val="single" w:sz="4" w:space="0" w:color="auto"/>
            </w:tcBorders>
            <w:shd w:val="clear" w:color="auto" w:fill="auto"/>
            <w:vAlign w:val="center"/>
            <w:hideMark/>
          </w:tcPr>
          <w:p w14:paraId="30E8A99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DN40, P=1.0ՄՊա   </w:t>
            </w:r>
          </w:p>
        </w:tc>
        <w:tc>
          <w:tcPr>
            <w:tcW w:w="234" w:type="dxa"/>
            <w:tcBorders>
              <w:top w:val="nil"/>
              <w:left w:val="nil"/>
              <w:bottom w:val="single" w:sz="4" w:space="0" w:color="auto"/>
              <w:right w:val="nil"/>
            </w:tcBorders>
          </w:tcPr>
          <w:p w14:paraId="68BE0C2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DE5CE6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42CE84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3F7D6C8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7C29A5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89</w:t>
            </w:r>
          </w:p>
        </w:tc>
        <w:tc>
          <w:tcPr>
            <w:tcW w:w="5415" w:type="dxa"/>
            <w:tcBorders>
              <w:top w:val="nil"/>
              <w:left w:val="nil"/>
              <w:bottom w:val="single" w:sz="4" w:space="0" w:color="auto"/>
              <w:right w:val="single" w:sz="4" w:space="0" w:color="auto"/>
            </w:tcBorders>
            <w:shd w:val="clear" w:color="auto" w:fill="auto"/>
            <w:vAlign w:val="center"/>
            <w:hideMark/>
          </w:tcPr>
          <w:p w14:paraId="5FA7F7E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DN32, P=1.0ՄՊա   </w:t>
            </w:r>
          </w:p>
        </w:tc>
        <w:tc>
          <w:tcPr>
            <w:tcW w:w="234" w:type="dxa"/>
            <w:tcBorders>
              <w:top w:val="nil"/>
              <w:left w:val="nil"/>
              <w:bottom w:val="single" w:sz="4" w:space="0" w:color="auto"/>
              <w:right w:val="nil"/>
            </w:tcBorders>
          </w:tcPr>
          <w:p w14:paraId="49DE8C9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9C4931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54B941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208FB9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9B880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90</w:t>
            </w:r>
          </w:p>
        </w:tc>
        <w:tc>
          <w:tcPr>
            <w:tcW w:w="5415" w:type="dxa"/>
            <w:tcBorders>
              <w:top w:val="nil"/>
              <w:left w:val="nil"/>
              <w:bottom w:val="single" w:sz="4" w:space="0" w:color="auto"/>
              <w:right w:val="single" w:sz="4" w:space="0" w:color="auto"/>
            </w:tcBorders>
            <w:shd w:val="clear" w:color="auto" w:fill="auto"/>
            <w:vAlign w:val="center"/>
            <w:hideMark/>
          </w:tcPr>
          <w:p w14:paraId="4626C76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DN25, P=1.0ՄՊա   </w:t>
            </w:r>
          </w:p>
        </w:tc>
        <w:tc>
          <w:tcPr>
            <w:tcW w:w="234" w:type="dxa"/>
            <w:tcBorders>
              <w:top w:val="nil"/>
              <w:left w:val="nil"/>
              <w:bottom w:val="single" w:sz="4" w:space="0" w:color="auto"/>
              <w:right w:val="nil"/>
            </w:tcBorders>
          </w:tcPr>
          <w:p w14:paraId="58BD966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C3F1C1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C26A80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42DC7235"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DA7E0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91</w:t>
            </w:r>
          </w:p>
        </w:tc>
        <w:tc>
          <w:tcPr>
            <w:tcW w:w="5415" w:type="dxa"/>
            <w:tcBorders>
              <w:top w:val="nil"/>
              <w:left w:val="nil"/>
              <w:bottom w:val="single" w:sz="4" w:space="0" w:color="auto"/>
              <w:right w:val="single" w:sz="4" w:space="0" w:color="auto"/>
            </w:tcBorders>
            <w:shd w:val="clear" w:color="auto" w:fill="auto"/>
            <w:vAlign w:val="center"/>
            <w:hideMark/>
          </w:tcPr>
          <w:p w14:paraId="2C5CDE9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DN20, P=1.0ՄՊա   </w:t>
            </w:r>
          </w:p>
        </w:tc>
        <w:tc>
          <w:tcPr>
            <w:tcW w:w="234" w:type="dxa"/>
            <w:tcBorders>
              <w:top w:val="nil"/>
              <w:left w:val="nil"/>
              <w:bottom w:val="single" w:sz="4" w:space="0" w:color="auto"/>
              <w:right w:val="nil"/>
            </w:tcBorders>
          </w:tcPr>
          <w:p w14:paraId="01D3974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D5F4B8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BE1072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w:t>
            </w:r>
          </w:p>
        </w:tc>
      </w:tr>
      <w:tr w:rsidR="009972CA" w:rsidRPr="009972CA" w14:paraId="4A7D8B1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E162B9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w:t>
            </w:r>
          </w:p>
        </w:tc>
        <w:tc>
          <w:tcPr>
            <w:tcW w:w="5415" w:type="dxa"/>
            <w:tcBorders>
              <w:top w:val="nil"/>
              <w:left w:val="nil"/>
              <w:bottom w:val="single" w:sz="4" w:space="0" w:color="auto"/>
              <w:right w:val="single" w:sz="4" w:space="0" w:color="auto"/>
            </w:tcBorders>
            <w:shd w:val="clear" w:color="auto" w:fill="auto"/>
            <w:vAlign w:val="center"/>
            <w:hideMark/>
          </w:tcPr>
          <w:p w14:paraId="53929BD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Գնդիկավոր պարուրակավոր /резьбовой/ փական DN15, P=1.0ՄՊա   </w:t>
            </w:r>
          </w:p>
        </w:tc>
        <w:tc>
          <w:tcPr>
            <w:tcW w:w="234" w:type="dxa"/>
            <w:tcBorders>
              <w:top w:val="nil"/>
              <w:left w:val="nil"/>
              <w:bottom w:val="single" w:sz="4" w:space="0" w:color="auto"/>
              <w:right w:val="nil"/>
            </w:tcBorders>
          </w:tcPr>
          <w:p w14:paraId="3A706C9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6033B5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507776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920</w:t>
            </w:r>
          </w:p>
        </w:tc>
      </w:tr>
      <w:tr w:rsidR="009972CA" w:rsidRPr="009972CA" w14:paraId="0414B088"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D4E63F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93</w:t>
            </w:r>
          </w:p>
        </w:tc>
        <w:tc>
          <w:tcPr>
            <w:tcW w:w="5415" w:type="dxa"/>
            <w:tcBorders>
              <w:top w:val="nil"/>
              <w:left w:val="nil"/>
              <w:bottom w:val="single" w:sz="4" w:space="0" w:color="auto"/>
              <w:right w:val="single" w:sz="4" w:space="0" w:color="auto"/>
            </w:tcBorders>
            <w:shd w:val="clear" w:color="auto" w:fill="auto"/>
            <w:vAlign w:val="center"/>
            <w:hideMark/>
          </w:tcPr>
          <w:p w14:paraId="535E272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DN300, P=1.0ՄՊա</w:t>
            </w:r>
          </w:p>
        </w:tc>
        <w:tc>
          <w:tcPr>
            <w:tcW w:w="234" w:type="dxa"/>
            <w:tcBorders>
              <w:top w:val="nil"/>
              <w:left w:val="nil"/>
              <w:bottom w:val="single" w:sz="4" w:space="0" w:color="auto"/>
              <w:right w:val="nil"/>
            </w:tcBorders>
          </w:tcPr>
          <w:p w14:paraId="5E10683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67A110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3EBB1E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72A2156E"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8C4FB1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94</w:t>
            </w:r>
          </w:p>
        </w:tc>
        <w:tc>
          <w:tcPr>
            <w:tcW w:w="5415" w:type="dxa"/>
            <w:tcBorders>
              <w:top w:val="nil"/>
              <w:left w:val="nil"/>
              <w:bottom w:val="single" w:sz="4" w:space="0" w:color="auto"/>
              <w:right w:val="single" w:sz="4" w:space="0" w:color="auto"/>
            </w:tcBorders>
            <w:shd w:val="clear" w:color="auto" w:fill="auto"/>
            <w:vAlign w:val="center"/>
            <w:hideMark/>
          </w:tcPr>
          <w:p w14:paraId="27E094B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DN250, P=1.0ՄՊա</w:t>
            </w:r>
          </w:p>
        </w:tc>
        <w:tc>
          <w:tcPr>
            <w:tcW w:w="234" w:type="dxa"/>
            <w:tcBorders>
              <w:top w:val="nil"/>
              <w:left w:val="nil"/>
              <w:bottom w:val="single" w:sz="4" w:space="0" w:color="auto"/>
              <w:right w:val="nil"/>
            </w:tcBorders>
          </w:tcPr>
          <w:p w14:paraId="6DB60CA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C0FD97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71603F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64ED1E66"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F1D17D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95</w:t>
            </w:r>
          </w:p>
        </w:tc>
        <w:tc>
          <w:tcPr>
            <w:tcW w:w="5415" w:type="dxa"/>
            <w:tcBorders>
              <w:top w:val="nil"/>
              <w:left w:val="nil"/>
              <w:bottom w:val="single" w:sz="4" w:space="0" w:color="auto"/>
              <w:right w:val="single" w:sz="4" w:space="0" w:color="auto"/>
            </w:tcBorders>
            <w:shd w:val="clear" w:color="auto" w:fill="auto"/>
            <w:vAlign w:val="center"/>
            <w:hideMark/>
          </w:tcPr>
          <w:p w14:paraId="2A288F1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DN200, P=1.0ՄՊա</w:t>
            </w:r>
          </w:p>
        </w:tc>
        <w:tc>
          <w:tcPr>
            <w:tcW w:w="234" w:type="dxa"/>
            <w:tcBorders>
              <w:top w:val="nil"/>
              <w:left w:val="nil"/>
              <w:bottom w:val="single" w:sz="4" w:space="0" w:color="auto"/>
              <w:right w:val="nil"/>
            </w:tcBorders>
          </w:tcPr>
          <w:p w14:paraId="7107169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7FB5F0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7948D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59708839"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7B4204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96</w:t>
            </w:r>
          </w:p>
        </w:tc>
        <w:tc>
          <w:tcPr>
            <w:tcW w:w="5415" w:type="dxa"/>
            <w:tcBorders>
              <w:top w:val="nil"/>
              <w:left w:val="nil"/>
              <w:bottom w:val="single" w:sz="4" w:space="0" w:color="auto"/>
              <w:right w:val="single" w:sz="4" w:space="0" w:color="auto"/>
            </w:tcBorders>
            <w:shd w:val="clear" w:color="auto" w:fill="auto"/>
            <w:vAlign w:val="center"/>
            <w:hideMark/>
          </w:tcPr>
          <w:p w14:paraId="5446E28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DN150, P=1.0ՄՊա</w:t>
            </w:r>
          </w:p>
        </w:tc>
        <w:tc>
          <w:tcPr>
            <w:tcW w:w="234" w:type="dxa"/>
            <w:tcBorders>
              <w:top w:val="nil"/>
              <w:left w:val="nil"/>
              <w:bottom w:val="single" w:sz="4" w:space="0" w:color="auto"/>
              <w:right w:val="nil"/>
            </w:tcBorders>
          </w:tcPr>
          <w:p w14:paraId="3E6CA7B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96ACF1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97039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4B957F63"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D26D58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97</w:t>
            </w:r>
          </w:p>
        </w:tc>
        <w:tc>
          <w:tcPr>
            <w:tcW w:w="5415" w:type="dxa"/>
            <w:tcBorders>
              <w:top w:val="nil"/>
              <w:left w:val="nil"/>
              <w:bottom w:val="single" w:sz="4" w:space="0" w:color="auto"/>
              <w:right w:val="single" w:sz="4" w:space="0" w:color="auto"/>
            </w:tcBorders>
            <w:shd w:val="clear" w:color="auto" w:fill="auto"/>
            <w:vAlign w:val="center"/>
            <w:hideMark/>
          </w:tcPr>
          <w:p w14:paraId="65DAD90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DN80, P=1.0ՄՊա</w:t>
            </w:r>
          </w:p>
        </w:tc>
        <w:tc>
          <w:tcPr>
            <w:tcW w:w="234" w:type="dxa"/>
            <w:tcBorders>
              <w:top w:val="nil"/>
              <w:left w:val="nil"/>
              <w:bottom w:val="single" w:sz="4" w:space="0" w:color="auto"/>
              <w:right w:val="nil"/>
            </w:tcBorders>
          </w:tcPr>
          <w:p w14:paraId="17C425A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AE632A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C32954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20</w:t>
            </w:r>
          </w:p>
        </w:tc>
      </w:tr>
      <w:tr w:rsidR="009972CA" w:rsidRPr="009972CA" w14:paraId="23B025A9" w14:textId="77777777" w:rsidTr="009972CA">
        <w:trPr>
          <w:trHeight w:val="36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144D47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98</w:t>
            </w:r>
          </w:p>
        </w:tc>
        <w:tc>
          <w:tcPr>
            <w:tcW w:w="5415" w:type="dxa"/>
            <w:tcBorders>
              <w:top w:val="nil"/>
              <w:left w:val="nil"/>
              <w:bottom w:val="single" w:sz="4" w:space="0" w:color="auto"/>
              <w:right w:val="single" w:sz="4" w:space="0" w:color="auto"/>
            </w:tcBorders>
            <w:shd w:val="clear" w:color="auto" w:fill="auto"/>
            <w:vAlign w:val="center"/>
            <w:hideMark/>
          </w:tcPr>
          <w:p w14:paraId="089737A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Թուջե կցաշուրթավոր սողնակ՝ մետաղական փականքով DN50, P=1.0ՄՊա</w:t>
            </w:r>
          </w:p>
        </w:tc>
        <w:tc>
          <w:tcPr>
            <w:tcW w:w="234" w:type="dxa"/>
            <w:tcBorders>
              <w:top w:val="nil"/>
              <w:left w:val="nil"/>
              <w:bottom w:val="single" w:sz="4" w:space="0" w:color="auto"/>
              <w:right w:val="nil"/>
            </w:tcBorders>
          </w:tcPr>
          <w:p w14:paraId="2C3F403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18F2E1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CE7CCF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w:t>
            </w:r>
          </w:p>
        </w:tc>
      </w:tr>
      <w:tr w:rsidR="009972CA" w:rsidRPr="009972CA" w14:paraId="5F2C321A"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7A181C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99</w:t>
            </w:r>
          </w:p>
        </w:tc>
        <w:tc>
          <w:tcPr>
            <w:tcW w:w="5415" w:type="dxa"/>
            <w:tcBorders>
              <w:top w:val="nil"/>
              <w:left w:val="nil"/>
              <w:bottom w:val="single" w:sz="4" w:space="0" w:color="auto"/>
              <w:right w:val="single" w:sz="4" w:space="0" w:color="auto"/>
            </w:tcBorders>
            <w:shd w:val="clear" w:color="auto" w:fill="auto"/>
            <w:vAlign w:val="center"/>
            <w:hideMark/>
          </w:tcPr>
          <w:p w14:paraId="49FBE69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կցաշուրթավոր DN150, P=1.0ՄՊա</w:t>
            </w:r>
          </w:p>
        </w:tc>
        <w:tc>
          <w:tcPr>
            <w:tcW w:w="234" w:type="dxa"/>
            <w:tcBorders>
              <w:top w:val="nil"/>
              <w:left w:val="nil"/>
              <w:bottom w:val="single" w:sz="4" w:space="0" w:color="auto"/>
              <w:right w:val="nil"/>
            </w:tcBorders>
          </w:tcPr>
          <w:p w14:paraId="5FCAE78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62125B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0B0F17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0385B17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D8B016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100</w:t>
            </w:r>
          </w:p>
        </w:tc>
        <w:tc>
          <w:tcPr>
            <w:tcW w:w="5415" w:type="dxa"/>
            <w:tcBorders>
              <w:top w:val="nil"/>
              <w:left w:val="nil"/>
              <w:bottom w:val="single" w:sz="4" w:space="0" w:color="auto"/>
              <w:right w:val="single" w:sz="4" w:space="0" w:color="auto"/>
            </w:tcBorders>
            <w:shd w:val="clear" w:color="auto" w:fill="auto"/>
            <w:vAlign w:val="center"/>
            <w:hideMark/>
          </w:tcPr>
          <w:p w14:paraId="18C1FD8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կցաշուրթավոր DN80, P=1.0ՄՊա</w:t>
            </w:r>
          </w:p>
        </w:tc>
        <w:tc>
          <w:tcPr>
            <w:tcW w:w="234" w:type="dxa"/>
            <w:tcBorders>
              <w:top w:val="nil"/>
              <w:left w:val="nil"/>
              <w:bottom w:val="single" w:sz="4" w:space="0" w:color="auto"/>
              <w:right w:val="nil"/>
            </w:tcBorders>
          </w:tcPr>
          <w:p w14:paraId="6528CCF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94CB35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E88071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EBD2E10"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AF5D21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101</w:t>
            </w:r>
          </w:p>
        </w:tc>
        <w:tc>
          <w:tcPr>
            <w:tcW w:w="5415" w:type="dxa"/>
            <w:tcBorders>
              <w:top w:val="nil"/>
              <w:left w:val="nil"/>
              <w:bottom w:val="single" w:sz="4" w:space="0" w:color="auto"/>
              <w:right w:val="single" w:sz="4" w:space="0" w:color="auto"/>
            </w:tcBorders>
            <w:shd w:val="clear" w:color="auto" w:fill="auto"/>
            <w:vAlign w:val="center"/>
            <w:hideMark/>
          </w:tcPr>
          <w:p w14:paraId="038A58A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DN50, P=1.0ՄՊա</w:t>
            </w:r>
          </w:p>
        </w:tc>
        <w:tc>
          <w:tcPr>
            <w:tcW w:w="234" w:type="dxa"/>
            <w:tcBorders>
              <w:top w:val="nil"/>
              <w:left w:val="nil"/>
              <w:bottom w:val="single" w:sz="4" w:space="0" w:color="auto"/>
              <w:right w:val="nil"/>
            </w:tcBorders>
          </w:tcPr>
          <w:p w14:paraId="6D771E3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DCFC66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6FB38C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439F1C2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A9CEFA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102</w:t>
            </w:r>
          </w:p>
        </w:tc>
        <w:tc>
          <w:tcPr>
            <w:tcW w:w="5415" w:type="dxa"/>
            <w:tcBorders>
              <w:top w:val="nil"/>
              <w:left w:val="nil"/>
              <w:bottom w:val="single" w:sz="4" w:space="0" w:color="auto"/>
              <w:right w:val="single" w:sz="4" w:space="0" w:color="auto"/>
            </w:tcBorders>
            <w:shd w:val="clear" w:color="auto" w:fill="auto"/>
            <w:vAlign w:val="center"/>
            <w:hideMark/>
          </w:tcPr>
          <w:p w14:paraId="51A2E3A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DN40, P=1.0ՄՊա</w:t>
            </w:r>
          </w:p>
        </w:tc>
        <w:tc>
          <w:tcPr>
            <w:tcW w:w="234" w:type="dxa"/>
            <w:tcBorders>
              <w:top w:val="nil"/>
              <w:left w:val="nil"/>
              <w:bottom w:val="single" w:sz="4" w:space="0" w:color="auto"/>
              <w:right w:val="nil"/>
            </w:tcBorders>
          </w:tcPr>
          <w:p w14:paraId="7105A0B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FF46FA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6BBF8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3D00A06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A08891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103</w:t>
            </w:r>
          </w:p>
        </w:tc>
        <w:tc>
          <w:tcPr>
            <w:tcW w:w="5415" w:type="dxa"/>
            <w:tcBorders>
              <w:top w:val="nil"/>
              <w:left w:val="nil"/>
              <w:bottom w:val="single" w:sz="4" w:space="0" w:color="auto"/>
              <w:right w:val="single" w:sz="4" w:space="0" w:color="auto"/>
            </w:tcBorders>
            <w:shd w:val="clear" w:color="auto" w:fill="auto"/>
            <w:vAlign w:val="center"/>
            <w:hideMark/>
          </w:tcPr>
          <w:p w14:paraId="447F3D26"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DN32, P=1.0ՄՊա</w:t>
            </w:r>
          </w:p>
        </w:tc>
        <w:tc>
          <w:tcPr>
            <w:tcW w:w="234" w:type="dxa"/>
            <w:tcBorders>
              <w:top w:val="nil"/>
              <w:left w:val="nil"/>
              <w:bottom w:val="single" w:sz="4" w:space="0" w:color="auto"/>
              <w:right w:val="nil"/>
            </w:tcBorders>
          </w:tcPr>
          <w:p w14:paraId="6059AAD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AFB608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8B403B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5B45F46"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C16B6C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104</w:t>
            </w:r>
          </w:p>
        </w:tc>
        <w:tc>
          <w:tcPr>
            <w:tcW w:w="5415" w:type="dxa"/>
            <w:tcBorders>
              <w:top w:val="nil"/>
              <w:left w:val="nil"/>
              <w:bottom w:val="single" w:sz="4" w:space="0" w:color="auto"/>
              <w:right w:val="single" w:sz="4" w:space="0" w:color="auto"/>
            </w:tcBorders>
            <w:shd w:val="clear" w:color="auto" w:fill="auto"/>
            <w:vAlign w:val="center"/>
            <w:hideMark/>
          </w:tcPr>
          <w:p w14:paraId="6E6FF4C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DN25, P=1.0ՄՊա</w:t>
            </w:r>
          </w:p>
        </w:tc>
        <w:tc>
          <w:tcPr>
            <w:tcW w:w="234" w:type="dxa"/>
            <w:tcBorders>
              <w:top w:val="nil"/>
              <w:left w:val="nil"/>
              <w:bottom w:val="single" w:sz="4" w:space="0" w:color="auto"/>
              <w:right w:val="nil"/>
            </w:tcBorders>
          </w:tcPr>
          <w:p w14:paraId="580F088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3C71BC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880867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5E2F270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3B7CF8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105</w:t>
            </w:r>
          </w:p>
        </w:tc>
        <w:tc>
          <w:tcPr>
            <w:tcW w:w="5415" w:type="dxa"/>
            <w:tcBorders>
              <w:top w:val="nil"/>
              <w:left w:val="nil"/>
              <w:bottom w:val="single" w:sz="4" w:space="0" w:color="auto"/>
              <w:right w:val="single" w:sz="4" w:space="0" w:color="auto"/>
            </w:tcBorders>
            <w:shd w:val="clear" w:color="auto" w:fill="auto"/>
            <w:vAlign w:val="center"/>
            <w:hideMark/>
          </w:tcPr>
          <w:p w14:paraId="7DA24D3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DN20, P=1.0ՄՊա</w:t>
            </w:r>
          </w:p>
        </w:tc>
        <w:tc>
          <w:tcPr>
            <w:tcW w:w="234" w:type="dxa"/>
            <w:tcBorders>
              <w:top w:val="nil"/>
              <w:left w:val="nil"/>
              <w:bottom w:val="single" w:sz="4" w:space="0" w:color="auto"/>
              <w:right w:val="nil"/>
            </w:tcBorders>
          </w:tcPr>
          <w:p w14:paraId="5679B7A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6889A1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18CB60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w:t>
            </w:r>
          </w:p>
        </w:tc>
      </w:tr>
      <w:tr w:rsidR="009972CA" w:rsidRPr="009972CA" w14:paraId="6018A154"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1F9B34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106</w:t>
            </w:r>
          </w:p>
        </w:tc>
        <w:tc>
          <w:tcPr>
            <w:tcW w:w="5415" w:type="dxa"/>
            <w:tcBorders>
              <w:top w:val="nil"/>
              <w:left w:val="nil"/>
              <w:bottom w:val="single" w:sz="4" w:space="0" w:color="auto"/>
              <w:right w:val="single" w:sz="4" w:space="0" w:color="auto"/>
            </w:tcBorders>
            <w:shd w:val="clear" w:color="auto" w:fill="auto"/>
            <w:vAlign w:val="center"/>
            <w:hideMark/>
          </w:tcPr>
          <w:p w14:paraId="736076C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Ֆիլտր պարուրակավոր DN15, P=1.0ՄՊա</w:t>
            </w:r>
          </w:p>
        </w:tc>
        <w:tc>
          <w:tcPr>
            <w:tcW w:w="234" w:type="dxa"/>
            <w:tcBorders>
              <w:top w:val="nil"/>
              <w:left w:val="nil"/>
              <w:bottom w:val="single" w:sz="4" w:space="0" w:color="auto"/>
              <w:right w:val="nil"/>
            </w:tcBorders>
          </w:tcPr>
          <w:p w14:paraId="56BA6A8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89628D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3A9B1D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920</w:t>
            </w:r>
          </w:p>
        </w:tc>
      </w:tr>
      <w:tr w:rsidR="009972CA" w:rsidRPr="009972CA" w14:paraId="5D70CA82"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BF2090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107*</w:t>
            </w:r>
          </w:p>
        </w:tc>
        <w:tc>
          <w:tcPr>
            <w:tcW w:w="5415" w:type="dxa"/>
            <w:tcBorders>
              <w:top w:val="nil"/>
              <w:left w:val="nil"/>
              <w:bottom w:val="single" w:sz="4" w:space="0" w:color="auto"/>
              <w:right w:val="single" w:sz="4" w:space="0" w:color="auto"/>
            </w:tcBorders>
            <w:shd w:val="clear" w:color="auto" w:fill="auto"/>
            <w:vAlign w:val="center"/>
            <w:hideMark/>
          </w:tcPr>
          <w:p w14:paraId="7F503E0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Էլեկտրամագնիսական կցաշուրթավոր հոսքաչափ  DN300, P=1.0ՄՊա, </w:t>
            </w:r>
            <w:r w:rsidRPr="009972CA">
              <w:rPr>
                <w:rFonts w:ascii="GHEA Grapalat" w:eastAsia="Times New Roman" w:hAnsi="GHEA Grapalat" w:cs="Arial"/>
                <w:sz w:val="20"/>
                <w:szCs w:val="20"/>
              </w:rPr>
              <w:br/>
              <w:t>/տրվում է պատվիրատուի կողմից/</w:t>
            </w:r>
          </w:p>
        </w:tc>
        <w:tc>
          <w:tcPr>
            <w:tcW w:w="234" w:type="dxa"/>
            <w:tcBorders>
              <w:top w:val="nil"/>
              <w:left w:val="nil"/>
              <w:bottom w:val="single" w:sz="4" w:space="0" w:color="auto"/>
              <w:right w:val="nil"/>
            </w:tcBorders>
          </w:tcPr>
          <w:p w14:paraId="4467B9F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A56915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612E1E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0698742D" w14:textId="77777777" w:rsidTr="009972CA">
        <w:trPr>
          <w:trHeight w:val="72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B15BF8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108*</w:t>
            </w:r>
          </w:p>
        </w:tc>
        <w:tc>
          <w:tcPr>
            <w:tcW w:w="5415" w:type="dxa"/>
            <w:tcBorders>
              <w:top w:val="nil"/>
              <w:left w:val="nil"/>
              <w:bottom w:val="single" w:sz="4" w:space="0" w:color="auto"/>
              <w:right w:val="single" w:sz="4" w:space="0" w:color="auto"/>
            </w:tcBorders>
            <w:shd w:val="clear" w:color="auto" w:fill="auto"/>
            <w:vAlign w:val="center"/>
            <w:hideMark/>
          </w:tcPr>
          <w:p w14:paraId="1C61AA3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Կցաշուրթավոր ջրաչափ DN80, P=1.0ՄՊա,     </w:t>
            </w:r>
            <w:r w:rsidRPr="009972CA">
              <w:rPr>
                <w:rFonts w:ascii="GHEA Grapalat" w:eastAsia="Times New Roman" w:hAnsi="GHEA Grapalat" w:cs="Arial"/>
                <w:sz w:val="20"/>
                <w:szCs w:val="20"/>
              </w:rPr>
              <w:br/>
              <w:t>/տրվում է պատվիրատուի կողմից/</w:t>
            </w:r>
          </w:p>
        </w:tc>
        <w:tc>
          <w:tcPr>
            <w:tcW w:w="234" w:type="dxa"/>
            <w:tcBorders>
              <w:top w:val="nil"/>
              <w:left w:val="nil"/>
              <w:bottom w:val="single" w:sz="4" w:space="0" w:color="auto"/>
              <w:right w:val="nil"/>
            </w:tcBorders>
          </w:tcPr>
          <w:p w14:paraId="69CC93D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8517DD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955AB4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28658088"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1AD8A5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109*</w:t>
            </w:r>
          </w:p>
        </w:tc>
        <w:tc>
          <w:tcPr>
            <w:tcW w:w="5415" w:type="dxa"/>
            <w:tcBorders>
              <w:top w:val="nil"/>
              <w:left w:val="nil"/>
              <w:bottom w:val="single" w:sz="4" w:space="0" w:color="auto"/>
              <w:right w:val="single" w:sz="4" w:space="0" w:color="auto"/>
            </w:tcBorders>
            <w:shd w:val="clear" w:color="auto" w:fill="auto"/>
            <w:vAlign w:val="center"/>
            <w:hideMark/>
          </w:tcPr>
          <w:p w14:paraId="19A1C51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DN50,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6E13AD4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3EB11B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C12CD9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00794D0B"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900AC4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110*</w:t>
            </w:r>
          </w:p>
        </w:tc>
        <w:tc>
          <w:tcPr>
            <w:tcW w:w="5415" w:type="dxa"/>
            <w:tcBorders>
              <w:top w:val="nil"/>
              <w:left w:val="nil"/>
              <w:bottom w:val="single" w:sz="4" w:space="0" w:color="auto"/>
              <w:right w:val="single" w:sz="4" w:space="0" w:color="auto"/>
            </w:tcBorders>
            <w:shd w:val="clear" w:color="auto" w:fill="auto"/>
            <w:vAlign w:val="center"/>
            <w:hideMark/>
          </w:tcPr>
          <w:p w14:paraId="09DD4B6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DN40,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09A35A3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AC8734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6FB445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16180807"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88D628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111*</w:t>
            </w:r>
          </w:p>
        </w:tc>
        <w:tc>
          <w:tcPr>
            <w:tcW w:w="5415" w:type="dxa"/>
            <w:tcBorders>
              <w:top w:val="nil"/>
              <w:left w:val="nil"/>
              <w:bottom w:val="single" w:sz="4" w:space="0" w:color="auto"/>
              <w:right w:val="single" w:sz="4" w:space="0" w:color="auto"/>
            </w:tcBorders>
            <w:shd w:val="clear" w:color="auto" w:fill="auto"/>
            <w:vAlign w:val="center"/>
            <w:hideMark/>
          </w:tcPr>
          <w:p w14:paraId="7308E1F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DN32,P=1.0ՄՊա,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36D132F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29C379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E0CA4B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4195D879"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2F8BE9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112*</w:t>
            </w:r>
          </w:p>
        </w:tc>
        <w:tc>
          <w:tcPr>
            <w:tcW w:w="5415" w:type="dxa"/>
            <w:tcBorders>
              <w:top w:val="nil"/>
              <w:left w:val="nil"/>
              <w:bottom w:val="single" w:sz="4" w:space="0" w:color="auto"/>
              <w:right w:val="single" w:sz="4" w:space="0" w:color="auto"/>
            </w:tcBorders>
            <w:shd w:val="clear" w:color="auto" w:fill="auto"/>
            <w:vAlign w:val="center"/>
            <w:hideMark/>
          </w:tcPr>
          <w:p w14:paraId="0BB3D29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DN25,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0CA1AAE5"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125B8B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F2CB7D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4963E771"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C9E6F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113*</w:t>
            </w:r>
          </w:p>
        </w:tc>
        <w:tc>
          <w:tcPr>
            <w:tcW w:w="5415" w:type="dxa"/>
            <w:tcBorders>
              <w:top w:val="nil"/>
              <w:left w:val="nil"/>
              <w:bottom w:val="single" w:sz="4" w:space="0" w:color="auto"/>
              <w:right w:val="single" w:sz="4" w:space="0" w:color="auto"/>
            </w:tcBorders>
            <w:shd w:val="clear" w:color="auto" w:fill="auto"/>
            <w:vAlign w:val="center"/>
            <w:hideMark/>
          </w:tcPr>
          <w:p w14:paraId="551DD2A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DN20,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7427D8B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7B1C23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9749AD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w:t>
            </w:r>
          </w:p>
        </w:tc>
      </w:tr>
      <w:tr w:rsidR="009972CA" w:rsidRPr="009972CA" w14:paraId="43D90068"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8B2B7A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114*</w:t>
            </w:r>
          </w:p>
        </w:tc>
        <w:tc>
          <w:tcPr>
            <w:tcW w:w="5415" w:type="dxa"/>
            <w:tcBorders>
              <w:top w:val="nil"/>
              <w:left w:val="nil"/>
              <w:bottom w:val="single" w:sz="4" w:space="0" w:color="auto"/>
              <w:right w:val="single" w:sz="4" w:space="0" w:color="auto"/>
            </w:tcBorders>
            <w:shd w:val="clear" w:color="auto" w:fill="auto"/>
            <w:vAlign w:val="center"/>
            <w:hideMark/>
          </w:tcPr>
          <w:p w14:paraId="1B3BBD0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Թիակավոր պարուրակավոր ջրաչափ DN15,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5DCFCD6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808893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A83F84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920</w:t>
            </w:r>
          </w:p>
        </w:tc>
      </w:tr>
      <w:tr w:rsidR="009972CA" w:rsidRPr="009972CA" w14:paraId="3FD18193"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6F1613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115*</w:t>
            </w:r>
          </w:p>
        </w:tc>
        <w:tc>
          <w:tcPr>
            <w:tcW w:w="5415" w:type="dxa"/>
            <w:tcBorders>
              <w:top w:val="nil"/>
              <w:left w:val="nil"/>
              <w:bottom w:val="single" w:sz="4" w:space="0" w:color="auto"/>
              <w:right w:val="single" w:sz="4" w:space="0" w:color="auto"/>
            </w:tcBorders>
            <w:shd w:val="clear" w:color="auto" w:fill="auto"/>
            <w:vAlign w:val="center"/>
            <w:hideMark/>
          </w:tcPr>
          <w:p w14:paraId="252C114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DN50,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269F28D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2EF3A8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EA4B57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w:t>
            </w:r>
          </w:p>
        </w:tc>
      </w:tr>
      <w:tr w:rsidR="009972CA" w:rsidRPr="009972CA" w14:paraId="1CC76E5E"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364AFD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116*</w:t>
            </w:r>
          </w:p>
        </w:tc>
        <w:tc>
          <w:tcPr>
            <w:tcW w:w="5415" w:type="dxa"/>
            <w:tcBorders>
              <w:top w:val="nil"/>
              <w:left w:val="nil"/>
              <w:bottom w:val="single" w:sz="4" w:space="0" w:color="auto"/>
              <w:right w:val="single" w:sz="4" w:space="0" w:color="auto"/>
            </w:tcBorders>
            <w:shd w:val="clear" w:color="auto" w:fill="auto"/>
            <w:vAlign w:val="center"/>
            <w:hideMark/>
          </w:tcPr>
          <w:p w14:paraId="28BB3B0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DN40,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31D4468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7A33BE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0C3D0A7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60340F65"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9E1DEA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117*</w:t>
            </w:r>
          </w:p>
        </w:tc>
        <w:tc>
          <w:tcPr>
            <w:tcW w:w="5415" w:type="dxa"/>
            <w:tcBorders>
              <w:top w:val="nil"/>
              <w:left w:val="nil"/>
              <w:bottom w:val="single" w:sz="4" w:space="0" w:color="auto"/>
              <w:right w:val="single" w:sz="4" w:space="0" w:color="auto"/>
            </w:tcBorders>
            <w:shd w:val="clear" w:color="auto" w:fill="auto"/>
            <w:vAlign w:val="center"/>
            <w:hideMark/>
          </w:tcPr>
          <w:p w14:paraId="5927394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DN32,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50CC603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B94ADA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1D76B1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5DEB66D3"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83F7ED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118*</w:t>
            </w:r>
          </w:p>
        </w:tc>
        <w:tc>
          <w:tcPr>
            <w:tcW w:w="5415" w:type="dxa"/>
            <w:tcBorders>
              <w:top w:val="nil"/>
              <w:left w:val="nil"/>
              <w:bottom w:val="single" w:sz="4" w:space="0" w:color="auto"/>
              <w:right w:val="single" w:sz="4" w:space="0" w:color="auto"/>
            </w:tcBorders>
            <w:shd w:val="clear" w:color="auto" w:fill="auto"/>
            <w:vAlign w:val="center"/>
            <w:hideMark/>
          </w:tcPr>
          <w:p w14:paraId="46F0EBB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DN25,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238EE85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C74929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29B40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w:t>
            </w:r>
          </w:p>
        </w:tc>
      </w:tr>
      <w:tr w:rsidR="009972CA" w:rsidRPr="009972CA" w14:paraId="6C1456CD"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AD48C0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119*</w:t>
            </w:r>
          </w:p>
        </w:tc>
        <w:tc>
          <w:tcPr>
            <w:tcW w:w="5415" w:type="dxa"/>
            <w:tcBorders>
              <w:top w:val="nil"/>
              <w:left w:val="nil"/>
              <w:bottom w:val="single" w:sz="4" w:space="0" w:color="auto"/>
              <w:right w:val="single" w:sz="4" w:space="0" w:color="auto"/>
            </w:tcBorders>
            <w:shd w:val="clear" w:color="auto" w:fill="auto"/>
            <w:vAlign w:val="center"/>
            <w:hideMark/>
          </w:tcPr>
          <w:p w14:paraId="370D17E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DN20,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0C59C7B7"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B4F7B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3310ED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w:t>
            </w:r>
          </w:p>
        </w:tc>
      </w:tr>
      <w:tr w:rsidR="009972CA" w:rsidRPr="009972CA" w14:paraId="3A3A4B68"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352F5D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120*</w:t>
            </w:r>
          </w:p>
        </w:tc>
        <w:tc>
          <w:tcPr>
            <w:tcW w:w="5415" w:type="dxa"/>
            <w:tcBorders>
              <w:top w:val="nil"/>
              <w:left w:val="nil"/>
              <w:bottom w:val="single" w:sz="4" w:space="0" w:color="auto"/>
              <w:right w:val="single" w:sz="4" w:space="0" w:color="auto"/>
            </w:tcBorders>
            <w:shd w:val="clear" w:color="auto" w:fill="auto"/>
            <w:vAlign w:val="center"/>
            <w:hideMark/>
          </w:tcPr>
          <w:p w14:paraId="00AE7DF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Ջրաչափի միացման կցամաս DN15, P=1.0ՄՊա </w:t>
            </w:r>
            <w:r w:rsidRPr="009972CA">
              <w:rPr>
                <w:rFonts w:ascii="GHEA Grapalat" w:eastAsia="Times New Roman" w:hAnsi="GHEA Grapalat" w:cs="Arial"/>
                <w:sz w:val="20"/>
                <w:szCs w:val="20"/>
              </w:rPr>
              <w:br/>
              <w:t>/տրամադրվում է պատվիտատուի կողմից/</w:t>
            </w:r>
          </w:p>
        </w:tc>
        <w:tc>
          <w:tcPr>
            <w:tcW w:w="234" w:type="dxa"/>
            <w:tcBorders>
              <w:top w:val="nil"/>
              <w:left w:val="nil"/>
              <w:bottom w:val="single" w:sz="4" w:space="0" w:color="auto"/>
              <w:right w:val="nil"/>
            </w:tcBorders>
          </w:tcPr>
          <w:p w14:paraId="412266E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FD2C2C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386175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1840</w:t>
            </w:r>
          </w:p>
        </w:tc>
      </w:tr>
      <w:tr w:rsidR="009972CA" w:rsidRPr="009972CA" w14:paraId="247F9C1A"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96BB6B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121*</w:t>
            </w:r>
          </w:p>
        </w:tc>
        <w:tc>
          <w:tcPr>
            <w:tcW w:w="5415" w:type="dxa"/>
            <w:tcBorders>
              <w:top w:val="nil"/>
              <w:left w:val="nil"/>
              <w:bottom w:val="single" w:sz="4" w:space="0" w:color="auto"/>
              <w:right w:val="single" w:sz="4" w:space="0" w:color="auto"/>
            </w:tcBorders>
            <w:shd w:val="clear" w:color="auto" w:fill="auto"/>
            <w:vAlign w:val="center"/>
            <w:hideMark/>
          </w:tcPr>
          <w:p w14:paraId="644D4D77"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Կցաշուրթավոր ճնշման կարդավորիչ DN150, P=1.0ՄՊա, vP=1.5-2.5մթն. /տրվում է պատվիրատուի կողմից/</w:t>
            </w:r>
          </w:p>
        </w:tc>
        <w:tc>
          <w:tcPr>
            <w:tcW w:w="234" w:type="dxa"/>
            <w:tcBorders>
              <w:top w:val="nil"/>
              <w:left w:val="nil"/>
              <w:bottom w:val="single" w:sz="4" w:space="0" w:color="auto"/>
              <w:right w:val="nil"/>
            </w:tcBorders>
          </w:tcPr>
          <w:p w14:paraId="04A1B6E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AF2B29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BBAB35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711E3B98"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E94567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122</w:t>
            </w:r>
          </w:p>
        </w:tc>
        <w:tc>
          <w:tcPr>
            <w:tcW w:w="5415" w:type="dxa"/>
            <w:tcBorders>
              <w:top w:val="nil"/>
              <w:left w:val="nil"/>
              <w:bottom w:val="single" w:sz="4" w:space="0" w:color="auto"/>
              <w:right w:val="single" w:sz="4" w:space="0" w:color="auto"/>
            </w:tcBorders>
            <w:shd w:val="clear" w:color="auto" w:fill="auto"/>
            <w:vAlign w:val="center"/>
            <w:hideMark/>
          </w:tcPr>
          <w:p w14:paraId="2BC5852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միացում պողպատե և թուջե խողովակների միացման համար DN150, P=1.0ՄՊա</w:t>
            </w:r>
          </w:p>
        </w:tc>
        <w:tc>
          <w:tcPr>
            <w:tcW w:w="234" w:type="dxa"/>
            <w:tcBorders>
              <w:top w:val="nil"/>
              <w:left w:val="nil"/>
              <w:bottom w:val="single" w:sz="4" w:space="0" w:color="auto"/>
              <w:right w:val="nil"/>
            </w:tcBorders>
          </w:tcPr>
          <w:p w14:paraId="5391B096"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73043A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31A063B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51840D00"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FE1277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123</w:t>
            </w:r>
          </w:p>
        </w:tc>
        <w:tc>
          <w:tcPr>
            <w:tcW w:w="5415" w:type="dxa"/>
            <w:tcBorders>
              <w:top w:val="nil"/>
              <w:left w:val="nil"/>
              <w:bottom w:val="single" w:sz="4" w:space="0" w:color="auto"/>
              <w:right w:val="single" w:sz="4" w:space="0" w:color="auto"/>
            </w:tcBorders>
            <w:shd w:val="clear" w:color="auto" w:fill="auto"/>
            <w:vAlign w:val="center"/>
            <w:hideMark/>
          </w:tcPr>
          <w:p w14:paraId="6BB2B8D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կցորդիչ DN50, P=1.0ՄՊա, պոլիէթիլենե և պողպատե խողովակների միացման համար</w:t>
            </w:r>
          </w:p>
        </w:tc>
        <w:tc>
          <w:tcPr>
            <w:tcW w:w="234" w:type="dxa"/>
            <w:tcBorders>
              <w:top w:val="nil"/>
              <w:left w:val="nil"/>
              <w:bottom w:val="single" w:sz="4" w:space="0" w:color="auto"/>
              <w:right w:val="nil"/>
            </w:tcBorders>
          </w:tcPr>
          <w:p w14:paraId="426A296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DC36D3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D40FF0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7</w:t>
            </w:r>
          </w:p>
        </w:tc>
      </w:tr>
      <w:tr w:rsidR="009972CA" w:rsidRPr="009972CA" w14:paraId="2EC0126B"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1F39CF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124</w:t>
            </w:r>
          </w:p>
        </w:tc>
        <w:tc>
          <w:tcPr>
            <w:tcW w:w="5415" w:type="dxa"/>
            <w:tcBorders>
              <w:top w:val="nil"/>
              <w:left w:val="nil"/>
              <w:bottom w:val="single" w:sz="4" w:space="0" w:color="auto"/>
              <w:right w:val="single" w:sz="4" w:space="0" w:color="auto"/>
            </w:tcBorders>
            <w:shd w:val="clear" w:color="auto" w:fill="auto"/>
            <w:vAlign w:val="center"/>
            <w:hideMark/>
          </w:tcPr>
          <w:p w14:paraId="09D9225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կցորդիչ DN40, P=1.0ՄՊա, պոլիէթիլենե և պողպատե խողովակների միացման համար</w:t>
            </w:r>
          </w:p>
        </w:tc>
        <w:tc>
          <w:tcPr>
            <w:tcW w:w="234" w:type="dxa"/>
            <w:tcBorders>
              <w:top w:val="nil"/>
              <w:left w:val="nil"/>
              <w:bottom w:val="single" w:sz="4" w:space="0" w:color="auto"/>
              <w:right w:val="nil"/>
            </w:tcBorders>
          </w:tcPr>
          <w:p w14:paraId="6A0669E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31A5D2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575440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3723762A"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98F642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125</w:t>
            </w:r>
          </w:p>
        </w:tc>
        <w:tc>
          <w:tcPr>
            <w:tcW w:w="5415" w:type="dxa"/>
            <w:tcBorders>
              <w:top w:val="nil"/>
              <w:left w:val="nil"/>
              <w:bottom w:val="single" w:sz="4" w:space="0" w:color="auto"/>
              <w:right w:val="single" w:sz="4" w:space="0" w:color="auto"/>
            </w:tcBorders>
            <w:shd w:val="clear" w:color="auto" w:fill="auto"/>
            <w:vAlign w:val="center"/>
            <w:hideMark/>
          </w:tcPr>
          <w:p w14:paraId="2D02A28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կցորդիչ DN32, P=1.0ՄՊա, պոլիէթիլենե և պողպատե խողովակների միացման համար</w:t>
            </w:r>
          </w:p>
        </w:tc>
        <w:tc>
          <w:tcPr>
            <w:tcW w:w="234" w:type="dxa"/>
            <w:tcBorders>
              <w:top w:val="nil"/>
              <w:left w:val="nil"/>
              <w:bottom w:val="single" w:sz="4" w:space="0" w:color="auto"/>
              <w:right w:val="nil"/>
            </w:tcBorders>
          </w:tcPr>
          <w:p w14:paraId="59221E3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CEED40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49613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F5D00FE"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678F46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126</w:t>
            </w:r>
          </w:p>
        </w:tc>
        <w:tc>
          <w:tcPr>
            <w:tcW w:w="5415" w:type="dxa"/>
            <w:tcBorders>
              <w:top w:val="nil"/>
              <w:left w:val="nil"/>
              <w:bottom w:val="single" w:sz="4" w:space="0" w:color="auto"/>
              <w:right w:val="single" w:sz="4" w:space="0" w:color="auto"/>
            </w:tcBorders>
            <w:shd w:val="clear" w:color="auto" w:fill="auto"/>
            <w:vAlign w:val="center"/>
            <w:hideMark/>
          </w:tcPr>
          <w:p w14:paraId="4945411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կցորդիչ DN25, P=1.0ՄՊա, պոլիէթիլենե և պողպատե խողովակների միացման համար</w:t>
            </w:r>
          </w:p>
        </w:tc>
        <w:tc>
          <w:tcPr>
            <w:tcW w:w="234" w:type="dxa"/>
            <w:tcBorders>
              <w:top w:val="nil"/>
              <w:left w:val="nil"/>
              <w:bottom w:val="single" w:sz="4" w:space="0" w:color="auto"/>
              <w:right w:val="nil"/>
            </w:tcBorders>
          </w:tcPr>
          <w:p w14:paraId="00DF5DF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4236B5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DDA00C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490B5E63"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DFBC39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127</w:t>
            </w:r>
          </w:p>
        </w:tc>
        <w:tc>
          <w:tcPr>
            <w:tcW w:w="5415" w:type="dxa"/>
            <w:tcBorders>
              <w:top w:val="nil"/>
              <w:left w:val="nil"/>
              <w:bottom w:val="single" w:sz="4" w:space="0" w:color="auto"/>
              <w:right w:val="single" w:sz="4" w:space="0" w:color="auto"/>
            </w:tcBorders>
            <w:shd w:val="clear" w:color="auto" w:fill="auto"/>
            <w:vAlign w:val="center"/>
            <w:hideMark/>
          </w:tcPr>
          <w:p w14:paraId="4E8A3EB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Ճկուն կցորդիչ DN20, P=1.0ՄՊա, պոլիէթիլենե և պողպատե խողովակների միացման համար</w:t>
            </w:r>
          </w:p>
        </w:tc>
        <w:tc>
          <w:tcPr>
            <w:tcW w:w="234" w:type="dxa"/>
            <w:tcBorders>
              <w:top w:val="nil"/>
              <w:left w:val="nil"/>
              <w:bottom w:val="single" w:sz="4" w:space="0" w:color="auto"/>
              <w:right w:val="nil"/>
            </w:tcBorders>
          </w:tcPr>
          <w:p w14:paraId="2895F5D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C05D5E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6EC0F1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929</w:t>
            </w:r>
          </w:p>
        </w:tc>
      </w:tr>
      <w:tr w:rsidR="009972CA" w:rsidRPr="009972CA" w14:paraId="59918C9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430D9E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128</w:t>
            </w:r>
          </w:p>
        </w:tc>
        <w:tc>
          <w:tcPr>
            <w:tcW w:w="5415" w:type="dxa"/>
            <w:tcBorders>
              <w:top w:val="nil"/>
              <w:left w:val="nil"/>
              <w:bottom w:val="single" w:sz="4" w:space="0" w:color="auto"/>
              <w:right w:val="single" w:sz="4" w:space="0" w:color="auto"/>
            </w:tcBorders>
            <w:shd w:val="clear" w:color="auto" w:fill="auto"/>
            <w:vAlign w:val="center"/>
            <w:hideMark/>
          </w:tcPr>
          <w:p w14:paraId="71252A6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 DN150, P=1.0ՄՊա</w:t>
            </w:r>
          </w:p>
        </w:tc>
        <w:tc>
          <w:tcPr>
            <w:tcW w:w="234" w:type="dxa"/>
            <w:tcBorders>
              <w:top w:val="nil"/>
              <w:left w:val="nil"/>
              <w:bottom w:val="single" w:sz="4" w:space="0" w:color="auto"/>
              <w:right w:val="nil"/>
            </w:tcBorders>
          </w:tcPr>
          <w:p w14:paraId="39D8419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85993C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87032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6DE15C9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FCA91D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129</w:t>
            </w:r>
          </w:p>
        </w:tc>
        <w:tc>
          <w:tcPr>
            <w:tcW w:w="5415" w:type="dxa"/>
            <w:tcBorders>
              <w:top w:val="nil"/>
              <w:left w:val="nil"/>
              <w:bottom w:val="single" w:sz="4" w:space="0" w:color="auto"/>
              <w:right w:val="single" w:sz="4" w:space="0" w:color="auto"/>
            </w:tcBorders>
            <w:shd w:val="clear" w:color="auto" w:fill="auto"/>
            <w:vAlign w:val="center"/>
            <w:hideMark/>
          </w:tcPr>
          <w:p w14:paraId="594A7013"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DN300/250, P=1.0ՄՊա</w:t>
            </w:r>
          </w:p>
        </w:tc>
        <w:tc>
          <w:tcPr>
            <w:tcW w:w="234" w:type="dxa"/>
            <w:tcBorders>
              <w:top w:val="nil"/>
              <w:left w:val="nil"/>
              <w:bottom w:val="single" w:sz="4" w:space="0" w:color="auto"/>
              <w:right w:val="nil"/>
            </w:tcBorders>
          </w:tcPr>
          <w:p w14:paraId="17BA69D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57BF86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F5A5A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56D0A572"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9A949D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130</w:t>
            </w:r>
          </w:p>
        </w:tc>
        <w:tc>
          <w:tcPr>
            <w:tcW w:w="5415" w:type="dxa"/>
            <w:tcBorders>
              <w:top w:val="nil"/>
              <w:left w:val="nil"/>
              <w:bottom w:val="single" w:sz="4" w:space="0" w:color="auto"/>
              <w:right w:val="single" w:sz="4" w:space="0" w:color="auto"/>
            </w:tcBorders>
            <w:shd w:val="clear" w:color="auto" w:fill="auto"/>
            <w:vAlign w:val="center"/>
            <w:hideMark/>
          </w:tcPr>
          <w:p w14:paraId="6E83BB2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DN250x100, P=1.0ՄՊա</w:t>
            </w:r>
          </w:p>
        </w:tc>
        <w:tc>
          <w:tcPr>
            <w:tcW w:w="234" w:type="dxa"/>
            <w:tcBorders>
              <w:top w:val="nil"/>
              <w:left w:val="nil"/>
              <w:bottom w:val="single" w:sz="4" w:space="0" w:color="auto"/>
              <w:right w:val="nil"/>
            </w:tcBorders>
          </w:tcPr>
          <w:p w14:paraId="4EB01B4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513C86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2FC5EE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7A09D339"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D67D9D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131</w:t>
            </w:r>
          </w:p>
        </w:tc>
        <w:tc>
          <w:tcPr>
            <w:tcW w:w="5415" w:type="dxa"/>
            <w:tcBorders>
              <w:top w:val="nil"/>
              <w:left w:val="nil"/>
              <w:bottom w:val="single" w:sz="4" w:space="0" w:color="auto"/>
              <w:right w:val="single" w:sz="4" w:space="0" w:color="auto"/>
            </w:tcBorders>
            <w:shd w:val="clear" w:color="auto" w:fill="auto"/>
            <w:vAlign w:val="center"/>
            <w:hideMark/>
          </w:tcPr>
          <w:p w14:paraId="341BBA6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DN250x80, P=1.0ՄՊա</w:t>
            </w:r>
          </w:p>
        </w:tc>
        <w:tc>
          <w:tcPr>
            <w:tcW w:w="234" w:type="dxa"/>
            <w:tcBorders>
              <w:top w:val="nil"/>
              <w:left w:val="nil"/>
              <w:bottom w:val="single" w:sz="4" w:space="0" w:color="auto"/>
              <w:right w:val="nil"/>
            </w:tcBorders>
          </w:tcPr>
          <w:p w14:paraId="26CB0A5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657736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3F4310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E8305D5"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5F9314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132</w:t>
            </w:r>
          </w:p>
        </w:tc>
        <w:tc>
          <w:tcPr>
            <w:tcW w:w="5415" w:type="dxa"/>
            <w:tcBorders>
              <w:top w:val="nil"/>
              <w:left w:val="nil"/>
              <w:bottom w:val="single" w:sz="4" w:space="0" w:color="auto"/>
              <w:right w:val="single" w:sz="4" w:space="0" w:color="auto"/>
            </w:tcBorders>
            <w:shd w:val="clear" w:color="auto" w:fill="auto"/>
            <w:vAlign w:val="center"/>
            <w:hideMark/>
          </w:tcPr>
          <w:p w14:paraId="23E58A6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DN200/80, P=1.0ՄՊա</w:t>
            </w:r>
          </w:p>
        </w:tc>
        <w:tc>
          <w:tcPr>
            <w:tcW w:w="234" w:type="dxa"/>
            <w:tcBorders>
              <w:top w:val="nil"/>
              <w:left w:val="nil"/>
              <w:bottom w:val="single" w:sz="4" w:space="0" w:color="auto"/>
              <w:right w:val="nil"/>
            </w:tcBorders>
          </w:tcPr>
          <w:p w14:paraId="37FC529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5F8256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BC0622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3AC3D667"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38379B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133</w:t>
            </w:r>
          </w:p>
        </w:tc>
        <w:tc>
          <w:tcPr>
            <w:tcW w:w="5415" w:type="dxa"/>
            <w:tcBorders>
              <w:top w:val="nil"/>
              <w:left w:val="nil"/>
              <w:bottom w:val="single" w:sz="4" w:space="0" w:color="auto"/>
              <w:right w:val="single" w:sz="4" w:space="0" w:color="auto"/>
            </w:tcBorders>
            <w:shd w:val="clear" w:color="auto" w:fill="auto"/>
            <w:vAlign w:val="center"/>
            <w:hideMark/>
          </w:tcPr>
          <w:p w14:paraId="05E2652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DN200/50, P=1.0ՄՊա</w:t>
            </w:r>
          </w:p>
        </w:tc>
        <w:tc>
          <w:tcPr>
            <w:tcW w:w="234" w:type="dxa"/>
            <w:tcBorders>
              <w:top w:val="nil"/>
              <w:left w:val="nil"/>
              <w:bottom w:val="single" w:sz="4" w:space="0" w:color="auto"/>
              <w:right w:val="nil"/>
            </w:tcBorders>
          </w:tcPr>
          <w:p w14:paraId="594FA86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5FFBDDA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C72CA3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64E7CE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0604F90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134</w:t>
            </w:r>
          </w:p>
        </w:tc>
        <w:tc>
          <w:tcPr>
            <w:tcW w:w="5415" w:type="dxa"/>
            <w:tcBorders>
              <w:top w:val="nil"/>
              <w:left w:val="nil"/>
              <w:bottom w:val="single" w:sz="4" w:space="0" w:color="auto"/>
              <w:right w:val="single" w:sz="4" w:space="0" w:color="auto"/>
            </w:tcBorders>
            <w:shd w:val="clear" w:color="auto" w:fill="auto"/>
            <w:vAlign w:val="center"/>
            <w:hideMark/>
          </w:tcPr>
          <w:p w14:paraId="07D2193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DN150/80, P=1.0ՄՊա</w:t>
            </w:r>
          </w:p>
        </w:tc>
        <w:tc>
          <w:tcPr>
            <w:tcW w:w="234" w:type="dxa"/>
            <w:tcBorders>
              <w:top w:val="nil"/>
              <w:left w:val="nil"/>
              <w:bottom w:val="single" w:sz="4" w:space="0" w:color="auto"/>
              <w:right w:val="nil"/>
            </w:tcBorders>
          </w:tcPr>
          <w:p w14:paraId="221E627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2B4695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E3AF17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2B5F07E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C19D75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135</w:t>
            </w:r>
          </w:p>
        </w:tc>
        <w:tc>
          <w:tcPr>
            <w:tcW w:w="5415" w:type="dxa"/>
            <w:tcBorders>
              <w:top w:val="nil"/>
              <w:left w:val="nil"/>
              <w:bottom w:val="single" w:sz="4" w:space="0" w:color="auto"/>
              <w:right w:val="single" w:sz="4" w:space="0" w:color="auto"/>
            </w:tcBorders>
            <w:shd w:val="clear" w:color="auto" w:fill="auto"/>
            <w:vAlign w:val="center"/>
            <w:hideMark/>
          </w:tcPr>
          <w:p w14:paraId="666744B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DN150x50, P=1.0ՄՊա</w:t>
            </w:r>
          </w:p>
        </w:tc>
        <w:tc>
          <w:tcPr>
            <w:tcW w:w="234" w:type="dxa"/>
            <w:tcBorders>
              <w:top w:val="nil"/>
              <w:left w:val="nil"/>
              <w:bottom w:val="single" w:sz="4" w:space="0" w:color="auto"/>
              <w:right w:val="nil"/>
            </w:tcBorders>
          </w:tcPr>
          <w:p w14:paraId="22C473C8"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59A7BD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28D220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CA8000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7BE62D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136</w:t>
            </w:r>
          </w:p>
        </w:tc>
        <w:tc>
          <w:tcPr>
            <w:tcW w:w="5415" w:type="dxa"/>
            <w:tcBorders>
              <w:top w:val="nil"/>
              <w:left w:val="nil"/>
              <w:bottom w:val="single" w:sz="4" w:space="0" w:color="auto"/>
              <w:right w:val="single" w:sz="4" w:space="0" w:color="auto"/>
            </w:tcBorders>
            <w:shd w:val="clear" w:color="auto" w:fill="auto"/>
            <w:vAlign w:val="center"/>
            <w:hideMark/>
          </w:tcPr>
          <w:p w14:paraId="5DE3722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եռաբաշխիկ-անցում DN80x50, P=1.0ՄՊա</w:t>
            </w:r>
          </w:p>
        </w:tc>
        <w:tc>
          <w:tcPr>
            <w:tcW w:w="234" w:type="dxa"/>
            <w:tcBorders>
              <w:top w:val="nil"/>
              <w:left w:val="nil"/>
              <w:bottom w:val="single" w:sz="4" w:space="0" w:color="auto"/>
              <w:right w:val="nil"/>
            </w:tcBorders>
          </w:tcPr>
          <w:p w14:paraId="799E3E8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6D148B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5DE4FC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39287E30"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414F75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137</w:t>
            </w:r>
          </w:p>
        </w:tc>
        <w:tc>
          <w:tcPr>
            <w:tcW w:w="5415" w:type="dxa"/>
            <w:tcBorders>
              <w:top w:val="nil"/>
              <w:left w:val="nil"/>
              <w:bottom w:val="single" w:sz="4" w:space="0" w:color="auto"/>
              <w:right w:val="single" w:sz="4" w:space="0" w:color="auto"/>
            </w:tcBorders>
            <w:shd w:val="clear" w:color="auto" w:fill="auto"/>
            <w:vAlign w:val="center"/>
            <w:hideMark/>
          </w:tcPr>
          <w:p w14:paraId="63626BD2"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քառաբաշխիկ-անցում DN250x80, P=1.0ՄՊա</w:t>
            </w:r>
          </w:p>
        </w:tc>
        <w:tc>
          <w:tcPr>
            <w:tcW w:w="234" w:type="dxa"/>
            <w:tcBorders>
              <w:top w:val="nil"/>
              <w:left w:val="nil"/>
              <w:bottom w:val="single" w:sz="4" w:space="0" w:color="auto"/>
              <w:right w:val="nil"/>
            </w:tcBorders>
          </w:tcPr>
          <w:p w14:paraId="51CF4A9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86DE4B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AEB1F9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138B7B6F"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17DBB1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138</w:t>
            </w:r>
          </w:p>
        </w:tc>
        <w:tc>
          <w:tcPr>
            <w:tcW w:w="5415" w:type="dxa"/>
            <w:tcBorders>
              <w:top w:val="nil"/>
              <w:left w:val="nil"/>
              <w:bottom w:val="single" w:sz="4" w:space="0" w:color="auto"/>
              <w:right w:val="single" w:sz="4" w:space="0" w:color="auto"/>
            </w:tcBorders>
            <w:shd w:val="clear" w:color="auto" w:fill="auto"/>
            <w:vAlign w:val="center"/>
            <w:hideMark/>
          </w:tcPr>
          <w:p w14:paraId="2F7F88B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քառաբաշխիկ-անցում DN150/80, P=1.0ՄՊա</w:t>
            </w:r>
          </w:p>
        </w:tc>
        <w:tc>
          <w:tcPr>
            <w:tcW w:w="234" w:type="dxa"/>
            <w:tcBorders>
              <w:top w:val="nil"/>
              <w:left w:val="nil"/>
              <w:bottom w:val="single" w:sz="4" w:space="0" w:color="auto"/>
              <w:right w:val="nil"/>
            </w:tcBorders>
          </w:tcPr>
          <w:p w14:paraId="4AADD8F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A6A0DF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1A6B57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7D4BE1B3"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90AFA7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139</w:t>
            </w:r>
          </w:p>
        </w:tc>
        <w:tc>
          <w:tcPr>
            <w:tcW w:w="5415" w:type="dxa"/>
            <w:tcBorders>
              <w:top w:val="nil"/>
              <w:left w:val="nil"/>
              <w:bottom w:val="single" w:sz="4" w:space="0" w:color="auto"/>
              <w:right w:val="single" w:sz="4" w:space="0" w:color="auto"/>
            </w:tcBorders>
            <w:shd w:val="clear" w:color="auto" w:fill="auto"/>
            <w:vAlign w:val="center"/>
            <w:hideMark/>
          </w:tcPr>
          <w:p w14:paraId="65374FF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անցում DN150/80, P=1.0ՄՊա</w:t>
            </w:r>
          </w:p>
        </w:tc>
        <w:tc>
          <w:tcPr>
            <w:tcW w:w="234" w:type="dxa"/>
            <w:tcBorders>
              <w:top w:val="nil"/>
              <w:left w:val="nil"/>
              <w:bottom w:val="single" w:sz="4" w:space="0" w:color="auto"/>
              <w:right w:val="nil"/>
            </w:tcBorders>
          </w:tcPr>
          <w:p w14:paraId="160495E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8F83F9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6AD9C2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4ADB6D91"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31E7AF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140</w:t>
            </w:r>
          </w:p>
        </w:tc>
        <w:tc>
          <w:tcPr>
            <w:tcW w:w="5415" w:type="dxa"/>
            <w:tcBorders>
              <w:top w:val="nil"/>
              <w:left w:val="nil"/>
              <w:bottom w:val="single" w:sz="4" w:space="0" w:color="auto"/>
              <w:right w:val="single" w:sz="4" w:space="0" w:color="auto"/>
            </w:tcBorders>
            <w:shd w:val="clear" w:color="auto" w:fill="auto"/>
            <w:vAlign w:val="center"/>
            <w:hideMark/>
          </w:tcPr>
          <w:p w14:paraId="235F9DE9"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անցում DN100x50, P=1.0ՄՊա</w:t>
            </w:r>
          </w:p>
        </w:tc>
        <w:tc>
          <w:tcPr>
            <w:tcW w:w="234" w:type="dxa"/>
            <w:tcBorders>
              <w:top w:val="nil"/>
              <w:left w:val="nil"/>
              <w:bottom w:val="single" w:sz="4" w:space="0" w:color="auto"/>
              <w:right w:val="nil"/>
            </w:tcBorders>
          </w:tcPr>
          <w:p w14:paraId="2639C11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0B295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E0D2F4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B027FC8"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F07250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141</w:t>
            </w:r>
          </w:p>
        </w:tc>
        <w:tc>
          <w:tcPr>
            <w:tcW w:w="5415" w:type="dxa"/>
            <w:tcBorders>
              <w:top w:val="nil"/>
              <w:left w:val="nil"/>
              <w:bottom w:val="single" w:sz="4" w:space="0" w:color="auto"/>
              <w:right w:val="single" w:sz="4" w:space="0" w:color="auto"/>
            </w:tcBorders>
            <w:shd w:val="clear" w:color="auto" w:fill="auto"/>
            <w:vAlign w:val="center"/>
            <w:hideMark/>
          </w:tcPr>
          <w:p w14:paraId="3025213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անցում DN80x50, P=1.0ՄՊա</w:t>
            </w:r>
          </w:p>
        </w:tc>
        <w:tc>
          <w:tcPr>
            <w:tcW w:w="234" w:type="dxa"/>
            <w:tcBorders>
              <w:top w:val="nil"/>
              <w:left w:val="nil"/>
              <w:bottom w:val="single" w:sz="4" w:space="0" w:color="auto"/>
              <w:right w:val="nil"/>
            </w:tcBorders>
          </w:tcPr>
          <w:p w14:paraId="1B78FFD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BFCD84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E0182C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596E117C" w14:textId="77777777" w:rsidTr="009972CA">
        <w:trPr>
          <w:trHeight w:val="34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9ECE8C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142</w:t>
            </w:r>
          </w:p>
        </w:tc>
        <w:tc>
          <w:tcPr>
            <w:tcW w:w="5415" w:type="dxa"/>
            <w:tcBorders>
              <w:top w:val="nil"/>
              <w:left w:val="nil"/>
              <w:bottom w:val="single" w:sz="4" w:space="0" w:color="auto"/>
              <w:right w:val="single" w:sz="4" w:space="0" w:color="auto"/>
            </w:tcBorders>
            <w:shd w:val="clear" w:color="auto" w:fill="auto"/>
            <w:vAlign w:val="center"/>
            <w:hideMark/>
          </w:tcPr>
          <w:p w14:paraId="20AA30C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կցաշուրթավոր անկյուն DN50, a=90</w:t>
            </w:r>
            <w:r w:rsidRPr="009972CA">
              <w:rPr>
                <w:rFonts w:ascii="GHEA Grapalat" w:eastAsia="Times New Roman" w:hAnsi="GHEA Grapalat" w:cs="Arial"/>
                <w:sz w:val="20"/>
                <w:szCs w:val="20"/>
                <w:vertAlign w:val="superscript"/>
              </w:rPr>
              <w:t>օ</w:t>
            </w:r>
            <w:r w:rsidRPr="009972CA">
              <w:rPr>
                <w:rFonts w:ascii="GHEA Grapalat" w:eastAsia="Times New Roman" w:hAnsi="GHEA Grapalat" w:cs="Arial"/>
                <w:sz w:val="20"/>
                <w:szCs w:val="20"/>
              </w:rPr>
              <w:t>, P=1.0ՄՊա</w:t>
            </w:r>
          </w:p>
        </w:tc>
        <w:tc>
          <w:tcPr>
            <w:tcW w:w="234" w:type="dxa"/>
            <w:tcBorders>
              <w:top w:val="nil"/>
              <w:left w:val="nil"/>
              <w:bottom w:val="single" w:sz="4" w:space="0" w:color="auto"/>
              <w:right w:val="nil"/>
            </w:tcBorders>
          </w:tcPr>
          <w:p w14:paraId="3C1EBF2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298FC9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21FCFA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6CB4D840" w14:textId="77777777" w:rsidTr="009972CA">
        <w:trPr>
          <w:trHeight w:val="9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EA1AE6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143</w:t>
            </w:r>
          </w:p>
        </w:tc>
        <w:tc>
          <w:tcPr>
            <w:tcW w:w="5415" w:type="dxa"/>
            <w:tcBorders>
              <w:top w:val="nil"/>
              <w:left w:val="nil"/>
              <w:bottom w:val="single" w:sz="4" w:space="0" w:color="auto"/>
              <w:right w:val="single" w:sz="4" w:space="0" w:color="auto"/>
            </w:tcBorders>
            <w:shd w:val="clear" w:color="000000" w:fill="FFFFFF"/>
            <w:vAlign w:val="center"/>
            <w:hideMark/>
          </w:tcPr>
          <w:p w14:paraId="4BAC253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Պողպատե ձևավոր մասեր D57x3.5-D426x8 (St) </w:t>
            </w:r>
            <w:r w:rsidRPr="009972CA">
              <w:rPr>
                <w:rFonts w:ascii="GHEA Grapalat" w:eastAsia="Times New Roman" w:hAnsi="GHEA Grapalat" w:cs="Arial"/>
                <w:sz w:val="20"/>
                <w:szCs w:val="20"/>
              </w:rPr>
              <w:br/>
              <w:t>(անկյուններ, եռաբաշխիկներ, խողովակակտորներ, անցումներ, խցափակիչներ և այլն) (63 հատ)</w:t>
            </w:r>
          </w:p>
        </w:tc>
        <w:tc>
          <w:tcPr>
            <w:tcW w:w="234" w:type="dxa"/>
            <w:tcBorders>
              <w:top w:val="nil"/>
              <w:left w:val="nil"/>
              <w:bottom w:val="single" w:sz="4" w:space="0" w:color="auto"/>
              <w:right w:val="nil"/>
            </w:tcBorders>
          </w:tcPr>
          <w:p w14:paraId="261BB42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FDBE0F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տ</w:t>
            </w:r>
          </w:p>
        </w:tc>
        <w:tc>
          <w:tcPr>
            <w:tcW w:w="1647" w:type="dxa"/>
            <w:tcBorders>
              <w:top w:val="nil"/>
              <w:left w:val="nil"/>
              <w:bottom w:val="single" w:sz="4" w:space="0" w:color="auto"/>
              <w:right w:val="single" w:sz="4" w:space="0" w:color="auto"/>
            </w:tcBorders>
            <w:shd w:val="clear" w:color="auto" w:fill="auto"/>
            <w:vAlign w:val="center"/>
            <w:hideMark/>
          </w:tcPr>
          <w:p w14:paraId="01531E0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1.09</w:t>
            </w:r>
          </w:p>
        </w:tc>
      </w:tr>
      <w:tr w:rsidR="009972CA" w:rsidRPr="009972CA" w14:paraId="7BD1BC78" w14:textId="77777777" w:rsidTr="009972CA">
        <w:trPr>
          <w:trHeight w:val="26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0D8EEE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144*</w:t>
            </w:r>
          </w:p>
        </w:tc>
        <w:tc>
          <w:tcPr>
            <w:tcW w:w="5415" w:type="dxa"/>
            <w:tcBorders>
              <w:top w:val="nil"/>
              <w:left w:val="nil"/>
              <w:bottom w:val="single" w:sz="4" w:space="0" w:color="auto"/>
              <w:right w:val="single" w:sz="4" w:space="0" w:color="auto"/>
            </w:tcBorders>
            <w:shd w:val="clear" w:color="auto" w:fill="auto"/>
            <w:vAlign w:val="center"/>
            <w:hideMark/>
          </w:tcPr>
          <w:p w14:paraId="4D532A8E"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Օդահան DN50, P=1.0ՄՊա</w:t>
            </w:r>
          </w:p>
        </w:tc>
        <w:tc>
          <w:tcPr>
            <w:tcW w:w="234" w:type="dxa"/>
            <w:tcBorders>
              <w:top w:val="nil"/>
              <w:left w:val="nil"/>
              <w:bottom w:val="single" w:sz="4" w:space="0" w:color="auto"/>
              <w:right w:val="nil"/>
            </w:tcBorders>
          </w:tcPr>
          <w:p w14:paraId="0A945A7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85E2DC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00F739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3C178001"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3838414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145</w:t>
            </w:r>
          </w:p>
        </w:tc>
        <w:tc>
          <w:tcPr>
            <w:tcW w:w="5415" w:type="dxa"/>
            <w:tcBorders>
              <w:top w:val="nil"/>
              <w:left w:val="nil"/>
              <w:bottom w:val="single" w:sz="4" w:space="0" w:color="auto"/>
              <w:right w:val="single" w:sz="4" w:space="0" w:color="auto"/>
            </w:tcBorders>
            <w:shd w:val="clear" w:color="auto" w:fill="auto"/>
            <w:vAlign w:val="center"/>
            <w:hideMark/>
          </w:tcPr>
          <w:p w14:paraId="612D1A0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DN300, P=1.0ՄՊա</w:t>
            </w:r>
          </w:p>
        </w:tc>
        <w:tc>
          <w:tcPr>
            <w:tcW w:w="234" w:type="dxa"/>
            <w:tcBorders>
              <w:top w:val="nil"/>
              <w:left w:val="nil"/>
              <w:bottom w:val="single" w:sz="4" w:space="0" w:color="auto"/>
              <w:right w:val="nil"/>
            </w:tcBorders>
          </w:tcPr>
          <w:p w14:paraId="1A4C8B9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592C0F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A00CF2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704C856F"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C967DB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146</w:t>
            </w:r>
          </w:p>
        </w:tc>
        <w:tc>
          <w:tcPr>
            <w:tcW w:w="5415" w:type="dxa"/>
            <w:tcBorders>
              <w:top w:val="nil"/>
              <w:left w:val="nil"/>
              <w:bottom w:val="single" w:sz="4" w:space="0" w:color="auto"/>
              <w:right w:val="single" w:sz="4" w:space="0" w:color="auto"/>
            </w:tcBorders>
            <w:shd w:val="clear" w:color="auto" w:fill="auto"/>
            <w:vAlign w:val="center"/>
            <w:hideMark/>
          </w:tcPr>
          <w:p w14:paraId="646240D4"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DN250, P=1.0ՄՊա</w:t>
            </w:r>
          </w:p>
        </w:tc>
        <w:tc>
          <w:tcPr>
            <w:tcW w:w="234" w:type="dxa"/>
            <w:tcBorders>
              <w:top w:val="nil"/>
              <w:left w:val="nil"/>
              <w:bottom w:val="single" w:sz="4" w:space="0" w:color="auto"/>
              <w:right w:val="nil"/>
            </w:tcBorders>
          </w:tcPr>
          <w:p w14:paraId="285DF36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74EE5C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68D28BD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02D0DF3F"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2A7DF9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147</w:t>
            </w:r>
          </w:p>
        </w:tc>
        <w:tc>
          <w:tcPr>
            <w:tcW w:w="5415" w:type="dxa"/>
            <w:tcBorders>
              <w:top w:val="nil"/>
              <w:left w:val="nil"/>
              <w:bottom w:val="single" w:sz="4" w:space="0" w:color="auto"/>
              <w:right w:val="single" w:sz="4" w:space="0" w:color="auto"/>
            </w:tcBorders>
            <w:shd w:val="clear" w:color="auto" w:fill="auto"/>
            <w:vAlign w:val="center"/>
            <w:hideMark/>
          </w:tcPr>
          <w:p w14:paraId="3D39B631"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DN200, P=1.0ՄՊա</w:t>
            </w:r>
          </w:p>
        </w:tc>
        <w:tc>
          <w:tcPr>
            <w:tcW w:w="234" w:type="dxa"/>
            <w:tcBorders>
              <w:top w:val="nil"/>
              <w:left w:val="nil"/>
              <w:bottom w:val="single" w:sz="4" w:space="0" w:color="auto"/>
              <w:right w:val="nil"/>
            </w:tcBorders>
          </w:tcPr>
          <w:p w14:paraId="6A0F45D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6F6893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1AF9F8F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54F823CC"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2111A4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148</w:t>
            </w:r>
          </w:p>
        </w:tc>
        <w:tc>
          <w:tcPr>
            <w:tcW w:w="5415" w:type="dxa"/>
            <w:tcBorders>
              <w:top w:val="nil"/>
              <w:left w:val="nil"/>
              <w:bottom w:val="single" w:sz="4" w:space="0" w:color="auto"/>
              <w:right w:val="single" w:sz="4" w:space="0" w:color="auto"/>
            </w:tcBorders>
            <w:shd w:val="clear" w:color="auto" w:fill="auto"/>
            <w:vAlign w:val="center"/>
            <w:hideMark/>
          </w:tcPr>
          <w:p w14:paraId="0528E31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DN150, P=1.0ՄՊա</w:t>
            </w:r>
          </w:p>
        </w:tc>
        <w:tc>
          <w:tcPr>
            <w:tcW w:w="234" w:type="dxa"/>
            <w:tcBorders>
              <w:top w:val="nil"/>
              <w:left w:val="nil"/>
              <w:bottom w:val="single" w:sz="4" w:space="0" w:color="auto"/>
              <w:right w:val="nil"/>
            </w:tcBorders>
          </w:tcPr>
          <w:p w14:paraId="0C9CD20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7324D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5FC99F7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0C4A3A87"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E823B7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149</w:t>
            </w:r>
          </w:p>
        </w:tc>
        <w:tc>
          <w:tcPr>
            <w:tcW w:w="5415" w:type="dxa"/>
            <w:tcBorders>
              <w:top w:val="nil"/>
              <w:left w:val="nil"/>
              <w:bottom w:val="single" w:sz="4" w:space="0" w:color="auto"/>
              <w:right w:val="single" w:sz="4" w:space="0" w:color="auto"/>
            </w:tcBorders>
            <w:shd w:val="clear" w:color="auto" w:fill="auto"/>
            <w:vAlign w:val="center"/>
            <w:hideMark/>
          </w:tcPr>
          <w:p w14:paraId="752F8BA8"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DN100, P=1.0ՄՊա</w:t>
            </w:r>
          </w:p>
        </w:tc>
        <w:tc>
          <w:tcPr>
            <w:tcW w:w="234" w:type="dxa"/>
            <w:tcBorders>
              <w:top w:val="nil"/>
              <w:left w:val="nil"/>
              <w:bottom w:val="single" w:sz="4" w:space="0" w:color="auto"/>
              <w:right w:val="nil"/>
            </w:tcBorders>
          </w:tcPr>
          <w:p w14:paraId="3C0DA6EA"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2C934A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BF5B5B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2D6D8AE"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6B4143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150</w:t>
            </w:r>
          </w:p>
        </w:tc>
        <w:tc>
          <w:tcPr>
            <w:tcW w:w="5415" w:type="dxa"/>
            <w:tcBorders>
              <w:top w:val="nil"/>
              <w:left w:val="nil"/>
              <w:bottom w:val="single" w:sz="4" w:space="0" w:color="auto"/>
              <w:right w:val="single" w:sz="4" w:space="0" w:color="auto"/>
            </w:tcBorders>
            <w:shd w:val="clear" w:color="auto" w:fill="auto"/>
            <w:vAlign w:val="center"/>
            <w:hideMark/>
          </w:tcPr>
          <w:p w14:paraId="1578BDF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DN80, P=1.0ՄՊա</w:t>
            </w:r>
          </w:p>
        </w:tc>
        <w:tc>
          <w:tcPr>
            <w:tcW w:w="234" w:type="dxa"/>
            <w:tcBorders>
              <w:top w:val="nil"/>
              <w:left w:val="nil"/>
              <w:bottom w:val="single" w:sz="4" w:space="0" w:color="auto"/>
              <w:right w:val="nil"/>
            </w:tcBorders>
          </w:tcPr>
          <w:p w14:paraId="541CEF8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751E8B8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2FDB805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12</w:t>
            </w:r>
          </w:p>
        </w:tc>
      </w:tr>
      <w:tr w:rsidR="009972CA" w:rsidRPr="009972CA" w14:paraId="1BC72032" w14:textId="77777777" w:rsidTr="009972CA">
        <w:trPr>
          <w:trHeight w:val="3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7434D9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151</w:t>
            </w:r>
          </w:p>
        </w:tc>
        <w:tc>
          <w:tcPr>
            <w:tcW w:w="5415" w:type="dxa"/>
            <w:tcBorders>
              <w:top w:val="nil"/>
              <w:left w:val="nil"/>
              <w:bottom w:val="single" w:sz="4" w:space="0" w:color="auto"/>
              <w:right w:val="single" w:sz="4" w:space="0" w:color="auto"/>
            </w:tcBorders>
            <w:shd w:val="clear" w:color="auto" w:fill="auto"/>
            <w:vAlign w:val="center"/>
            <w:hideMark/>
          </w:tcPr>
          <w:p w14:paraId="4C04BDE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Պողպատե կցաշուրթ DN50, P=1.0ՄՊա</w:t>
            </w:r>
          </w:p>
        </w:tc>
        <w:tc>
          <w:tcPr>
            <w:tcW w:w="234" w:type="dxa"/>
            <w:tcBorders>
              <w:top w:val="nil"/>
              <w:left w:val="nil"/>
              <w:bottom w:val="single" w:sz="4" w:space="0" w:color="auto"/>
              <w:right w:val="nil"/>
            </w:tcBorders>
          </w:tcPr>
          <w:p w14:paraId="6CF5054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ED94D6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417AB6E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179A95DA"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412AF0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152</w:t>
            </w:r>
          </w:p>
        </w:tc>
        <w:tc>
          <w:tcPr>
            <w:tcW w:w="5415" w:type="dxa"/>
            <w:tcBorders>
              <w:top w:val="nil"/>
              <w:left w:val="nil"/>
              <w:bottom w:val="single" w:sz="4" w:space="0" w:color="auto"/>
              <w:right w:val="single" w:sz="4" w:space="0" w:color="auto"/>
            </w:tcBorders>
            <w:shd w:val="clear" w:color="auto" w:fill="auto"/>
            <w:vAlign w:val="center"/>
            <w:hideMark/>
          </w:tcPr>
          <w:p w14:paraId="27485DBF"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Ստորգետնյա տեղադրման հրշեջ հիդրանտ DN125, H=0.5մ, P=1.0ՄՊա</w:t>
            </w:r>
          </w:p>
        </w:tc>
        <w:tc>
          <w:tcPr>
            <w:tcW w:w="234" w:type="dxa"/>
            <w:tcBorders>
              <w:top w:val="nil"/>
              <w:left w:val="nil"/>
              <w:bottom w:val="single" w:sz="4" w:space="0" w:color="auto"/>
              <w:right w:val="nil"/>
            </w:tcBorders>
          </w:tcPr>
          <w:p w14:paraId="1E412A40"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4FEA6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հատ</w:t>
            </w:r>
          </w:p>
        </w:tc>
        <w:tc>
          <w:tcPr>
            <w:tcW w:w="1647" w:type="dxa"/>
            <w:tcBorders>
              <w:top w:val="nil"/>
              <w:left w:val="nil"/>
              <w:bottom w:val="single" w:sz="4" w:space="0" w:color="auto"/>
              <w:right w:val="single" w:sz="4" w:space="0" w:color="auto"/>
            </w:tcBorders>
            <w:shd w:val="clear" w:color="auto" w:fill="auto"/>
            <w:vAlign w:val="center"/>
            <w:hideMark/>
          </w:tcPr>
          <w:p w14:paraId="7838016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4E8C82DD" w14:textId="77777777" w:rsidTr="009972CA">
        <w:trPr>
          <w:trHeight w:val="271"/>
        </w:trPr>
        <w:tc>
          <w:tcPr>
            <w:tcW w:w="688" w:type="dxa"/>
            <w:tcBorders>
              <w:top w:val="nil"/>
              <w:left w:val="single" w:sz="4" w:space="0" w:color="auto"/>
              <w:bottom w:val="single" w:sz="4" w:space="0" w:color="auto"/>
              <w:right w:val="single" w:sz="4" w:space="0" w:color="auto"/>
            </w:tcBorders>
            <w:shd w:val="clear" w:color="000000" w:fill="BFBFBF"/>
            <w:vAlign w:val="center"/>
            <w:hideMark/>
          </w:tcPr>
          <w:p w14:paraId="20737FF9"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5415" w:type="dxa"/>
            <w:tcBorders>
              <w:top w:val="nil"/>
              <w:left w:val="nil"/>
              <w:bottom w:val="single" w:sz="4" w:space="0" w:color="auto"/>
              <w:right w:val="single" w:sz="4" w:space="0" w:color="auto"/>
            </w:tcBorders>
            <w:shd w:val="clear" w:color="000000" w:fill="BFBFBF"/>
            <w:vAlign w:val="center"/>
            <w:hideMark/>
          </w:tcPr>
          <w:p w14:paraId="0A013AA4" w14:textId="77777777" w:rsidR="009972CA" w:rsidRPr="009972CA" w:rsidRDefault="009972CA" w:rsidP="009972CA">
            <w:pPr>
              <w:spacing w:after="0" w:line="240" w:lineRule="auto"/>
              <w:jc w:val="center"/>
              <w:rPr>
                <w:rFonts w:ascii="GHEA Grapalat" w:eastAsia="Times New Roman" w:hAnsi="GHEA Grapalat" w:cs="Arial"/>
                <w:b/>
                <w:bCs/>
                <w:i/>
                <w:iCs/>
                <w:sz w:val="20"/>
                <w:szCs w:val="20"/>
                <w:u w:val="single"/>
              </w:rPr>
            </w:pPr>
            <w:r w:rsidRPr="009972CA">
              <w:rPr>
                <w:rFonts w:ascii="GHEA Grapalat" w:eastAsia="Times New Roman" w:hAnsi="GHEA Grapalat" w:cs="Arial"/>
                <w:b/>
                <w:bCs/>
                <w:i/>
                <w:iCs/>
                <w:sz w:val="20"/>
                <w:szCs w:val="20"/>
                <w:u w:val="single"/>
              </w:rPr>
              <w:t>Ջրամատակարարման հորեր</w:t>
            </w:r>
          </w:p>
        </w:tc>
        <w:tc>
          <w:tcPr>
            <w:tcW w:w="234" w:type="dxa"/>
            <w:tcBorders>
              <w:top w:val="nil"/>
              <w:left w:val="nil"/>
              <w:bottom w:val="single" w:sz="4" w:space="0" w:color="auto"/>
              <w:right w:val="nil"/>
            </w:tcBorders>
            <w:shd w:val="clear" w:color="000000" w:fill="BFBFBF"/>
          </w:tcPr>
          <w:p w14:paraId="6C336E7B" w14:textId="77777777" w:rsidR="009972CA" w:rsidRPr="009972CA" w:rsidRDefault="009972CA" w:rsidP="009972CA">
            <w:pPr>
              <w:spacing w:after="0" w:line="240" w:lineRule="auto"/>
              <w:jc w:val="center"/>
              <w:rPr>
                <w:rFonts w:ascii="Sylfaen" w:eastAsia="Times New Roman" w:hAnsi="Sylfaen" w:cs="Arial"/>
                <w:sz w:val="20"/>
                <w:szCs w:val="20"/>
              </w:rPr>
            </w:pPr>
          </w:p>
        </w:tc>
        <w:tc>
          <w:tcPr>
            <w:tcW w:w="1934" w:type="dxa"/>
            <w:tcBorders>
              <w:top w:val="nil"/>
              <w:left w:val="nil"/>
              <w:bottom w:val="single" w:sz="4" w:space="0" w:color="auto"/>
              <w:right w:val="single" w:sz="4" w:space="0" w:color="auto"/>
            </w:tcBorders>
            <w:shd w:val="clear" w:color="000000" w:fill="BFBFBF"/>
            <w:vAlign w:val="center"/>
            <w:hideMark/>
          </w:tcPr>
          <w:p w14:paraId="0C225AC6"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c>
          <w:tcPr>
            <w:tcW w:w="1647" w:type="dxa"/>
            <w:tcBorders>
              <w:top w:val="nil"/>
              <w:left w:val="nil"/>
              <w:bottom w:val="single" w:sz="4" w:space="0" w:color="auto"/>
              <w:right w:val="single" w:sz="4" w:space="0" w:color="auto"/>
            </w:tcBorders>
            <w:shd w:val="clear" w:color="000000" w:fill="BFBFBF"/>
            <w:noWrap/>
            <w:vAlign w:val="bottom"/>
            <w:hideMark/>
          </w:tcPr>
          <w:p w14:paraId="1D011B99" w14:textId="77777777" w:rsidR="009972CA" w:rsidRPr="009972CA" w:rsidRDefault="009972CA" w:rsidP="009972CA">
            <w:pPr>
              <w:spacing w:after="0" w:line="240" w:lineRule="auto"/>
              <w:jc w:val="center"/>
              <w:rPr>
                <w:rFonts w:ascii="Sylfaen" w:eastAsia="Times New Roman" w:hAnsi="Sylfaen" w:cs="Arial"/>
                <w:sz w:val="20"/>
                <w:szCs w:val="20"/>
              </w:rPr>
            </w:pPr>
            <w:r w:rsidRPr="009972CA">
              <w:rPr>
                <w:rFonts w:ascii="Sylfaen" w:eastAsia="Times New Roman" w:hAnsi="Sylfaen" w:cs="Arial"/>
                <w:sz w:val="20"/>
                <w:szCs w:val="20"/>
              </w:rPr>
              <w:t> </w:t>
            </w:r>
          </w:p>
        </w:tc>
      </w:tr>
      <w:tr w:rsidR="009972CA" w:rsidRPr="009972CA" w14:paraId="4BB9907B" w14:textId="77777777" w:rsidTr="009972CA">
        <w:trPr>
          <w:trHeight w:val="3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7F8540A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153</w:t>
            </w:r>
          </w:p>
        </w:tc>
        <w:tc>
          <w:tcPr>
            <w:tcW w:w="5415" w:type="dxa"/>
            <w:tcBorders>
              <w:top w:val="nil"/>
              <w:left w:val="nil"/>
              <w:bottom w:val="single" w:sz="4" w:space="0" w:color="auto"/>
              <w:right w:val="single" w:sz="4" w:space="0" w:color="auto"/>
            </w:tcBorders>
            <w:shd w:val="clear" w:color="auto" w:fill="auto"/>
            <w:vAlign w:val="center"/>
            <w:hideMark/>
          </w:tcPr>
          <w:p w14:paraId="360E6E3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Պոլիմերավազային ջրաչափական հոր </w:t>
            </w:r>
          </w:p>
        </w:tc>
        <w:tc>
          <w:tcPr>
            <w:tcW w:w="234" w:type="dxa"/>
            <w:tcBorders>
              <w:top w:val="nil"/>
              <w:left w:val="nil"/>
              <w:bottom w:val="single" w:sz="4" w:space="0" w:color="auto"/>
              <w:right w:val="nil"/>
            </w:tcBorders>
          </w:tcPr>
          <w:p w14:paraId="62A6C6C9"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3324FD9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լրակազմ</w:t>
            </w:r>
          </w:p>
        </w:tc>
        <w:tc>
          <w:tcPr>
            <w:tcW w:w="1647" w:type="dxa"/>
            <w:tcBorders>
              <w:top w:val="nil"/>
              <w:left w:val="nil"/>
              <w:bottom w:val="single" w:sz="4" w:space="0" w:color="auto"/>
              <w:right w:val="single" w:sz="4" w:space="0" w:color="auto"/>
            </w:tcBorders>
            <w:shd w:val="clear" w:color="auto" w:fill="auto"/>
            <w:vAlign w:val="center"/>
            <w:hideMark/>
          </w:tcPr>
          <w:p w14:paraId="2D20506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946</w:t>
            </w:r>
          </w:p>
        </w:tc>
      </w:tr>
      <w:tr w:rsidR="009972CA" w:rsidRPr="009972CA" w14:paraId="65BFFB6A" w14:textId="77777777" w:rsidTr="009972CA">
        <w:trPr>
          <w:trHeight w:val="9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8E88B5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154</w:t>
            </w:r>
          </w:p>
        </w:tc>
        <w:tc>
          <w:tcPr>
            <w:tcW w:w="5415" w:type="dxa"/>
            <w:tcBorders>
              <w:top w:val="nil"/>
              <w:left w:val="nil"/>
              <w:bottom w:val="single" w:sz="4" w:space="0" w:color="auto"/>
              <w:right w:val="single" w:sz="4" w:space="0" w:color="auto"/>
            </w:tcBorders>
            <w:shd w:val="clear" w:color="auto" w:fill="auto"/>
            <w:vAlign w:val="center"/>
            <w:hideMark/>
          </w:tcPr>
          <w:p w14:paraId="7C36351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Պոլիմեր-ավազային կլոր հոր D=900մմ, H=1350մմ, ներառյալ հորի տակդիրը, 3x450մմ պատի օղակները, կոնաձև օղակը և կափարիչը</w:t>
            </w:r>
          </w:p>
        </w:tc>
        <w:tc>
          <w:tcPr>
            <w:tcW w:w="234" w:type="dxa"/>
            <w:tcBorders>
              <w:top w:val="nil"/>
              <w:left w:val="nil"/>
              <w:bottom w:val="single" w:sz="4" w:space="0" w:color="auto"/>
              <w:right w:val="nil"/>
            </w:tcBorders>
          </w:tcPr>
          <w:p w14:paraId="46A06F5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3DBC29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լրակազմ</w:t>
            </w:r>
          </w:p>
        </w:tc>
        <w:tc>
          <w:tcPr>
            <w:tcW w:w="1647" w:type="dxa"/>
            <w:tcBorders>
              <w:top w:val="nil"/>
              <w:left w:val="nil"/>
              <w:bottom w:val="single" w:sz="4" w:space="0" w:color="auto"/>
              <w:right w:val="single" w:sz="4" w:space="0" w:color="auto"/>
            </w:tcBorders>
            <w:shd w:val="clear" w:color="auto" w:fill="auto"/>
            <w:vAlign w:val="center"/>
            <w:hideMark/>
          </w:tcPr>
          <w:p w14:paraId="70C58D0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1C7DB196"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11D026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lastRenderedPageBreak/>
              <w:t>155</w:t>
            </w:r>
          </w:p>
        </w:tc>
        <w:tc>
          <w:tcPr>
            <w:tcW w:w="5415" w:type="dxa"/>
            <w:tcBorders>
              <w:top w:val="nil"/>
              <w:left w:val="nil"/>
              <w:bottom w:val="single" w:sz="4" w:space="0" w:color="auto"/>
              <w:right w:val="single" w:sz="4" w:space="0" w:color="auto"/>
            </w:tcBorders>
            <w:shd w:val="clear" w:color="auto" w:fill="auto"/>
            <w:vAlign w:val="center"/>
            <w:hideMark/>
          </w:tcPr>
          <w:p w14:paraId="20F2DF2C"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Պոլիմեր-ավազային կլոր հոր D=1150մմ, H=1500մմ, ներառյալ հորի տակդիրը, պատի օղակները, կոնաձև օղակը և կափարիչը</w:t>
            </w:r>
          </w:p>
        </w:tc>
        <w:tc>
          <w:tcPr>
            <w:tcW w:w="234" w:type="dxa"/>
            <w:tcBorders>
              <w:top w:val="nil"/>
              <w:left w:val="nil"/>
              <w:bottom w:val="single" w:sz="4" w:space="0" w:color="auto"/>
              <w:right w:val="nil"/>
            </w:tcBorders>
          </w:tcPr>
          <w:p w14:paraId="20687114"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61C6DAC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լրակազմ</w:t>
            </w:r>
          </w:p>
        </w:tc>
        <w:tc>
          <w:tcPr>
            <w:tcW w:w="1647" w:type="dxa"/>
            <w:tcBorders>
              <w:top w:val="nil"/>
              <w:left w:val="nil"/>
              <w:bottom w:val="single" w:sz="4" w:space="0" w:color="auto"/>
              <w:right w:val="single" w:sz="4" w:space="0" w:color="auto"/>
            </w:tcBorders>
            <w:shd w:val="clear" w:color="auto" w:fill="auto"/>
            <w:vAlign w:val="center"/>
            <w:hideMark/>
          </w:tcPr>
          <w:p w14:paraId="24C45F0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w:t>
            </w:r>
          </w:p>
        </w:tc>
      </w:tr>
      <w:tr w:rsidR="009972CA" w:rsidRPr="009972CA" w14:paraId="23DFC366" w14:textId="77777777" w:rsidTr="009972CA">
        <w:trPr>
          <w:trHeight w:val="600"/>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D128383"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156</w:t>
            </w:r>
          </w:p>
        </w:tc>
        <w:tc>
          <w:tcPr>
            <w:tcW w:w="5415" w:type="dxa"/>
            <w:tcBorders>
              <w:top w:val="nil"/>
              <w:left w:val="nil"/>
              <w:bottom w:val="single" w:sz="4" w:space="0" w:color="auto"/>
              <w:right w:val="single" w:sz="4" w:space="0" w:color="auto"/>
            </w:tcBorders>
            <w:shd w:val="clear" w:color="auto" w:fill="auto"/>
            <w:vAlign w:val="center"/>
            <w:hideMark/>
          </w:tcPr>
          <w:p w14:paraId="6A4BFF0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D=1000մմ, H=1500մմ  հավաքովի ե/բ Էլեմենտներից դիտահոր </w:t>
            </w:r>
            <w:r w:rsidRPr="009972CA">
              <w:rPr>
                <w:rFonts w:ascii="GHEA Grapalat" w:eastAsia="Times New Roman" w:hAnsi="GHEA Grapalat" w:cs="Arial"/>
                <w:sz w:val="20"/>
                <w:szCs w:val="20"/>
              </w:rPr>
              <w:br/>
              <w:t>/ՋՀ-2, ՋՀ-10, ՋՀ-11, ՋՀ-12, ՋՀ-13, ՋՀ-14/</w:t>
            </w:r>
          </w:p>
        </w:tc>
        <w:tc>
          <w:tcPr>
            <w:tcW w:w="234" w:type="dxa"/>
            <w:tcBorders>
              <w:top w:val="nil"/>
              <w:left w:val="nil"/>
              <w:bottom w:val="single" w:sz="4" w:space="0" w:color="auto"/>
              <w:right w:val="nil"/>
            </w:tcBorders>
          </w:tcPr>
          <w:p w14:paraId="00835922"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9FF198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5A84633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6</w:t>
            </w:r>
          </w:p>
        </w:tc>
      </w:tr>
      <w:tr w:rsidR="009972CA" w:rsidRPr="009972CA" w14:paraId="01A5E2C8" w14:textId="77777777" w:rsidTr="009972CA">
        <w:trPr>
          <w:trHeight w:val="613"/>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A57E849"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157</w:t>
            </w:r>
          </w:p>
        </w:tc>
        <w:tc>
          <w:tcPr>
            <w:tcW w:w="5415" w:type="dxa"/>
            <w:tcBorders>
              <w:top w:val="nil"/>
              <w:left w:val="nil"/>
              <w:bottom w:val="single" w:sz="4" w:space="0" w:color="auto"/>
              <w:right w:val="single" w:sz="4" w:space="0" w:color="auto"/>
            </w:tcBorders>
            <w:shd w:val="clear" w:color="000000" w:fill="FFFFFF"/>
            <w:vAlign w:val="center"/>
            <w:hideMark/>
          </w:tcPr>
          <w:p w14:paraId="79771640"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D=1500մմ, H=1500մմ հավաքովի ե/բ Էլեմենտներից դիտահոր, հորի ստորին 60սմ հատվածը լեկալ բլոկներով, /ՋՀ-1, ՋՀ-9, ՋՀ-17/</w:t>
            </w:r>
          </w:p>
        </w:tc>
        <w:tc>
          <w:tcPr>
            <w:tcW w:w="234" w:type="dxa"/>
            <w:tcBorders>
              <w:top w:val="nil"/>
              <w:left w:val="nil"/>
              <w:bottom w:val="single" w:sz="4" w:space="0" w:color="auto"/>
              <w:right w:val="nil"/>
            </w:tcBorders>
          </w:tcPr>
          <w:p w14:paraId="689D9E5E"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01D16594"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593281AE"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3</w:t>
            </w:r>
          </w:p>
        </w:tc>
      </w:tr>
      <w:tr w:rsidR="009972CA" w:rsidRPr="009972CA" w14:paraId="51ED31C9" w14:textId="77777777" w:rsidTr="009972CA">
        <w:trPr>
          <w:trHeight w:val="44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53F9D2B8"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158</w:t>
            </w:r>
          </w:p>
        </w:tc>
        <w:tc>
          <w:tcPr>
            <w:tcW w:w="5415" w:type="dxa"/>
            <w:tcBorders>
              <w:top w:val="nil"/>
              <w:left w:val="nil"/>
              <w:bottom w:val="single" w:sz="4" w:space="0" w:color="auto"/>
              <w:right w:val="single" w:sz="4" w:space="0" w:color="auto"/>
            </w:tcBorders>
            <w:shd w:val="clear" w:color="auto" w:fill="auto"/>
            <w:vAlign w:val="center"/>
            <w:hideMark/>
          </w:tcPr>
          <w:p w14:paraId="3215C24D"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D=1500մմ, H=1500մմ հավաքովի ե/բ Էլեմենտներից դիտահոր, /ՋՀ-8/</w:t>
            </w:r>
          </w:p>
        </w:tc>
        <w:tc>
          <w:tcPr>
            <w:tcW w:w="234" w:type="dxa"/>
            <w:tcBorders>
              <w:top w:val="nil"/>
              <w:left w:val="nil"/>
              <w:bottom w:val="single" w:sz="4" w:space="0" w:color="auto"/>
              <w:right w:val="nil"/>
            </w:tcBorders>
          </w:tcPr>
          <w:p w14:paraId="07CBC0AB"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2EAB188B"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74D95DB7"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07B5B137" w14:textId="77777777" w:rsidTr="009972CA">
        <w:trPr>
          <w:trHeight w:val="35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39BD30D"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159</w:t>
            </w:r>
          </w:p>
        </w:tc>
        <w:tc>
          <w:tcPr>
            <w:tcW w:w="5415" w:type="dxa"/>
            <w:tcBorders>
              <w:top w:val="nil"/>
              <w:left w:val="nil"/>
              <w:bottom w:val="single" w:sz="4" w:space="0" w:color="auto"/>
              <w:right w:val="single" w:sz="4" w:space="0" w:color="auto"/>
            </w:tcBorders>
            <w:shd w:val="clear" w:color="auto" w:fill="auto"/>
            <w:vAlign w:val="center"/>
            <w:hideMark/>
          </w:tcPr>
          <w:p w14:paraId="5BFC43D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D=1500մմ, H=1800մմ հավաքովի ե/բ Էլեմենտներից դիտահոր, /ՀՀ-1/</w:t>
            </w:r>
          </w:p>
        </w:tc>
        <w:tc>
          <w:tcPr>
            <w:tcW w:w="234" w:type="dxa"/>
            <w:tcBorders>
              <w:top w:val="nil"/>
              <w:left w:val="nil"/>
              <w:bottom w:val="single" w:sz="4" w:space="0" w:color="auto"/>
              <w:right w:val="nil"/>
            </w:tcBorders>
          </w:tcPr>
          <w:p w14:paraId="77C31F5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3971C9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27306C41"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w:t>
            </w:r>
          </w:p>
        </w:tc>
      </w:tr>
      <w:tr w:rsidR="009972CA" w:rsidRPr="009972CA" w14:paraId="3B9BE7FD" w14:textId="77777777" w:rsidTr="009972CA">
        <w:trPr>
          <w:trHeight w:val="44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05C35E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160</w:t>
            </w:r>
          </w:p>
        </w:tc>
        <w:tc>
          <w:tcPr>
            <w:tcW w:w="5415" w:type="dxa"/>
            <w:tcBorders>
              <w:top w:val="nil"/>
              <w:left w:val="nil"/>
              <w:bottom w:val="single" w:sz="4" w:space="0" w:color="auto"/>
              <w:right w:val="single" w:sz="4" w:space="0" w:color="auto"/>
            </w:tcBorders>
            <w:shd w:val="clear" w:color="auto" w:fill="auto"/>
            <w:vAlign w:val="center"/>
            <w:hideMark/>
          </w:tcPr>
          <w:p w14:paraId="4C8D2EEB"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D=2000մմ, H=1500մմ հավաքովի ե/բ Էլեմենտներից դիտահոր, /ՋՀ-4, ՋՀ-5, ՋՀ-7, ՋՉՀ-ԱԲԿ, ՋՀ-16/</w:t>
            </w:r>
          </w:p>
        </w:tc>
        <w:tc>
          <w:tcPr>
            <w:tcW w:w="234" w:type="dxa"/>
            <w:tcBorders>
              <w:top w:val="nil"/>
              <w:left w:val="nil"/>
              <w:bottom w:val="single" w:sz="4" w:space="0" w:color="auto"/>
              <w:right w:val="nil"/>
            </w:tcBorders>
          </w:tcPr>
          <w:p w14:paraId="5F4DD03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473924C5"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76447726"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5</w:t>
            </w:r>
          </w:p>
        </w:tc>
      </w:tr>
      <w:tr w:rsidR="009972CA" w:rsidRPr="009972CA" w14:paraId="323A8318" w14:textId="77777777" w:rsidTr="009972CA">
        <w:trPr>
          <w:trHeight w:val="532"/>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671FA01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161</w:t>
            </w:r>
          </w:p>
        </w:tc>
        <w:tc>
          <w:tcPr>
            <w:tcW w:w="5415" w:type="dxa"/>
            <w:tcBorders>
              <w:top w:val="nil"/>
              <w:left w:val="nil"/>
              <w:bottom w:val="single" w:sz="4" w:space="0" w:color="auto"/>
              <w:right w:val="single" w:sz="4" w:space="0" w:color="auto"/>
            </w:tcBorders>
            <w:shd w:val="clear" w:color="000000" w:fill="FFFFFF"/>
            <w:vAlign w:val="center"/>
            <w:hideMark/>
          </w:tcPr>
          <w:p w14:paraId="434C66C5"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D=2000մմ, H=1500մմ հավաքովի ե/բ Էլեմենտներից դիտահոր, հորի ստորին 60սմ հատվածը լեկալ բլոկներով /ՋՀ-3, ՋՀ-15, ՃԿՀ-3 ՋՀ-19/</w:t>
            </w:r>
          </w:p>
        </w:tc>
        <w:tc>
          <w:tcPr>
            <w:tcW w:w="234" w:type="dxa"/>
            <w:tcBorders>
              <w:top w:val="nil"/>
              <w:left w:val="nil"/>
              <w:bottom w:val="single" w:sz="4" w:space="0" w:color="auto"/>
              <w:right w:val="nil"/>
            </w:tcBorders>
          </w:tcPr>
          <w:p w14:paraId="650F6F0D"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hideMark/>
          </w:tcPr>
          <w:p w14:paraId="1C243D9C"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single" w:sz="4" w:space="0" w:color="auto"/>
              <w:right w:val="single" w:sz="4" w:space="0" w:color="auto"/>
            </w:tcBorders>
            <w:shd w:val="clear" w:color="auto" w:fill="auto"/>
            <w:vAlign w:val="center"/>
            <w:hideMark/>
          </w:tcPr>
          <w:p w14:paraId="355C5520"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4</w:t>
            </w:r>
          </w:p>
        </w:tc>
      </w:tr>
      <w:tr w:rsidR="009972CA" w:rsidRPr="009972CA" w14:paraId="2DF812EB" w14:textId="77777777" w:rsidTr="009972CA">
        <w:trPr>
          <w:trHeight w:val="361"/>
        </w:trPr>
        <w:tc>
          <w:tcPr>
            <w:tcW w:w="688" w:type="dxa"/>
            <w:tcBorders>
              <w:top w:val="nil"/>
              <w:left w:val="single" w:sz="4" w:space="0" w:color="auto"/>
              <w:bottom w:val="nil"/>
              <w:right w:val="single" w:sz="4" w:space="0" w:color="auto"/>
            </w:tcBorders>
            <w:shd w:val="clear" w:color="auto" w:fill="auto"/>
            <w:vAlign w:val="center"/>
            <w:hideMark/>
          </w:tcPr>
          <w:p w14:paraId="09C3FABA"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162</w:t>
            </w:r>
          </w:p>
        </w:tc>
        <w:tc>
          <w:tcPr>
            <w:tcW w:w="5415" w:type="dxa"/>
            <w:tcBorders>
              <w:top w:val="nil"/>
              <w:left w:val="nil"/>
              <w:bottom w:val="nil"/>
              <w:right w:val="single" w:sz="4" w:space="0" w:color="auto"/>
            </w:tcBorders>
            <w:shd w:val="clear" w:color="auto" w:fill="auto"/>
            <w:vAlign w:val="center"/>
            <w:hideMark/>
          </w:tcPr>
          <w:p w14:paraId="3E765E3A" w14:textId="77777777" w:rsidR="009972CA" w:rsidRPr="009972CA" w:rsidRDefault="009972CA" w:rsidP="009972CA">
            <w:pPr>
              <w:spacing w:after="0" w:line="240" w:lineRule="auto"/>
              <w:rPr>
                <w:rFonts w:ascii="GHEA Grapalat" w:eastAsia="Times New Roman" w:hAnsi="GHEA Grapalat" w:cs="Arial"/>
                <w:sz w:val="20"/>
                <w:szCs w:val="20"/>
              </w:rPr>
            </w:pPr>
            <w:r w:rsidRPr="009972CA">
              <w:rPr>
                <w:rFonts w:ascii="GHEA Grapalat" w:eastAsia="Times New Roman" w:hAnsi="GHEA Grapalat" w:cs="Arial"/>
                <w:sz w:val="20"/>
                <w:szCs w:val="20"/>
              </w:rPr>
              <w:t xml:space="preserve">3000x2000x1500(h)մմ չափերի միաձույլ բետոնե հոր,  /ՋՀ-6, ՃՀԿ-1/ </w:t>
            </w:r>
          </w:p>
        </w:tc>
        <w:tc>
          <w:tcPr>
            <w:tcW w:w="234" w:type="dxa"/>
            <w:tcBorders>
              <w:top w:val="nil"/>
              <w:left w:val="nil"/>
              <w:bottom w:val="nil"/>
              <w:right w:val="nil"/>
            </w:tcBorders>
          </w:tcPr>
          <w:p w14:paraId="5E09BACC"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nil"/>
              <w:right w:val="single" w:sz="4" w:space="0" w:color="auto"/>
            </w:tcBorders>
            <w:shd w:val="clear" w:color="auto" w:fill="auto"/>
            <w:vAlign w:val="center"/>
            <w:hideMark/>
          </w:tcPr>
          <w:p w14:paraId="36501B3F"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կառուց-վածք</w:t>
            </w:r>
          </w:p>
        </w:tc>
        <w:tc>
          <w:tcPr>
            <w:tcW w:w="1647" w:type="dxa"/>
            <w:tcBorders>
              <w:top w:val="nil"/>
              <w:left w:val="nil"/>
              <w:bottom w:val="nil"/>
              <w:right w:val="single" w:sz="4" w:space="0" w:color="auto"/>
            </w:tcBorders>
            <w:shd w:val="clear" w:color="auto" w:fill="auto"/>
            <w:vAlign w:val="center"/>
            <w:hideMark/>
          </w:tcPr>
          <w:p w14:paraId="3A321262" w14:textId="77777777" w:rsidR="009972CA" w:rsidRPr="009972CA" w:rsidRDefault="009972CA" w:rsidP="009972CA">
            <w:pPr>
              <w:spacing w:after="0" w:line="240" w:lineRule="auto"/>
              <w:jc w:val="center"/>
              <w:rPr>
                <w:rFonts w:ascii="GHEA Grapalat" w:eastAsia="Times New Roman" w:hAnsi="GHEA Grapalat" w:cs="Arial"/>
                <w:sz w:val="20"/>
                <w:szCs w:val="20"/>
              </w:rPr>
            </w:pPr>
            <w:r w:rsidRPr="009972CA">
              <w:rPr>
                <w:rFonts w:ascii="GHEA Grapalat" w:eastAsia="Times New Roman" w:hAnsi="GHEA Grapalat" w:cs="Arial"/>
                <w:sz w:val="20"/>
                <w:szCs w:val="20"/>
              </w:rPr>
              <w:t>2</w:t>
            </w:r>
          </w:p>
        </w:tc>
      </w:tr>
      <w:tr w:rsidR="009972CA" w:rsidRPr="009972CA" w14:paraId="00FC7D34" w14:textId="77777777" w:rsidTr="009972CA">
        <w:trPr>
          <w:trHeight w:val="361"/>
        </w:trPr>
        <w:tc>
          <w:tcPr>
            <w:tcW w:w="688" w:type="dxa"/>
            <w:tcBorders>
              <w:top w:val="nil"/>
              <w:left w:val="single" w:sz="4" w:space="0" w:color="auto"/>
              <w:bottom w:val="single" w:sz="4" w:space="0" w:color="auto"/>
              <w:right w:val="single" w:sz="4" w:space="0" w:color="auto"/>
            </w:tcBorders>
            <w:shd w:val="clear" w:color="auto" w:fill="auto"/>
            <w:vAlign w:val="center"/>
          </w:tcPr>
          <w:p w14:paraId="20FA88A1"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5415" w:type="dxa"/>
            <w:tcBorders>
              <w:top w:val="nil"/>
              <w:left w:val="nil"/>
              <w:bottom w:val="single" w:sz="4" w:space="0" w:color="auto"/>
              <w:right w:val="single" w:sz="4" w:space="0" w:color="auto"/>
            </w:tcBorders>
            <w:shd w:val="clear" w:color="auto" w:fill="auto"/>
            <w:vAlign w:val="center"/>
          </w:tcPr>
          <w:p w14:paraId="4658585D" w14:textId="77777777" w:rsidR="009972CA" w:rsidRPr="009972CA" w:rsidRDefault="009972CA" w:rsidP="009972CA">
            <w:pPr>
              <w:spacing w:after="0" w:line="240" w:lineRule="auto"/>
              <w:rPr>
                <w:rFonts w:ascii="GHEA Grapalat" w:eastAsia="Times New Roman" w:hAnsi="GHEA Grapalat" w:cs="Arial"/>
                <w:sz w:val="20"/>
                <w:szCs w:val="20"/>
              </w:rPr>
            </w:pPr>
          </w:p>
        </w:tc>
        <w:tc>
          <w:tcPr>
            <w:tcW w:w="234" w:type="dxa"/>
            <w:tcBorders>
              <w:top w:val="nil"/>
              <w:left w:val="nil"/>
              <w:bottom w:val="single" w:sz="4" w:space="0" w:color="auto"/>
              <w:right w:val="nil"/>
            </w:tcBorders>
          </w:tcPr>
          <w:p w14:paraId="4642B363"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934" w:type="dxa"/>
            <w:tcBorders>
              <w:top w:val="nil"/>
              <w:left w:val="nil"/>
              <w:bottom w:val="single" w:sz="4" w:space="0" w:color="auto"/>
              <w:right w:val="single" w:sz="4" w:space="0" w:color="auto"/>
            </w:tcBorders>
            <w:shd w:val="clear" w:color="auto" w:fill="auto"/>
            <w:vAlign w:val="center"/>
          </w:tcPr>
          <w:p w14:paraId="07E8C15F" w14:textId="77777777" w:rsidR="009972CA" w:rsidRPr="009972CA" w:rsidRDefault="009972CA" w:rsidP="009972CA">
            <w:pPr>
              <w:spacing w:after="0" w:line="240" w:lineRule="auto"/>
              <w:jc w:val="center"/>
              <w:rPr>
                <w:rFonts w:ascii="GHEA Grapalat" w:eastAsia="Times New Roman" w:hAnsi="GHEA Grapalat" w:cs="Arial"/>
                <w:sz w:val="20"/>
                <w:szCs w:val="20"/>
              </w:rPr>
            </w:pPr>
          </w:p>
        </w:tc>
        <w:tc>
          <w:tcPr>
            <w:tcW w:w="1647" w:type="dxa"/>
            <w:tcBorders>
              <w:top w:val="nil"/>
              <w:left w:val="nil"/>
              <w:bottom w:val="single" w:sz="4" w:space="0" w:color="auto"/>
              <w:right w:val="single" w:sz="4" w:space="0" w:color="auto"/>
            </w:tcBorders>
            <w:shd w:val="clear" w:color="auto" w:fill="auto"/>
            <w:vAlign w:val="center"/>
          </w:tcPr>
          <w:p w14:paraId="074F1C47" w14:textId="77777777" w:rsidR="009972CA" w:rsidRPr="009972CA" w:rsidRDefault="009972CA" w:rsidP="009972CA">
            <w:pPr>
              <w:spacing w:after="0" w:line="240" w:lineRule="auto"/>
              <w:jc w:val="center"/>
              <w:rPr>
                <w:rFonts w:ascii="GHEA Grapalat" w:eastAsia="Times New Roman" w:hAnsi="GHEA Grapalat" w:cs="Arial"/>
                <w:sz w:val="20"/>
                <w:szCs w:val="20"/>
              </w:rPr>
            </w:pPr>
          </w:p>
        </w:tc>
      </w:tr>
    </w:tbl>
    <w:p w14:paraId="30CC535B" w14:textId="0A99A267" w:rsidR="008D543A" w:rsidRDefault="008D543A" w:rsidP="008D543A">
      <w:pPr>
        <w:spacing w:after="0" w:line="240" w:lineRule="exact"/>
        <w:ind w:left="270"/>
        <w:jc w:val="both"/>
        <w:rPr>
          <w:rFonts w:ascii="GHEA Grapalat" w:eastAsia="Times New Roman" w:hAnsi="GHEA Grapalat" w:cs="Calibri"/>
          <w:b/>
          <w:sz w:val="20"/>
          <w:szCs w:val="20"/>
          <w:lang w:val="hy-AM"/>
        </w:rPr>
      </w:pPr>
    </w:p>
    <w:p w14:paraId="42F811B9" w14:textId="24362C72" w:rsidR="009972CA" w:rsidRDefault="009972CA" w:rsidP="008D543A">
      <w:pPr>
        <w:spacing w:after="0" w:line="240" w:lineRule="exact"/>
        <w:ind w:left="270"/>
        <w:jc w:val="both"/>
        <w:rPr>
          <w:rFonts w:ascii="GHEA Grapalat" w:eastAsia="Times New Roman" w:hAnsi="GHEA Grapalat" w:cs="Calibri"/>
          <w:b/>
          <w:sz w:val="20"/>
          <w:szCs w:val="20"/>
          <w:lang w:val="hy-AM"/>
        </w:rPr>
      </w:pPr>
    </w:p>
    <w:p w14:paraId="4D53C93C" w14:textId="01D85FD1" w:rsidR="009972CA" w:rsidRDefault="009972CA" w:rsidP="008D543A">
      <w:pPr>
        <w:spacing w:after="0" w:line="240" w:lineRule="exact"/>
        <w:ind w:left="270"/>
        <w:jc w:val="both"/>
        <w:rPr>
          <w:rFonts w:ascii="GHEA Grapalat" w:eastAsia="Times New Roman" w:hAnsi="GHEA Grapalat" w:cs="Calibri"/>
          <w:b/>
          <w:sz w:val="20"/>
          <w:szCs w:val="20"/>
          <w:lang w:val="hy-AM"/>
        </w:rPr>
      </w:pPr>
    </w:p>
    <w:p w14:paraId="64E0943D" w14:textId="069155F3" w:rsidR="009972CA" w:rsidRDefault="009972CA" w:rsidP="008D543A">
      <w:pPr>
        <w:spacing w:after="0" w:line="240" w:lineRule="exact"/>
        <w:ind w:left="270"/>
        <w:jc w:val="both"/>
        <w:rPr>
          <w:rFonts w:ascii="GHEA Grapalat" w:eastAsia="Times New Roman" w:hAnsi="GHEA Grapalat" w:cs="Calibri"/>
          <w:b/>
          <w:sz w:val="20"/>
          <w:szCs w:val="20"/>
          <w:lang w:val="hy-AM"/>
        </w:rPr>
      </w:pPr>
    </w:p>
    <w:p w14:paraId="109B0487" w14:textId="43421CFC" w:rsidR="009972CA" w:rsidRDefault="009972CA" w:rsidP="008D543A">
      <w:pPr>
        <w:spacing w:after="0" w:line="240" w:lineRule="exact"/>
        <w:ind w:left="270"/>
        <w:jc w:val="both"/>
        <w:rPr>
          <w:rFonts w:ascii="GHEA Grapalat" w:eastAsia="Times New Roman" w:hAnsi="GHEA Grapalat" w:cs="Calibri"/>
          <w:b/>
          <w:sz w:val="20"/>
          <w:szCs w:val="20"/>
          <w:lang w:val="hy-AM"/>
        </w:rPr>
      </w:pPr>
    </w:p>
    <w:p w14:paraId="5A5EB8AD" w14:textId="77777777" w:rsidR="009972CA" w:rsidRDefault="009972CA" w:rsidP="008D543A">
      <w:pPr>
        <w:spacing w:after="0" w:line="240" w:lineRule="exact"/>
        <w:ind w:left="270"/>
        <w:jc w:val="both"/>
        <w:rPr>
          <w:rFonts w:ascii="GHEA Grapalat" w:eastAsia="Times New Roman" w:hAnsi="GHEA Grapalat" w:cs="Calibri"/>
          <w:b/>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9" w:name="_Hlk208360987"/>
      <w:bookmarkEnd w:id="1"/>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9"/>
    <w:p w14:paraId="03E15CF3" w14:textId="77777777" w:rsidR="00BD1E8C" w:rsidRPr="00BD1E8C" w:rsidRDefault="00BD1E8C" w:rsidP="00BD1E8C">
      <w:pPr>
        <w:jc w:val="both"/>
        <w:rPr>
          <w:b/>
          <w:bCs/>
          <w:lang w:val="hy-AM"/>
        </w:rPr>
      </w:pPr>
    </w:p>
    <w:sectPr w:rsidR="00BD1E8C" w:rsidRPr="00BD1E8C" w:rsidSect="0062417E">
      <w:pgSz w:w="12240" w:h="15840"/>
      <w:pgMar w:top="709"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65A7443"/>
    <w:multiLevelType w:val="hybridMultilevel"/>
    <w:tmpl w:val="A9081380"/>
    <w:lvl w:ilvl="0" w:tplc="502292AE">
      <w:start w:val="1"/>
      <w:numFmt w:val="bullet"/>
      <w:pStyle w:val="FWTList2"/>
      <w:lvlText w:val="-"/>
      <w:lvlJc w:val="left"/>
      <w:pPr>
        <w:tabs>
          <w:tab w:val="num" w:pos="465"/>
        </w:tabs>
        <w:ind w:left="465" w:hanging="323"/>
      </w:pPr>
      <w:rPr>
        <w:rFonts w:ascii="Courier New" w:hAnsi="Courier New" w:hint="default"/>
      </w:rPr>
    </w:lvl>
    <w:lvl w:ilvl="1" w:tplc="04070003" w:tentative="1">
      <w:start w:val="1"/>
      <w:numFmt w:val="bullet"/>
      <w:lvlText w:val="o"/>
      <w:lvlJc w:val="left"/>
      <w:pPr>
        <w:tabs>
          <w:tab w:val="num" w:pos="1865"/>
        </w:tabs>
        <w:ind w:left="1865" w:hanging="360"/>
      </w:pPr>
      <w:rPr>
        <w:rFonts w:ascii="Courier New" w:hAnsi="Courier New" w:cs="Courier New" w:hint="default"/>
      </w:rPr>
    </w:lvl>
    <w:lvl w:ilvl="2" w:tplc="04070005" w:tentative="1">
      <w:start w:val="1"/>
      <w:numFmt w:val="bullet"/>
      <w:lvlText w:val=""/>
      <w:lvlJc w:val="left"/>
      <w:pPr>
        <w:tabs>
          <w:tab w:val="num" w:pos="2585"/>
        </w:tabs>
        <w:ind w:left="2585" w:hanging="360"/>
      </w:pPr>
      <w:rPr>
        <w:rFonts w:ascii="Wingdings" w:hAnsi="Wingdings" w:hint="default"/>
      </w:rPr>
    </w:lvl>
    <w:lvl w:ilvl="3" w:tplc="04070001" w:tentative="1">
      <w:start w:val="1"/>
      <w:numFmt w:val="bullet"/>
      <w:lvlText w:val=""/>
      <w:lvlJc w:val="left"/>
      <w:pPr>
        <w:tabs>
          <w:tab w:val="num" w:pos="3305"/>
        </w:tabs>
        <w:ind w:left="3305" w:hanging="360"/>
      </w:pPr>
      <w:rPr>
        <w:rFonts w:ascii="Symbol" w:hAnsi="Symbol" w:hint="default"/>
      </w:rPr>
    </w:lvl>
    <w:lvl w:ilvl="4" w:tplc="04070003" w:tentative="1">
      <w:start w:val="1"/>
      <w:numFmt w:val="bullet"/>
      <w:lvlText w:val="o"/>
      <w:lvlJc w:val="left"/>
      <w:pPr>
        <w:tabs>
          <w:tab w:val="num" w:pos="4025"/>
        </w:tabs>
        <w:ind w:left="4025" w:hanging="360"/>
      </w:pPr>
      <w:rPr>
        <w:rFonts w:ascii="Courier New" w:hAnsi="Courier New" w:cs="Courier New" w:hint="default"/>
      </w:rPr>
    </w:lvl>
    <w:lvl w:ilvl="5" w:tplc="04070005" w:tentative="1">
      <w:start w:val="1"/>
      <w:numFmt w:val="bullet"/>
      <w:lvlText w:val=""/>
      <w:lvlJc w:val="left"/>
      <w:pPr>
        <w:tabs>
          <w:tab w:val="num" w:pos="4745"/>
        </w:tabs>
        <w:ind w:left="4745" w:hanging="360"/>
      </w:pPr>
      <w:rPr>
        <w:rFonts w:ascii="Wingdings" w:hAnsi="Wingdings" w:hint="default"/>
      </w:rPr>
    </w:lvl>
    <w:lvl w:ilvl="6" w:tplc="04070001" w:tentative="1">
      <w:start w:val="1"/>
      <w:numFmt w:val="bullet"/>
      <w:lvlText w:val=""/>
      <w:lvlJc w:val="left"/>
      <w:pPr>
        <w:tabs>
          <w:tab w:val="num" w:pos="5465"/>
        </w:tabs>
        <w:ind w:left="5465" w:hanging="360"/>
      </w:pPr>
      <w:rPr>
        <w:rFonts w:ascii="Symbol" w:hAnsi="Symbol" w:hint="default"/>
      </w:rPr>
    </w:lvl>
    <w:lvl w:ilvl="7" w:tplc="04070003" w:tentative="1">
      <w:start w:val="1"/>
      <w:numFmt w:val="bullet"/>
      <w:lvlText w:val="o"/>
      <w:lvlJc w:val="left"/>
      <w:pPr>
        <w:tabs>
          <w:tab w:val="num" w:pos="6185"/>
        </w:tabs>
        <w:ind w:left="6185" w:hanging="360"/>
      </w:pPr>
      <w:rPr>
        <w:rFonts w:ascii="Courier New" w:hAnsi="Courier New" w:cs="Courier New" w:hint="default"/>
      </w:rPr>
    </w:lvl>
    <w:lvl w:ilvl="8" w:tplc="04070005" w:tentative="1">
      <w:start w:val="1"/>
      <w:numFmt w:val="bullet"/>
      <w:lvlText w:val=""/>
      <w:lvlJc w:val="left"/>
      <w:pPr>
        <w:tabs>
          <w:tab w:val="num" w:pos="6905"/>
        </w:tabs>
        <w:ind w:left="6905" w:hanging="360"/>
      </w:pPr>
      <w:rPr>
        <w:rFonts w:ascii="Wingdings" w:hAnsi="Wingdings" w:hint="default"/>
      </w:rPr>
    </w:lvl>
  </w:abstractNum>
  <w:abstractNum w:abstractNumId="2"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16427A"/>
    <w:rsid w:val="001E5F34"/>
    <w:rsid w:val="003863E4"/>
    <w:rsid w:val="00552F8B"/>
    <w:rsid w:val="005A6E2B"/>
    <w:rsid w:val="005C1008"/>
    <w:rsid w:val="0062417E"/>
    <w:rsid w:val="00650EE0"/>
    <w:rsid w:val="00682BCA"/>
    <w:rsid w:val="006A63D1"/>
    <w:rsid w:val="006B02F3"/>
    <w:rsid w:val="007351C2"/>
    <w:rsid w:val="0086090D"/>
    <w:rsid w:val="008D543A"/>
    <w:rsid w:val="008F0681"/>
    <w:rsid w:val="009972CA"/>
    <w:rsid w:val="00A00752"/>
    <w:rsid w:val="00AA5B47"/>
    <w:rsid w:val="00B50BE7"/>
    <w:rsid w:val="00B63107"/>
    <w:rsid w:val="00BD1E8C"/>
    <w:rsid w:val="00C3535C"/>
    <w:rsid w:val="00D01A7C"/>
    <w:rsid w:val="00D578F5"/>
    <w:rsid w:val="00E7320F"/>
    <w:rsid w:val="00EC6279"/>
    <w:rsid w:val="00F05CF0"/>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Char Char13"/>
    <w:rsid w:val="008D543A"/>
    <w:rPr>
      <w:rFonts w:ascii="Arial Armenian" w:hAnsi="Arial Armenian"/>
      <w:lang w:val="en-US"/>
    </w:rPr>
  </w:style>
  <w:style w:type="character" w:customStyle="1" w:styleId="CharChar22">
    <w:name w:val="Char Char22"/>
    <w:rsid w:val="008D543A"/>
    <w:rPr>
      <w:rFonts w:ascii="Arial Armenian" w:hAnsi="Arial Armenian"/>
      <w:sz w:val="28"/>
      <w:lang w:val="en-US"/>
    </w:rPr>
  </w:style>
  <w:style w:type="character" w:customStyle="1" w:styleId="CharChar20">
    <w:name w:val="Char Char20"/>
    <w:rsid w:val="008D543A"/>
    <w:rPr>
      <w:rFonts w:ascii="Times LatArm" w:hAnsi="Times LatArm"/>
      <w:b/>
      <w:sz w:val="28"/>
      <w:lang w:val="en-US"/>
    </w:rPr>
  </w:style>
  <w:style w:type="character" w:customStyle="1" w:styleId="CharChar16">
    <w:name w:val="Char Char16"/>
    <w:rsid w:val="008D543A"/>
    <w:rPr>
      <w:rFonts w:ascii="Times Armenian" w:hAnsi="Times Armenian"/>
      <w:b/>
      <w:lang w:val="hy-AM"/>
    </w:rPr>
  </w:style>
  <w:style w:type="character" w:customStyle="1" w:styleId="CharChar15">
    <w:name w:val="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 w:type="numbering" w:customStyle="1" w:styleId="NoList2">
    <w:name w:val="No List2"/>
    <w:next w:val="NoList"/>
    <w:uiPriority w:val="99"/>
    <w:semiHidden/>
    <w:rsid w:val="00C3535C"/>
  </w:style>
  <w:style w:type="paragraph" w:customStyle="1" w:styleId="Char3CharCharChar0">
    <w:name w:val="Char3 Char Char Char"/>
    <w:basedOn w:val="Normal"/>
    <w:next w:val="Normal"/>
    <w:semiHidden/>
    <w:rsid w:val="00C3535C"/>
    <w:pPr>
      <w:spacing w:line="240" w:lineRule="exact"/>
      <w:jc w:val="both"/>
    </w:pPr>
    <w:rPr>
      <w:rFonts w:ascii="Arial" w:eastAsia="Times New Roman" w:hAnsi="Arial" w:cs="Arial"/>
      <w:b/>
      <w:sz w:val="20"/>
      <w:szCs w:val="20"/>
      <w:lang w:val="en-GB"/>
    </w:rPr>
  </w:style>
  <w:style w:type="table" w:customStyle="1" w:styleId="TableGrid1">
    <w:name w:val="Table Grid1"/>
    <w:basedOn w:val="TableNormal"/>
    <w:next w:val="TableGrid"/>
    <w:uiPriority w:val="39"/>
    <w:rsid w:val="00C353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Char Char Char"/>
    <w:rsid w:val="00C3535C"/>
    <w:rPr>
      <w:rFonts w:ascii="Arial LatArm" w:hAnsi="Arial LatArm"/>
      <w:sz w:val="24"/>
      <w:lang w:eastAsia="ru-RU"/>
    </w:rPr>
  </w:style>
  <w:style w:type="character" w:customStyle="1" w:styleId="CharChar130">
    <w:name w:val="Char Char13"/>
    <w:rsid w:val="00C3535C"/>
    <w:rPr>
      <w:rFonts w:ascii="Arial Armenian" w:hAnsi="Arial Armenian"/>
      <w:lang w:val="en-US"/>
    </w:rPr>
  </w:style>
  <w:style w:type="character" w:customStyle="1" w:styleId="CharChar220">
    <w:name w:val="Char Char22"/>
    <w:rsid w:val="00C3535C"/>
    <w:rPr>
      <w:rFonts w:ascii="Arial Armenian" w:hAnsi="Arial Armenian"/>
      <w:sz w:val="28"/>
      <w:lang w:val="en-US"/>
    </w:rPr>
  </w:style>
  <w:style w:type="character" w:customStyle="1" w:styleId="CharChar200">
    <w:name w:val="Char Char20"/>
    <w:rsid w:val="00C3535C"/>
    <w:rPr>
      <w:rFonts w:ascii="Times LatArm" w:hAnsi="Times LatArm"/>
      <w:b/>
      <w:sz w:val="28"/>
      <w:lang w:val="en-US"/>
    </w:rPr>
  </w:style>
  <w:style w:type="character" w:customStyle="1" w:styleId="CharChar160">
    <w:name w:val="Char Char16"/>
    <w:rsid w:val="00C3535C"/>
    <w:rPr>
      <w:rFonts w:ascii="Times Armenian" w:hAnsi="Times Armenian"/>
      <w:b/>
      <w:lang w:val="hy-AM"/>
    </w:rPr>
  </w:style>
  <w:style w:type="character" w:customStyle="1" w:styleId="CharChar150">
    <w:name w:val="Char Char15"/>
    <w:rsid w:val="00C3535C"/>
    <w:rPr>
      <w:rFonts w:ascii="Times Armenian" w:hAnsi="Times Armenian"/>
      <w:i/>
      <w:lang w:val="nl-NL"/>
    </w:rPr>
  </w:style>
  <w:style w:type="paragraph" w:customStyle="1" w:styleId="Index12">
    <w:name w:val="Index 12"/>
    <w:basedOn w:val="Normal"/>
    <w:rsid w:val="00C3535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Normal"/>
    <w:rsid w:val="00C3535C"/>
    <w:pPr>
      <w:suppressAutoHyphens/>
      <w:spacing w:after="0" w:line="100" w:lineRule="atLeast"/>
    </w:pPr>
    <w:rPr>
      <w:rFonts w:ascii="Times New Roman" w:eastAsia="Times New Roman" w:hAnsi="Times New Roman" w:cs="Times New Roman"/>
      <w:kern w:val="1"/>
      <w:sz w:val="20"/>
      <w:szCs w:val="20"/>
      <w:lang w:val="en-AU" w:eastAsia="ar-SA"/>
    </w:rPr>
  </w:style>
  <w:style w:type="numbering" w:customStyle="1" w:styleId="NoList3">
    <w:name w:val="No List3"/>
    <w:next w:val="NoList"/>
    <w:uiPriority w:val="99"/>
    <w:semiHidden/>
    <w:unhideWhenUsed/>
    <w:rsid w:val="0086090D"/>
  </w:style>
  <w:style w:type="table" w:customStyle="1" w:styleId="TableGrid2">
    <w:name w:val="Table Grid2"/>
    <w:basedOn w:val="TableNormal"/>
    <w:next w:val="TableGrid"/>
    <w:uiPriority w:val="39"/>
    <w:rsid w:val="008609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2CA"/>
  </w:style>
  <w:style w:type="table" w:customStyle="1" w:styleId="TableGrid3">
    <w:name w:val="Table Grid3"/>
    <w:basedOn w:val="TableNormal"/>
    <w:next w:val="TableGrid"/>
    <w:uiPriority w:val="39"/>
    <w:rsid w:val="009972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WTList2">
    <w:name w:val="FWT List 2"/>
    <w:basedOn w:val="Normal"/>
    <w:rsid w:val="009972CA"/>
    <w:pPr>
      <w:numPr>
        <w:numId w:val="3"/>
      </w:numPr>
      <w:spacing w:after="0" w:line="280" w:lineRule="atLeast"/>
      <w:jc w:val="both"/>
    </w:pPr>
    <w:rPr>
      <w:rFonts w:ascii="GHEA Grapalat" w:eastAsia="Times New Roman" w:hAnsi="GHEA Grapalat" w:cs="Times New Roman"/>
      <w:szCs w:val="28"/>
      <w:lang w:val="en-GB" w:eastAsia="de-DE"/>
    </w:rPr>
  </w:style>
  <w:style w:type="paragraph" w:customStyle="1" w:styleId="msonormal0">
    <w:name w:val="msonormal"/>
    <w:basedOn w:val="Normal"/>
    <w:rsid w:val="009972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997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94">
    <w:name w:val="xl94"/>
    <w:basedOn w:val="Normal"/>
    <w:rsid w:val="00997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95">
    <w:name w:val="xl95"/>
    <w:basedOn w:val="Normal"/>
    <w:rsid w:val="00997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Sylfaen" w:eastAsia="Times New Roman" w:hAnsi="Sylfaen" w:cs="Times New Roman"/>
      <w:sz w:val="24"/>
      <w:szCs w:val="24"/>
    </w:rPr>
  </w:style>
  <w:style w:type="paragraph" w:customStyle="1" w:styleId="xl96">
    <w:name w:val="xl96"/>
    <w:basedOn w:val="Normal"/>
    <w:rsid w:val="00997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rPr>
  </w:style>
  <w:style w:type="paragraph" w:customStyle="1" w:styleId="xl97">
    <w:name w:val="xl97"/>
    <w:basedOn w:val="Normal"/>
    <w:rsid w:val="009972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GHEA Grapalat" w:eastAsia="Times New Roman" w:hAnsi="GHEA Grapalat" w:cs="Times New Roman"/>
      <w:b/>
      <w:bCs/>
      <w:i/>
      <w:iCs/>
      <w:sz w:val="24"/>
      <w:szCs w:val="24"/>
      <w:u w:val="single"/>
    </w:rPr>
  </w:style>
  <w:style w:type="paragraph" w:customStyle="1" w:styleId="xl98">
    <w:name w:val="xl98"/>
    <w:basedOn w:val="Normal"/>
    <w:rsid w:val="009972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rPr>
  </w:style>
  <w:style w:type="paragraph" w:customStyle="1" w:styleId="xl99">
    <w:name w:val="xl99"/>
    <w:basedOn w:val="Normal"/>
    <w:rsid w:val="00997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rPr>
  </w:style>
  <w:style w:type="paragraph" w:customStyle="1" w:styleId="xl100">
    <w:name w:val="xl100"/>
    <w:basedOn w:val="Normal"/>
    <w:rsid w:val="00997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GHEA Grapalat" w:eastAsia="Times New Roman" w:hAnsi="GHEA Grapalat" w:cs="Times New Roman"/>
      <w:b/>
      <w:bCs/>
    </w:rPr>
  </w:style>
  <w:style w:type="paragraph" w:customStyle="1" w:styleId="xl101">
    <w:name w:val="xl101"/>
    <w:basedOn w:val="Normal"/>
    <w:rsid w:val="00997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GHEA Grapalat" w:eastAsia="Times New Roman" w:hAnsi="GHEA Grapalat" w:cs="Times New Roman"/>
      <w:b/>
      <w:bCs/>
      <w:sz w:val="24"/>
      <w:szCs w:val="24"/>
    </w:rPr>
  </w:style>
  <w:style w:type="paragraph" w:customStyle="1" w:styleId="xl102">
    <w:name w:val="xl102"/>
    <w:basedOn w:val="Normal"/>
    <w:rsid w:val="009972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b/>
      <w:bCs/>
      <w:sz w:val="24"/>
      <w:szCs w:val="24"/>
    </w:rPr>
  </w:style>
  <w:style w:type="paragraph" w:customStyle="1" w:styleId="xl103">
    <w:name w:val="xl103"/>
    <w:basedOn w:val="Normal"/>
    <w:rsid w:val="009972CA"/>
    <w:pPr>
      <w:spacing w:before="100" w:beforeAutospacing="1" w:after="100" w:afterAutospacing="1" w:line="240" w:lineRule="auto"/>
      <w:jc w:val="center"/>
    </w:pPr>
    <w:rPr>
      <w:rFonts w:ascii="GHEA Grapalat" w:eastAsia="Times New Roman" w:hAnsi="GHEA Grapalat"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2375</Words>
  <Characters>13541</Characters>
  <Application>Microsoft Office Word</Application>
  <DocSecurity>0</DocSecurity>
  <Lines>112</Lines>
  <Paragraphs>31</Paragraphs>
  <ScaleCrop>false</ScaleCrop>
  <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dcterms:created xsi:type="dcterms:W3CDTF">2025-09-15T07:45:00Z</dcterms:created>
  <dcterms:modified xsi:type="dcterms:W3CDTF">2025-09-15T11:50:00Z</dcterms:modified>
</cp:coreProperties>
</file>