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087C7" w14:textId="77777777" w:rsidR="00743EBA" w:rsidRDefault="00743EBA" w:rsidP="00663080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0" w:name="_Hlk208830774"/>
      <w:r w:rsidRPr="00743EBA">
        <w:rPr>
          <w:rFonts w:ascii="GHEA Grapalat" w:eastAsia="Times New Roman" w:hAnsi="GHEA Grapalat" w:cs="Sylfaen"/>
          <w:sz w:val="20"/>
          <w:szCs w:val="20"/>
        </w:rPr>
        <w:t>ՋՐԱՄԱՏԱԿԱՐԱՐՄԱՆ ԽՈՂՈՎԱԿԱՇԱՐԵՐԻ ՀԵՏ ԿԱՊՎԱԾ ԱՇԽԱՏԱՆՔՆԵՐ</w:t>
      </w:r>
      <w:r w:rsidRPr="00743EBA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bookmarkStart w:id="1" w:name="_Hlk208826445"/>
      <w:r w:rsidRPr="00743EBA">
        <w:rPr>
          <w:rFonts w:ascii="GHEA Grapalat" w:eastAsia="Times New Roman" w:hAnsi="GHEA Grapalat" w:cs="Sylfaen"/>
          <w:sz w:val="20"/>
          <w:szCs w:val="20"/>
          <w:lang w:val="hy-AM"/>
        </w:rPr>
        <w:t>Աշտարակ քաղաքի Մ. Մաշտոցի, Լինչի, Հ. Թումանյան, Թամազյան, Գրիբոյեդովի փողոցներ</w:t>
      </w:r>
      <w:bookmarkEnd w:id="1"/>
      <w:r w:rsidRPr="00743EBA">
        <w:rPr>
          <w:rFonts w:ascii="GHEA Grapalat" w:eastAsia="Times New Roman" w:hAnsi="GHEA Grapalat" w:cs="Sylfaen"/>
          <w:sz w:val="20"/>
          <w:szCs w:val="20"/>
          <w:lang w:val="hy-AM"/>
        </w:rPr>
        <w:t>ի և հարակից նրբանցքների ջրամատակարարման բաշխիչ ցանցի</w:t>
      </w:r>
      <w:r w:rsidRPr="00743EBA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743EBA">
        <w:rPr>
          <w:rFonts w:ascii="GHEA Grapalat" w:eastAsia="Times New Roman" w:hAnsi="GHEA Grapalat" w:cs="Sylfaen"/>
          <w:sz w:val="20"/>
          <w:szCs w:val="20"/>
          <w:lang w:val="hy-AM"/>
        </w:rPr>
        <w:t>վերակառուցում</w:t>
      </w:r>
      <w:r w:rsidRPr="00743EBA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</w:p>
    <w:p w14:paraId="413CE57D" w14:textId="6B225E17" w:rsidR="00F167E3" w:rsidRPr="0063318D" w:rsidRDefault="00F167E3" w:rsidP="00663080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743EBA">
        <w:rPr>
          <w:rFonts w:ascii="GHEA Grapalat" w:eastAsia="Times New Roman" w:hAnsi="GHEA Grapalat" w:cs="Calibri"/>
          <w:b/>
          <w:sz w:val="20"/>
          <w:szCs w:val="20"/>
          <w:lang w:val="hy-AM"/>
        </w:rPr>
        <w:t>Չափ</w:t>
      </w:r>
      <w:r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>աբաժին</w:t>
      </w:r>
      <w:r w:rsidR="005C1008"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="008F0681" w:rsidRPr="0063318D">
        <w:rPr>
          <w:rFonts w:ascii="GHEA Grapalat" w:eastAsia="Times New Roman" w:hAnsi="GHEA Grapalat" w:cs="Calibri"/>
          <w:b/>
          <w:sz w:val="20"/>
          <w:szCs w:val="20"/>
          <w:lang w:val="hy-AM"/>
        </w:rPr>
        <w:t>1</w:t>
      </w:r>
      <w:r w:rsidR="00743EBA" w:rsidRPr="0063318D">
        <w:rPr>
          <w:rFonts w:ascii="GHEA Grapalat" w:eastAsia="Times New Roman" w:hAnsi="GHEA Grapalat" w:cs="Calibri"/>
          <w:b/>
          <w:sz w:val="20"/>
          <w:szCs w:val="20"/>
          <w:lang w:val="hy-AM"/>
        </w:rPr>
        <w:t>3</w:t>
      </w:r>
    </w:p>
    <w:p w14:paraId="6779B5B0" w14:textId="77777777" w:rsidR="0016427A" w:rsidRPr="0016427A" w:rsidRDefault="0016427A" w:rsidP="0016427A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2" w:name="_Hlk206587290"/>
      <w:bookmarkEnd w:id="0"/>
      <w:r w:rsidRPr="0016427A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433C0318" w14:textId="77777777" w:rsidR="0016427A" w:rsidRPr="0016427A" w:rsidRDefault="0016427A" w:rsidP="0016427A">
      <w:pPr>
        <w:spacing w:after="0" w:line="276" w:lineRule="auto"/>
        <w:ind w:firstLine="567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362FE138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</w:t>
      </w:r>
      <w:bookmarkStart w:id="3" w:name="_Hlk206585645"/>
      <w:bookmarkStart w:id="4" w:name="_Hlk206587100"/>
      <w:bookmarkStart w:id="5" w:name="_Hlk206586177"/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«Վեոլիա Ջուր» ՓԲԸ-ի </w:t>
      </w:r>
      <w:bookmarkEnd w:id="3"/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պատվերով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8"/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պայմանագիր N 02-2021 առ 01.02.2021թ.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9"/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ՀԳՇՆ ՍՊԸ-ի կողմից մշակվել է «Աշտարակ քաղաքի Մ. Մաշտոցի, Լինչի, Հ. Թումանյան, Թամազյան, Գրիբոյեդովի փողոցների և հարակից նրբանցքների ջրամատակարարման բաշխիչ ցանցի վերակառուցում» աշխատանքների</w:t>
      </w:r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նախագծանախահաշվային փաստաթղթերի փաթեթը (հետագայում ԱՆ)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: </w:t>
      </w:r>
    </w:p>
    <w:p w14:paraId="65DFF0EA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bookmarkStart w:id="6" w:name="_Hlk206585594"/>
      <w:bookmarkEnd w:id="5"/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Նախագծում ընդգրկված փողոցների մոտ 15%-ը կազմում է գրունտային փողոցներ՝ մնացածը ասֆալտապատ:</w:t>
      </w:r>
    </w:p>
    <w:p w14:paraId="5B2A3D76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Խրամուղիների ետլիցքը գրունտային փողոցներում նախատեսվում է իրականացնել մշակված գրունտով, իսկ լավ և միջին որակի ասֆալտապատ փողոցներում՝ ավազով: </w:t>
      </w:r>
    </w:p>
    <w:p w14:paraId="7E84CCC0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Խրամուղիների ամբողջ երկարությամբ, խողովակից 20.0սմ բարձրության վրա նախատեսված է տեղադրել 200մմ լայնությամբ ուղեգծի տեղի որոնման ազդանշանային ժապավեն՝ մետաղական լարով: Ասֆալտբետոնե ծածկույթով խրամուղիների վերականգնվող  ծածկույթը նախատեսվում է իրականացնել միաշերտ և երկշերտ ասֆալտբետոնից:</w:t>
      </w:r>
    </w:p>
    <w:p w14:paraId="47AFEFBD" w14:textId="77777777" w:rsidR="003C5EA7" w:rsidRPr="003C5EA7" w:rsidRDefault="003C5EA7" w:rsidP="003C5EA7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</w:t>
      </w:r>
      <w:bookmarkEnd w:id="6"/>
      <w:r w:rsidRPr="003C5EA7">
        <w:rPr>
          <w:rFonts w:ascii="GHEA Grapalat" w:eastAsia="Times New Roman" w:hAnsi="GHEA Grapalat" w:cs="Calibri"/>
          <w:sz w:val="20"/>
          <w:szCs w:val="24"/>
          <w:lang w:val="hy-AM"/>
        </w:rPr>
        <w:t>ԱՆ-ի փաթեթը ներառում է աշխատանքային 5 գրքեր`</w:t>
      </w:r>
    </w:p>
    <w:p w14:paraId="14691535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1 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Ընդհանուր դրույթներ և աշխատանքային գծագրեր  </w:t>
      </w:r>
    </w:p>
    <w:p w14:paraId="1E5F5491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2 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Աշխատանքի կազմակերպում / Տեխնիկական մասնագրեր</w:t>
      </w:r>
    </w:p>
    <w:p w14:paraId="4A3C0F00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3.1 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Աշխատանքային ծավալների ամփոփագիր</w:t>
      </w:r>
    </w:p>
    <w:p w14:paraId="7D18420C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                     Ծավալաթերթ-Նախահաշիվ</w:t>
      </w:r>
    </w:p>
    <w:p w14:paraId="26AAB867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3.2 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Աշխատանքային ծավալների ամփոփագիր</w:t>
      </w:r>
    </w:p>
    <w:p w14:paraId="7E710C93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                     Մրցութային ծավալաթերթ </w:t>
      </w:r>
    </w:p>
    <w:p w14:paraId="51FC5657" w14:textId="77777777" w:rsidR="003C5EA7" w:rsidRPr="003C5EA7" w:rsidRDefault="003C5EA7" w:rsidP="003C5EA7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4 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ab/>
        <w:t>Նախահաշիվներ</w:t>
      </w:r>
    </w:p>
    <w:bookmarkEnd w:id="4"/>
    <w:p w14:paraId="0F76A586" w14:textId="77777777" w:rsidR="003C5EA7" w:rsidRPr="003C5EA7" w:rsidRDefault="003C5EA7" w:rsidP="003C5EA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5B8B555" w14:textId="77777777" w:rsidR="003C5EA7" w:rsidRPr="003C5EA7" w:rsidRDefault="003C5EA7" w:rsidP="003C5EA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Sylfaen"/>
          <w:b/>
          <w:sz w:val="20"/>
          <w:szCs w:val="20"/>
          <w:lang w:val="hy-AM"/>
        </w:rPr>
        <w:t>Աշտարակ քաղաքի Մ. Մաշտոցի, Լինչի, Հ. Թումանյան, Թամազյան, Գրիբոյեդովի փողոցների և հարակից նրբանցքների ջրամատակարարման բաշխիչ ցանցի համառոտ նկարագիրը</w:t>
      </w:r>
    </w:p>
    <w:p w14:paraId="2A116BCD" w14:textId="77777777" w:rsidR="003C5EA7" w:rsidRPr="003C5EA7" w:rsidRDefault="003C5EA7" w:rsidP="003C5EA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9615CDA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ԱՆ-ում ընդգրկված փողոցների գոյություն ունեցող ջրագծերը գտնվում են վթարային և քայքայված վիճակում, որոնցով հնարավոր չէ սպառողին պահանջվող որակի և համապատասխան ճնշմամբ խմելու ջուր ապահովել: Բաշխիչ ցանցի վերակառուցվող հատվածը ամբողջությամբ նախագծվել է պոլիէթիլենե խողովակներից:</w:t>
      </w:r>
    </w:p>
    <w:p w14:paraId="27341F0B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Խողովակաշարի տրամագծերի ընտրության ժամանակ հաշվի են առնվել հակահրդեհային պահանջներն ու  հեռանկարային զարգացումը, իսկ հիդրավլիկական հաշվարկները կատարվել են «Epanet» ծրագրով:</w:t>
      </w:r>
      <w:r w:rsidRPr="003C5EA7">
        <w:rPr>
          <w:rFonts w:ascii="Sylfaen" w:eastAsia="Times New Roman" w:hAnsi="Sylfaen" w:cs="Sylfaen"/>
          <w:sz w:val="24"/>
          <w:szCs w:val="24"/>
          <w:lang w:val="pt-PT"/>
        </w:rPr>
        <w:t xml:space="preserve">  </w:t>
      </w:r>
    </w:p>
    <w:p w14:paraId="1597A89D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Բաշխիչ ցանցի հիմնական կարգավորիչ հանգույցներում տեղադրվելու են փականներ՝ ե/բ հավաքովի կլոր հորերի մեջ: </w:t>
      </w:r>
    </w:p>
    <w:p w14:paraId="762C4AAD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Բաշխիչ ցանցի տարբեր հանգույցներում նախագծով նախատեսվել է՝ թվով 2 հատ հրշեջ հիդրանտի հորի կառուցում, որը համաձայնեցվել է Վեոլիա Ջուր ՓԲԸ-ի և ՀՀ Քաղաքաշինության տեխնիկական և հրդեհային անվտանգության տեսչական մարմնի հետ: Հրշեջ հիդրանտների հորերի տեղադիրքը նախագծով նշված հանգույցներում կճշտվի շինարարության ժամանակ տվյալ ծառայության ներկայացուցչի ներկայությամբ: Հիդրանտի հորը իրենցից ներկայացնում է D=1.5մ տրամագծով և H=1.8մ բարձրությամբ ե/բ հավաքովի կլոր հոր:</w:t>
      </w:r>
    </w:p>
    <w:p w14:paraId="1C39BF2B" w14:textId="77777777" w:rsidR="003C5EA7" w:rsidRPr="003C5EA7" w:rsidRDefault="003C5EA7" w:rsidP="003C5E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E6792E2" w14:textId="77777777" w:rsidR="003C5EA7" w:rsidRPr="003C5EA7" w:rsidRDefault="003C5EA7" w:rsidP="003C5E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Sylfaen"/>
          <w:b/>
          <w:sz w:val="20"/>
          <w:szCs w:val="20"/>
          <w:lang w:val="hy-AM"/>
        </w:rPr>
        <w:t>Աշտարակ քաղաքի Մ. Մաշտոցի, Լինչի, Հ. Թումանյան, Թամազյան, Գրիբոյեդովի փողոցների և հարակից նրբանցքների ջրամատակարարման բաշխիչ ցանցի վերակառուցման աշխատանքների հակիրճ նկարագիրը</w:t>
      </w:r>
    </w:p>
    <w:p w14:paraId="167AE622" w14:textId="77777777" w:rsidR="003C5EA7" w:rsidRPr="003C5EA7" w:rsidRDefault="003C5EA7" w:rsidP="003C5E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14144908" w14:textId="77777777" w:rsidR="003C5EA7" w:rsidRPr="003C5EA7" w:rsidRDefault="003C5EA7" w:rsidP="003C5EA7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  <w:t>Ընդհանուր առմամբ,   ԱՆ-ով նախատեսվում է իրականացնել հետևյալ աշխատանքները</w:t>
      </w:r>
    </w:p>
    <w:p w14:paraId="69427306" w14:textId="77777777" w:rsidR="003C5EA7" w:rsidRPr="003C5EA7" w:rsidRDefault="003C5EA7" w:rsidP="003C5EA7">
      <w:pPr>
        <w:spacing w:after="0" w:line="240" w:lineRule="auto"/>
        <w:ind w:left="720" w:hanging="720"/>
        <w:jc w:val="center"/>
        <w:rPr>
          <w:rFonts w:ascii="Sylfaen" w:eastAsia="Times New Roman" w:hAnsi="Sylfaen" w:cs="Sylfaen"/>
          <w:b/>
          <w:sz w:val="24"/>
          <w:szCs w:val="24"/>
          <w:lang w:val="pt-PT"/>
        </w:rPr>
      </w:pPr>
    </w:p>
    <w:p w14:paraId="35439315" w14:textId="77777777" w:rsidR="003C5EA7" w:rsidRPr="003C5EA7" w:rsidRDefault="003C5EA7" w:rsidP="007B18DB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 xml:space="preserve">Ջրամատակարարման բաշխիչ ցանցի կառուցում պոլիէթիլենե  de225÷de40(Pe)  տրամագծի խողովակներից   </w:t>
      </w:r>
      <w:r w:rsidRPr="003C5EA7">
        <w:rPr>
          <w:rFonts w:ascii="GHEA Grapalat" w:eastAsia="Times New Roman" w:hAnsi="GHEA Grapalat" w:cs="Calibri"/>
          <w:sz w:val="20"/>
          <w:szCs w:val="20"/>
          <w:lang w:val="pt-PT"/>
        </w:rPr>
        <w:t xml:space="preserve">- </w:t>
      </w: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8039 գծմ</w:t>
      </w:r>
      <w:r w:rsidRPr="003C5EA7">
        <w:rPr>
          <w:rFonts w:ascii="GHEA Grapalat" w:eastAsia="Times New Roman" w:hAnsi="GHEA Grapalat" w:cs="Calibri"/>
          <w:sz w:val="20"/>
          <w:szCs w:val="20"/>
          <w:lang w:val="pt-PT"/>
        </w:rPr>
        <w:t>,</w:t>
      </w:r>
    </w:p>
    <w:p w14:paraId="7C6E67AA" w14:textId="77777777" w:rsidR="003C5EA7" w:rsidRPr="003C5EA7" w:rsidRDefault="003C5EA7" w:rsidP="007B18DB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Ե/բ  հավաքովի կլոր ջրամատակարարման հորերի կառուցում - 5 հատ,</w:t>
      </w:r>
    </w:p>
    <w:p w14:paraId="328BD933" w14:textId="77777777" w:rsidR="003C5EA7" w:rsidRPr="003C5EA7" w:rsidRDefault="003C5EA7" w:rsidP="007B18DB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Հրշեջ հիդրանտի ե/բ  հավաքովի կլոր հորերի կառուցում - 2 հատ,</w:t>
      </w:r>
    </w:p>
    <w:p w14:paraId="3A18377E" w14:textId="77777777" w:rsidR="003C5EA7" w:rsidRPr="003C5EA7" w:rsidRDefault="003C5EA7" w:rsidP="007B18DB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lastRenderedPageBreak/>
        <w:t>Մասնավոր տների և հասարակական նշանակության շենքերի մուտքագծերի փոխարինում  L=2700.0 մ երկարության պոլիէթիլենե de40-25(Pe)  տրամագծի խողովակներով,</w:t>
      </w:r>
    </w:p>
    <w:p w14:paraId="4E15BEEE" w14:textId="77777777" w:rsidR="003C5EA7" w:rsidRPr="003C5EA7" w:rsidRDefault="003C5EA7" w:rsidP="007B18DB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Calibri"/>
          <w:sz w:val="20"/>
          <w:szCs w:val="20"/>
          <w:lang w:val="hy-AM"/>
        </w:rPr>
        <w:t>Մասնավոր տների և հասարակական բաժանորդների մուտքագծերի վրա ջրաչափական հորերի տեղադրում ջրաչափական հանգույցների մոնտաժումով - 440  հատ:</w:t>
      </w:r>
    </w:p>
    <w:p w14:paraId="4D5DC102" w14:textId="77777777" w:rsidR="003C5EA7" w:rsidRPr="003C5EA7" w:rsidRDefault="003C5EA7" w:rsidP="003C5EA7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7" w:name="_Hlk206585839"/>
      <w:bookmarkStart w:id="8" w:name="_Hlk206586262"/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«Վեոլիա Ջուր» ՓԲԸ-ի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3C5EA7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երաշխավորությունն</w:t>
      </w:r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առ այն, որ մատակարարվող բարձր խտության PE100  PN1.0ՄՊա աշխատանքային ճնշման խողովակների վրա տվյալ թաղման խորության դեպքում ապահովվում է արտաքին մեխանիկական ներգործություններին դիմակայման պայմանը:</w:t>
      </w:r>
    </w:p>
    <w:p w14:paraId="20C23B2D" w14:textId="77777777" w:rsidR="003C5EA7" w:rsidRPr="003C5EA7" w:rsidRDefault="003C5EA7" w:rsidP="003C5EA7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>Թեք տեղանքներում տեղադրվող հորերի համար պետք է հաշվի առնել այն, որ ծածկի սալը պետք է տեղադրվի տեղանքի թեքությանը համապատասխան և պատի օղակները համապատասխան թեք կտրումով նախապես պատվիրվեն գործարանային արտադրության</w:t>
      </w:r>
      <w:bookmarkEnd w:id="8"/>
      <w:r w:rsidRPr="003C5EA7">
        <w:rPr>
          <w:rFonts w:ascii="GHEA Grapalat" w:eastAsia="Times New Roman" w:hAnsi="GHEA Grapalat" w:cs="Sylfaen"/>
          <w:sz w:val="20"/>
          <w:szCs w:val="20"/>
          <w:lang w:val="hy-AM"/>
        </w:rPr>
        <w:t>։</w:t>
      </w:r>
    </w:p>
    <w:bookmarkEnd w:id="7"/>
    <w:p w14:paraId="56D8B669" w14:textId="40994436" w:rsidR="008D543A" w:rsidRDefault="008D543A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648"/>
        <w:gridCol w:w="6750"/>
        <w:gridCol w:w="990"/>
        <w:gridCol w:w="1548"/>
      </w:tblGrid>
      <w:tr w:rsidR="0063318D" w:rsidRPr="0063318D" w14:paraId="783122B0" w14:textId="77777777" w:rsidTr="00BC3661">
        <w:trPr>
          <w:trHeight w:val="20"/>
        </w:trPr>
        <w:tc>
          <w:tcPr>
            <w:tcW w:w="9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BB36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</w:p>
          <w:p w14:paraId="066F558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  <w:r w:rsidRPr="0063318D"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Աշտարակ քաղաքի Մ. Մաշտոցի, Լինչի, Հ. Թումանյան, Թամազյան, Գրիբոյեդովի փողոցների և հարակից նրբանցքների ջրամատակարարման բաշխիչ ցանցի վերակառուցման աշխատանքնեում օգտագործվող խողովակները, սարքերը, սարքավորումները և ձևավոր մասերը</w:t>
            </w:r>
          </w:p>
        </w:tc>
      </w:tr>
      <w:tr w:rsidR="0063318D" w:rsidRPr="0063318D" w14:paraId="37BDD94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A37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CFE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F24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10D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</w:tr>
      <w:tr w:rsidR="0063318D" w:rsidRPr="0063318D" w14:paraId="403F9434" w14:textId="77777777" w:rsidTr="00BC3661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87A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Հ</w:t>
            </w: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/</w:t>
            </w: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06F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Աշխատանքների</w:t>
            </w: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E2A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Չափի</w:t>
            </w: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385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Քանակ</w:t>
            </w:r>
          </w:p>
        </w:tc>
      </w:tr>
      <w:tr w:rsidR="0063318D" w:rsidRPr="0063318D" w14:paraId="290035B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76D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074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9A2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455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5BE8609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1A609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F92F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9CE12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777C4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63318D" w:rsidRPr="0063318D" w14:paraId="687DFE5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CA7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EF62" w14:textId="77777777" w:rsidR="0063318D" w:rsidRPr="0063318D" w:rsidRDefault="0063318D" w:rsidP="0063318D">
            <w:pPr>
              <w:spacing w:after="0" w:line="240" w:lineRule="auto"/>
              <w:ind w:left="-102" w:right="-2535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de225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51A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F5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25.0</w:t>
            </w:r>
          </w:p>
        </w:tc>
      </w:tr>
      <w:tr w:rsidR="0063318D" w:rsidRPr="0063318D" w14:paraId="45035CC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349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18D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de160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E31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C90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715.0</w:t>
            </w:r>
          </w:p>
        </w:tc>
      </w:tr>
      <w:tr w:rsidR="0063318D" w:rsidRPr="0063318D" w14:paraId="28EC240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FC9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8B6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de110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674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C51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1075.0</w:t>
            </w:r>
          </w:p>
        </w:tc>
      </w:tr>
      <w:tr w:rsidR="0063318D" w:rsidRPr="0063318D" w14:paraId="6A04865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B86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0B4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de90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88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31C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490.0</w:t>
            </w:r>
          </w:p>
        </w:tc>
      </w:tr>
      <w:tr w:rsidR="0063318D" w:rsidRPr="0063318D" w14:paraId="1CC7629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055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6C0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de63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CE3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CC8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1582.0</w:t>
            </w:r>
          </w:p>
        </w:tc>
      </w:tr>
      <w:tr w:rsidR="0063318D" w:rsidRPr="0063318D" w14:paraId="1BBF5B8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A3F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CB1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de50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159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B6C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1322.0</w:t>
            </w:r>
          </w:p>
        </w:tc>
      </w:tr>
      <w:tr w:rsidR="0063318D" w:rsidRPr="0063318D" w14:paraId="7DDD4C9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8AE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D4F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de40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52F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45D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140.0</w:t>
            </w:r>
          </w:p>
        </w:tc>
      </w:tr>
      <w:tr w:rsidR="0063318D" w:rsidRPr="0063318D" w14:paraId="1C9A9BE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819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3DC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de32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861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B37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310.0</w:t>
            </w:r>
          </w:p>
        </w:tc>
      </w:tr>
      <w:tr w:rsidR="0063318D" w:rsidRPr="0063318D" w14:paraId="151E855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6F5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6F2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de25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833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959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2380.0</w:t>
            </w:r>
          </w:p>
        </w:tc>
      </w:tr>
      <w:tr w:rsidR="0063318D" w:rsidRPr="0063318D" w14:paraId="7A9AB71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7A1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ECB9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de32-20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կարճախողովակ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L=300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2E4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298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400</w:t>
            </w:r>
          </w:p>
        </w:tc>
      </w:tr>
      <w:tr w:rsidR="0063318D" w:rsidRPr="0063318D" w14:paraId="42DCBD6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3E3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12D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DN219x5.0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48F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99F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3.0</w:t>
            </w:r>
          </w:p>
        </w:tc>
      </w:tr>
      <w:tr w:rsidR="0063318D" w:rsidRPr="0063318D" w14:paraId="1FE055B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BB8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844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DN159x4.0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830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078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0.20</w:t>
            </w:r>
          </w:p>
        </w:tc>
      </w:tr>
      <w:tr w:rsidR="0063318D" w:rsidRPr="0063318D" w14:paraId="37512DC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C9C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E7D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DN108x4.0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BED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D2F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0.20</w:t>
            </w:r>
          </w:p>
        </w:tc>
      </w:tr>
      <w:tr w:rsidR="0063318D" w:rsidRPr="0063318D" w14:paraId="2A322F2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732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7D2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-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պատյան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DN108x4.0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61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CEE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80.0</w:t>
            </w:r>
          </w:p>
        </w:tc>
      </w:tr>
      <w:tr w:rsidR="0063318D" w:rsidRPr="0063318D" w14:paraId="6F89902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582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0B4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de200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SN8,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ծալքավոր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B25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6E0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20.0</w:t>
            </w:r>
          </w:p>
        </w:tc>
      </w:tr>
      <w:tr w:rsidR="0063318D" w:rsidRPr="0063318D" w14:paraId="6F7D781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10C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451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de160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SN8,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ծալքավոր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5B2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7C5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30.0</w:t>
            </w:r>
          </w:p>
        </w:tc>
      </w:tr>
      <w:tr w:rsidR="0063318D" w:rsidRPr="0063318D" w14:paraId="413C53C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A81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CBA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de110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պոլիվինիլքլորիդե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C5B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E7D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40.0</w:t>
            </w:r>
          </w:p>
        </w:tc>
      </w:tr>
      <w:tr w:rsidR="0063318D" w:rsidRPr="0063318D" w14:paraId="751BC19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2BB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382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Ուղեգծի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տեղի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որոնման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ազդանշանային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ժապավեն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մետաղական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լարով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575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3AE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5339.0</w:t>
            </w:r>
          </w:p>
        </w:tc>
      </w:tr>
      <w:tr w:rsidR="0063318D" w:rsidRPr="0063318D" w14:paraId="367FB63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DF4EE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E27D2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Սարքավորումներ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և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ձևավոր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E7684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9941D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63318D" w:rsidRPr="0063318D" w14:paraId="5F48DCE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1F0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B24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19F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1B2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5B17EC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D6A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74E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349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053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652AAF3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6F2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12F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BD7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498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423CD45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9D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B7C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DN80,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91F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F68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5AF8423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AB6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59A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DN50,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1CF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DE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1D65CA7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997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06A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DN40,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485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8AA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4A3A4CA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DB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D2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055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0CA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9F9AD8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433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5BD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A9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8F0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263B487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C1E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9AC9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C3E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0ED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63318D" w:rsidRPr="0063318D" w14:paraId="094F2C7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C87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86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0B5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676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63318D" w:rsidRPr="0063318D" w14:paraId="2F30840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CA3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475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Հրշեջ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հիդրանտ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H=0.75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D62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727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35EF8DE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3A7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CD7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A5A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B37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121CA5D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E78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159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ED4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439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6AF5C9E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1D3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9C1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521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CCA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63318D" w:rsidRPr="0063318D" w14:paraId="36D2819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903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94D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213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2E8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63318D" w:rsidRPr="0063318D" w14:paraId="1C70313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D04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16*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294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5BB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185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76D0FC3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2D7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17*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3A6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154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238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14F1901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7B5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18*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46E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B9A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BB1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63318D" w:rsidRPr="0063318D" w14:paraId="42BA974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8C5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lastRenderedPageBreak/>
              <w:t>19*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974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694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ED9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63318D" w:rsidRPr="0063318D" w14:paraId="50B5F44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DF2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20*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C86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37D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E2B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1EAC852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1C0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21*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A55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EDA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79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5D494D9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814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22*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754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62B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8BA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50</w:t>
            </w:r>
          </w:p>
        </w:tc>
      </w:tr>
      <w:tr w:rsidR="0063318D" w:rsidRPr="0063318D" w14:paraId="715061B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CEC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A81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C8A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84A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822</w:t>
            </w:r>
          </w:p>
        </w:tc>
      </w:tr>
      <w:tr w:rsidR="0063318D" w:rsidRPr="0063318D" w14:paraId="5990EC4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971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06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de225-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մետաղ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 (St)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Calibri" w:eastAsia="Times New Roman" w:hAnsi="Calibri" w:cs="Calibri"/>
                <w:bCs/>
                <w:sz w:val="18"/>
                <w:szCs w:val="18"/>
              </w:rPr>
              <w:t>НС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454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FB9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50A1E70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969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E6F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54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328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1B16082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939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F8F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0D1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4B1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516F519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773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92A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FFA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A43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5DB5931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84A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7A6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DN80,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729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2AD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15FC2D5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5F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8BF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DN50,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12B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DE3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3FF1CD3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328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1E1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DN40,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2E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9A3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0337D51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179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AB3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08A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37A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26185E7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60C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52D9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60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1BE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</w:tr>
      <w:tr w:rsidR="0063318D" w:rsidRPr="0063318D" w14:paraId="2DE2850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A94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0AA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2D7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9B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1C54545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C1F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D0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9C8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77A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63318D" w:rsidRPr="0063318D" w14:paraId="16F34E0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B3A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AE9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9A2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EF0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5758131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B5B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1BE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քառաբաշխիչ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FCC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31C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278CD4F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F56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87A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քառաբաշխիչ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CDB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592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696545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7FC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387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de160xde90,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A73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DAD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4D977F4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0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5A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0F8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037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39189C6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328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DCB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de110xde90,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9F3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E98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502BDC7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7DD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C4C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81F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412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783EA4A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B74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5C5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de110xde50,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246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EA8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51A0379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391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F79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BD6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752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2A3ACEC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B74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544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B25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3E5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546CA52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5D3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BD8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de90xde40,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ECF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ADA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09F413C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A51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ABA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33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3B7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1DF3357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9BE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C7F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de63xde50,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F62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D7D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6884146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C2D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A86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de160xde110,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E37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465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1B9829C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9D7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8C7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de90xde63,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8D9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050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3411C8D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56C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81D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de90xde50,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C62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182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7467706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CA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EC07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de63xde50,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7E5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B97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7DD225B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45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A64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de63xde40,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6B9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E36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40EAA19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868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4AA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de32xde25,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BF7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034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</w:tr>
      <w:tr w:rsidR="0063318D" w:rsidRPr="0063318D" w14:paraId="50E5BDC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262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692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Calibri" w:eastAsia="Times New Roman" w:hAnsi="Calibri" w:cs="Calibri"/>
                <w:bCs/>
                <w:sz w:val="18"/>
                <w:szCs w:val="18"/>
              </w:rPr>
              <w:t>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=900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E5D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5FC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33D32D6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06C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386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Calibri" w:eastAsia="Times New Roman" w:hAnsi="Calibri" w:cs="Calibri"/>
                <w:bCs/>
                <w:sz w:val="18"/>
                <w:szCs w:val="18"/>
              </w:rPr>
              <w:t>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=900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395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460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36DD246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488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10A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881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28D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4C8ED09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95A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D72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92F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01B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</w:tr>
      <w:tr w:rsidR="0063318D" w:rsidRPr="0063318D" w14:paraId="225B3B6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845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2837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B6A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C58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</w:tr>
      <w:tr w:rsidR="0063318D" w:rsidRPr="0063318D" w14:paraId="38C2AC0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041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8AC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de40, PN=1,0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8C0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721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7913CE0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7F6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430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3F0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C15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132682B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5E2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B00A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553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C45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5B9546F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62F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CE2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de50xde50,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B21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FDB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15D069B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85A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D39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de25xde25,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A22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177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104</w:t>
            </w:r>
          </w:p>
        </w:tc>
      </w:tr>
      <w:tr w:rsidR="0063318D" w:rsidRPr="0063318D" w14:paraId="34F29DC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BAF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90F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de225xde25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0C1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4B9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2E73260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A9A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DED0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954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663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254AC1B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A0C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80E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2DF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07B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719D61D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699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618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6CA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086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47</w:t>
            </w:r>
          </w:p>
        </w:tc>
      </w:tr>
      <w:tr w:rsidR="0063318D" w:rsidRPr="0063318D" w14:paraId="2ABD3A7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E89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027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506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39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1FE8F8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7AE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607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3ED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07D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5E908F5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12A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020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C34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6B3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63</w:t>
            </w:r>
          </w:p>
        </w:tc>
      </w:tr>
      <w:tr w:rsidR="0063318D" w:rsidRPr="0063318D" w14:paraId="723434D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20A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8B2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FA9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094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0DB10AC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4D6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599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CD8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551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</w:t>
            </w:r>
          </w:p>
        </w:tc>
      </w:tr>
      <w:tr w:rsidR="0063318D" w:rsidRPr="0063318D" w14:paraId="42358E3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443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175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608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2C2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72D4B48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B3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44C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5BA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77E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114</w:t>
            </w:r>
          </w:p>
        </w:tc>
      </w:tr>
      <w:tr w:rsidR="0063318D" w:rsidRPr="0063318D" w14:paraId="4E44754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64F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AA3F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294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3BF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28F5FA5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287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102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E88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614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74</w:t>
            </w:r>
          </w:p>
        </w:tc>
      </w:tr>
      <w:tr w:rsidR="0063318D" w:rsidRPr="0063318D" w14:paraId="34357CF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B65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4CA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de40xde25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888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FD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</w:tr>
      <w:tr w:rsidR="0063318D" w:rsidRPr="0063318D" w14:paraId="5D019CB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25F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96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9F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F10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</w:tr>
      <w:tr w:rsidR="0063318D" w:rsidRPr="0063318D" w14:paraId="738C031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00E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D277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de50xDN40,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FC7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536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7CF5DF9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21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C01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de40xDN32,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655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2BD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53B0E9C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D50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D6D6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de32xDN25,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CE9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8AF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</w:t>
            </w:r>
          </w:p>
        </w:tc>
      </w:tr>
      <w:tr w:rsidR="0063318D" w:rsidRPr="0063318D" w14:paraId="6EEBC4B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017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lastRenderedPageBreak/>
              <w:t>82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06B9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de25xDN20,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A34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8E6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420</w:t>
            </w:r>
          </w:p>
        </w:tc>
      </w:tr>
      <w:tr w:rsidR="0063318D" w:rsidRPr="0063318D" w14:paraId="0C67DD2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005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C01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de25xDN15,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B2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0EF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822</w:t>
            </w:r>
          </w:p>
        </w:tc>
      </w:tr>
      <w:tr w:rsidR="0063318D" w:rsidRPr="0063318D" w14:paraId="3BFE4EC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C69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F8B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de32-20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B1C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F4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800</w:t>
            </w:r>
          </w:p>
        </w:tc>
      </w:tr>
      <w:tr w:rsidR="0063318D" w:rsidRPr="0063318D" w14:paraId="5F52E67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0B9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8D8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774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1B2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51B4BB2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0C4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6167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8330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88F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22B6BCE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9294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FA7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00F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FE6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63318D" w:rsidRPr="0063318D" w14:paraId="0DBA427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5FF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0D82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E83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D52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63318D" w:rsidRPr="0063318D" w14:paraId="2ACC75A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938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C83B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կարճախողովակ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մոնտաժումով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de25-20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L=300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AF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29E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</w:tr>
      <w:tr w:rsidR="0063318D" w:rsidRPr="0063318D" w14:paraId="44DEDDC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A53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EEE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Հակամանեկ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DN15-20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9EB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710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</w:tr>
      <w:tr w:rsidR="0063318D" w:rsidRPr="0063318D" w14:paraId="0DAFC21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33B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D8D1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86C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F9E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28B5DF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501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09A8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307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6B05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0110FDE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44B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0FB5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PN=1,0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4EB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E87E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384</w:t>
            </w:r>
          </w:p>
        </w:tc>
      </w:tr>
      <w:tr w:rsidR="0063318D" w:rsidRPr="0063318D" w14:paraId="4472BA0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F98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DC7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DN15-20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31C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8B02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</w:t>
            </w:r>
          </w:p>
        </w:tc>
      </w:tr>
      <w:tr w:rsidR="0063318D" w:rsidRPr="0063318D" w14:paraId="70BB3F2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10D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FD2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ձևավոր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մասեր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(St), (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եռաբաշխիկներ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անցումներ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խցափակիչներ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և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այլն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433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կգ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B973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10.60</w:t>
            </w:r>
          </w:p>
        </w:tc>
      </w:tr>
      <w:tr w:rsidR="0063318D" w:rsidRPr="0063318D" w14:paraId="591E64C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7294D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C57FB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Դիտահորեր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C21188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277E1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63318D" w:rsidRPr="0063318D" w14:paraId="3596F5E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B18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B7C7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D=2.0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3ECF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6C3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61D9150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F93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1843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D=1.50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H=1.80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954A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EE4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63318D" w:rsidRPr="0063318D" w14:paraId="2905E1A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65E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CC2C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D=1.50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B21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ABB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63318D" w:rsidRPr="0063318D" w14:paraId="5362DB7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7AD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2B8D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B41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9C9C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63318D" w:rsidRPr="0063318D" w14:paraId="0E85250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744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72CE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Պոլիմերավազային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D=0.9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H=0.9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065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կոմպ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8969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63318D" w:rsidRPr="0063318D" w14:paraId="714E13A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A456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3774" w14:textId="77777777" w:rsidR="0063318D" w:rsidRPr="0063318D" w:rsidRDefault="0063318D" w:rsidP="0063318D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Պոլիմերավազային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ջրաչափական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0.63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x0.5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h=0.66</w:t>
            </w: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5087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" w:eastAsia="Times New Roman" w:hAnsi="Arial" w:cs="Arial"/>
                <w:bCs/>
                <w:sz w:val="18"/>
                <w:szCs w:val="18"/>
              </w:rPr>
              <w:t>կոմպ</w:t>
            </w: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40C1" w14:textId="77777777" w:rsidR="0063318D" w:rsidRPr="0063318D" w:rsidRDefault="0063318D" w:rsidP="0063318D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63318D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436</w:t>
            </w:r>
          </w:p>
        </w:tc>
      </w:tr>
    </w:tbl>
    <w:p w14:paraId="52DA9C04" w14:textId="27A01B79" w:rsidR="003C5EA7" w:rsidRDefault="003C5EA7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444AB883" w14:textId="01956557" w:rsidR="003C5EA7" w:rsidRDefault="003C5EA7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9" w:name="_Hlk208360987"/>
      <w:bookmarkEnd w:id="2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9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63318D">
      <w:pgSz w:w="12240" w:h="15840"/>
      <w:pgMar w:top="709" w:right="758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5A7443"/>
    <w:multiLevelType w:val="hybridMultilevel"/>
    <w:tmpl w:val="A9081380"/>
    <w:lvl w:ilvl="0" w:tplc="502292AE">
      <w:start w:val="1"/>
      <w:numFmt w:val="bullet"/>
      <w:pStyle w:val="FWTList2"/>
      <w:lvlText w:val="-"/>
      <w:lvlJc w:val="left"/>
      <w:pPr>
        <w:tabs>
          <w:tab w:val="num" w:pos="465"/>
        </w:tabs>
        <w:ind w:left="465" w:hanging="32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7FB76891"/>
    <w:multiLevelType w:val="hybridMultilevel"/>
    <w:tmpl w:val="B61E25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0C1832"/>
    <w:rsid w:val="000F50DC"/>
    <w:rsid w:val="0016427A"/>
    <w:rsid w:val="001E5F34"/>
    <w:rsid w:val="002D5688"/>
    <w:rsid w:val="00356336"/>
    <w:rsid w:val="003863E4"/>
    <w:rsid w:val="003C5EA7"/>
    <w:rsid w:val="003F5DFA"/>
    <w:rsid w:val="00552F8B"/>
    <w:rsid w:val="005A6E2B"/>
    <w:rsid w:val="005C1008"/>
    <w:rsid w:val="0062417E"/>
    <w:rsid w:val="0063318D"/>
    <w:rsid w:val="00650EE0"/>
    <w:rsid w:val="00663080"/>
    <w:rsid w:val="00682BCA"/>
    <w:rsid w:val="006902C7"/>
    <w:rsid w:val="006A63D1"/>
    <w:rsid w:val="006B02F3"/>
    <w:rsid w:val="007351C2"/>
    <w:rsid w:val="00743EBA"/>
    <w:rsid w:val="007B18DB"/>
    <w:rsid w:val="00832DD0"/>
    <w:rsid w:val="0086090D"/>
    <w:rsid w:val="008D543A"/>
    <w:rsid w:val="008F0681"/>
    <w:rsid w:val="009972CA"/>
    <w:rsid w:val="00A00752"/>
    <w:rsid w:val="00A01BC4"/>
    <w:rsid w:val="00AA5B47"/>
    <w:rsid w:val="00B50BE7"/>
    <w:rsid w:val="00B63107"/>
    <w:rsid w:val="00BD1E8C"/>
    <w:rsid w:val="00C3535C"/>
    <w:rsid w:val="00C87015"/>
    <w:rsid w:val="00D01A7C"/>
    <w:rsid w:val="00D578F5"/>
    <w:rsid w:val="00E7320F"/>
    <w:rsid w:val="00EC6279"/>
    <w:rsid w:val="00F05CF0"/>
    <w:rsid w:val="00F167E3"/>
    <w:rsid w:val="00F62C04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54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543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D543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D543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D543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8D543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8D543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D543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D543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543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543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D543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D543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D543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D543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D543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8D543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8D543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D543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1"/>
    <w:basedOn w:val="DefaultParagraphFont"/>
    <w:link w:val="BodyTextIndent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D543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D543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D543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8D543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D543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D54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D543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8D543A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8D543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8D543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D543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8D543A"/>
    <w:rPr>
      <w:color w:val="0000FF"/>
      <w:u w:val="single"/>
    </w:rPr>
  </w:style>
  <w:style w:type="paragraph" w:styleId="NormalWeb">
    <w:name w:val="Normal (Web)"/>
    <w:basedOn w:val="Normal"/>
    <w:uiPriority w:val="99"/>
    <w:rsid w:val="008D5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3CharCharChar">
    <w:name w:val="Char3 Char Char Char"/>
    <w:basedOn w:val="Normal"/>
    <w:next w:val="Normal"/>
    <w:semiHidden/>
    <w:rsid w:val="008D543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D54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543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D543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D54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D54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D543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D54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"/>
    <w:qFormat/>
    <w:rsid w:val="008D543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8D543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D543A"/>
  </w:style>
  <w:style w:type="paragraph" w:customStyle="1" w:styleId="CharCharCharCharCharCharCharCharCharCharCharChar">
    <w:name w:val="Char Char Char Char Char Char Char Char Char Char Char Char"/>
    <w:basedOn w:val="Normal"/>
    <w:rsid w:val="008D543A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8D543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8D543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543A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8D543A"/>
    <w:rPr>
      <w:b/>
      <w:bCs/>
    </w:rPr>
  </w:style>
  <w:style w:type="character" w:customStyle="1" w:styleId="CharChar13">
    <w:name w:val="Char Char13"/>
    <w:rsid w:val="008D543A"/>
    <w:rPr>
      <w:rFonts w:ascii="Arial Armenian" w:hAnsi="Arial Armenian"/>
      <w:lang w:val="en-US"/>
    </w:rPr>
  </w:style>
  <w:style w:type="character" w:customStyle="1" w:styleId="CharChar22">
    <w:name w:val="Char Char22"/>
    <w:rsid w:val="008D543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543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543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543A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8D543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8D543A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D543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8D543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D543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8D543A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harChar1">
    <w:name w:val="Char Char1"/>
    <w:locked/>
    <w:rsid w:val="008D543A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D5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D543A"/>
    <w:rPr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D543A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EndnoteReference">
    <w:name w:val="endnote reference"/>
    <w:semiHidden/>
    <w:rsid w:val="008D543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8D543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D543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D543A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Revision">
    <w:name w:val="Revision"/>
    <w:hidden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D543A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8D543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xl76">
    <w:name w:val="xl7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77">
    <w:name w:val="xl7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78">
    <w:name w:val="xl7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79">
    <w:name w:val="xl79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80">
    <w:name w:val="xl80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1">
    <w:name w:val="xl81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2">
    <w:name w:val="xl82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3">
    <w:name w:val="xl8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</w:rPr>
  </w:style>
  <w:style w:type="paragraph" w:customStyle="1" w:styleId="xl84">
    <w:name w:val="xl8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85">
    <w:name w:val="xl8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6">
    <w:name w:val="xl8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7">
    <w:name w:val="xl87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8">
    <w:name w:val="xl88"/>
    <w:basedOn w:val="Normal"/>
    <w:rsid w:val="008D54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9">
    <w:name w:val="xl89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91">
    <w:name w:val="xl91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8D543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D543A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rsid w:val="008D543A"/>
  </w:style>
  <w:style w:type="character" w:customStyle="1" w:styleId="ListParagraphChar">
    <w:name w:val="List Paragraph Char"/>
    <w:link w:val="ListParagraph"/>
    <w:uiPriority w:val="34"/>
    <w:locked/>
    <w:rsid w:val="008D543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numbering" w:customStyle="1" w:styleId="NoList2">
    <w:name w:val="No List2"/>
    <w:next w:val="NoList"/>
    <w:uiPriority w:val="99"/>
    <w:semiHidden/>
    <w:rsid w:val="00C3535C"/>
  </w:style>
  <w:style w:type="paragraph" w:customStyle="1" w:styleId="Char3CharCharChar0">
    <w:name w:val="Char3 Char Char Char"/>
    <w:basedOn w:val="Normal"/>
    <w:next w:val="Normal"/>
    <w:semiHidden/>
    <w:rsid w:val="00C3535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3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0">
    <w:name w:val="Char Char Char"/>
    <w:rsid w:val="00C3535C"/>
    <w:rPr>
      <w:rFonts w:ascii="Arial LatArm" w:hAnsi="Arial LatArm"/>
      <w:sz w:val="24"/>
      <w:lang w:eastAsia="ru-RU"/>
    </w:rPr>
  </w:style>
  <w:style w:type="character" w:customStyle="1" w:styleId="CharChar130">
    <w:name w:val="Char Char13"/>
    <w:rsid w:val="00C3535C"/>
    <w:rPr>
      <w:rFonts w:ascii="Arial Armenian" w:hAnsi="Arial Armenian"/>
      <w:lang w:val="en-US"/>
    </w:rPr>
  </w:style>
  <w:style w:type="character" w:customStyle="1" w:styleId="CharChar220">
    <w:name w:val="Char Char22"/>
    <w:rsid w:val="00C3535C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3535C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3535C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3535C"/>
    <w:rPr>
      <w:rFonts w:ascii="Times Armenian" w:hAnsi="Times Armenian"/>
      <w:i/>
      <w:lang w:val="nl-NL"/>
    </w:rPr>
  </w:style>
  <w:style w:type="paragraph" w:customStyle="1" w:styleId="Index12">
    <w:name w:val="Index 12"/>
    <w:basedOn w:val="Normal"/>
    <w:rsid w:val="00C3535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C3535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numbering" w:customStyle="1" w:styleId="NoList3">
    <w:name w:val="No List3"/>
    <w:next w:val="NoList"/>
    <w:uiPriority w:val="99"/>
    <w:semiHidden/>
    <w:unhideWhenUsed/>
    <w:rsid w:val="0086090D"/>
  </w:style>
  <w:style w:type="table" w:customStyle="1" w:styleId="TableGrid2">
    <w:name w:val="Table Grid2"/>
    <w:basedOn w:val="TableNormal"/>
    <w:next w:val="TableGrid"/>
    <w:uiPriority w:val="39"/>
    <w:rsid w:val="00860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72CA"/>
  </w:style>
  <w:style w:type="table" w:customStyle="1" w:styleId="TableGrid3">
    <w:name w:val="Table Grid3"/>
    <w:basedOn w:val="TableNormal"/>
    <w:next w:val="TableGrid"/>
    <w:uiPriority w:val="39"/>
    <w:rsid w:val="00997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WTList2">
    <w:name w:val="FWT List 2"/>
    <w:basedOn w:val="Normal"/>
    <w:rsid w:val="009972CA"/>
    <w:pPr>
      <w:numPr>
        <w:numId w:val="2"/>
      </w:numPr>
      <w:spacing w:after="0" w:line="280" w:lineRule="atLeast"/>
      <w:jc w:val="both"/>
    </w:pPr>
    <w:rPr>
      <w:rFonts w:ascii="GHEA Grapalat" w:eastAsia="Times New Roman" w:hAnsi="GHEA Grapalat" w:cs="Times New Roman"/>
      <w:szCs w:val="28"/>
      <w:lang w:val="en-GB" w:eastAsia="de-DE"/>
    </w:rPr>
  </w:style>
  <w:style w:type="paragraph" w:customStyle="1" w:styleId="msonormal0">
    <w:name w:val="msonormal"/>
    <w:basedOn w:val="Normal"/>
    <w:rsid w:val="00997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4">
    <w:name w:val="xl94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5">
    <w:name w:val="xl95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97">
    <w:name w:val="xl97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  <w:u w:val="single"/>
    </w:rPr>
  </w:style>
  <w:style w:type="paragraph" w:customStyle="1" w:styleId="xl98">
    <w:name w:val="xl98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</w:rPr>
  </w:style>
  <w:style w:type="paragraph" w:customStyle="1" w:styleId="xl99">
    <w:name w:val="xl99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100">
    <w:name w:val="xl100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</w:rPr>
  </w:style>
  <w:style w:type="paragraph" w:customStyle="1" w:styleId="xl101">
    <w:name w:val="xl101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9972CA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numbering" w:customStyle="1" w:styleId="NoList5">
    <w:name w:val="No List5"/>
    <w:next w:val="NoList"/>
    <w:uiPriority w:val="99"/>
    <w:semiHidden/>
    <w:rsid w:val="00A01BC4"/>
  </w:style>
  <w:style w:type="paragraph" w:customStyle="1" w:styleId="Char3CharCharChar1">
    <w:name w:val="Char3 Char Char Char"/>
    <w:basedOn w:val="Normal"/>
    <w:next w:val="Normal"/>
    <w:semiHidden/>
    <w:rsid w:val="00A01BC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A01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1">
    <w:name w:val="Char Char Char"/>
    <w:rsid w:val="00A01BC4"/>
    <w:rPr>
      <w:rFonts w:ascii="Arial LatArm" w:hAnsi="Arial LatArm"/>
      <w:sz w:val="24"/>
      <w:lang w:eastAsia="ru-RU"/>
    </w:rPr>
  </w:style>
  <w:style w:type="character" w:customStyle="1" w:styleId="CharChar131">
    <w:name w:val="Char Char13"/>
    <w:rsid w:val="00A01BC4"/>
    <w:rPr>
      <w:rFonts w:ascii="Arial Armenian" w:hAnsi="Arial Armenian"/>
      <w:lang w:val="en-US"/>
    </w:rPr>
  </w:style>
  <w:style w:type="character" w:customStyle="1" w:styleId="CharChar221">
    <w:name w:val="Char Char22"/>
    <w:rsid w:val="00A01BC4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A01BC4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A01BC4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A01BC4"/>
    <w:rPr>
      <w:rFonts w:ascii="Times Armenian" w:hAnsi="Times Armenian"/>
      <w:i/>
      <w:lang w:val="nl-NL"/>
    </w:rPr>
  </w:style>
  <w:style w:type="paragraph" w:customStyle="1" w:styleId="Index13">
    <w:name w:val="Index 13"/>
    <w:basedOn w:val="Normal"/>
    <w:rsid w:val="00A01BC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3">
    <w:name w:val="Index Heading3"/>
    <w:basedOn w:val="Normal"/>
    <w:rsid w:val="00A01BC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numbering" w:customStyle="1" w:styleId="NoList6">
    <w:name w:val="No List6"/>
    <w:next w:val="NoList"/>
    <w:uiPriority w:val="99"/>
    <w:semiHidden/>
    <w:rsid w:val="0063318D"/>
  </w:style>
  <w:style w:type="paragraph" w:customStyle="1" w:styleId="Char3CharCharChar2">
    <w:name w:val=" Char3 Char Char Char"/>
    <w:basedOn w:val="Normal"/>
    <w:next w:val="Normal"/>
    <w:semiHidden/>
    <w:rsid w:val="0063318D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63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2">
    <w:name w:val=" Char Char Char"/>
    <w:rsid w:val="0063318D"/>
    <w:rPr>
      <w:rFonts w:ascii="Arial LatArm" w:hAnsi="Arial LatArm"/>
      <w:sz w:val="24"/>
      <w:lang w:eastAsia="ru-RU"/>
    </w:rPr>
  </w:style>
  <w:style w:type="character" w:customStyle="1" w:styleId="CharChar132">
    <w:name w:val=" Char Char13"/>
    <w:rsid w:val="0063318D"/>
    <w:rPr>
      <w:rFonts w:ascii="Arial Armenian" w:hAnsi="Arial Armenian"/>
      <w:lang w:val="en-US"/>
    </w:rPr>
  </w:style>
  <w:style w:type="character" w:customStyle="1" w:styleId="CharChar222">
    <w:name w:val=" Char Char22"/>
    <w:rsid w:val="0063318D"/>
    <w:rPr>
      <w:rFonts w:ascii="Arial Armenian" w:hAnsi="Arial Armenian"/>
      <w:sz w:val="28"/>
      <w:lang w:val="en-US"/>
    </w:rPr>
  </w:style>
  <w:style w:type="character" w:customStyle="1" w:styleId="CharChar202">
    <w:name w:val=" Char Char20"/>
    <w:rsid w:val="0063318D"/>
    <w:rPr>
      <w:rFonts w:ascii="Times LatArm" w:hAnsi="Times LatArm"/>
      <w:b/>
      <w:sz w:val="28"/>
      <w:lang w:val="en-US"/>
    </w:rPr>
  </w:style>
  <w:style w:type="character" w:customStyle="1" w:styleId="CharChar162">
    <w:name w:val=" Char Char16"/>
    <w:rsid w:val="0063318D"/>
    <w:rPr>
      <w:rFonts w:ascii="Times Armenian" w:hAnsi="Times Armenian"/>
      <w:b/>
      <w:lang w:val="hy-AM"/>
    </w:rPr>
  </w:style>
  <w:style w:type="character" w:customStyle="1" w:styleId="CharChar152">
    <w:name w:val=" Char Char15"/>
    <w:rsid w:val="0063318D"/>
    <w:rPr>
      <w:rFonts w:ascii="Times Armenian" w:hAnsi="Times Armenian"/>
      <w:i/>
      <w:lang w:val="nl-NL"/>
    </w:rPr>
  </w:style>
  <w:style w:type="paragraph" w:customStyle="1" w:styleId="index10">
    <w:name w:val="index 1"/>
    <w:basedOn w:val="Normal"/>
    <w:rsid w:val="0063318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0">
    <w:name w:val="index heading"/>
    <w:basedOn w:val="Normal"/>
    <w:rsid w:val="0063318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1722</Words>
  <Characters>9818</Characters>
  <Application>Microsoft Office Word</Application>
  <DocSecurity>0</DocSecurity>
  <Lines>81</Lines>
  <Paragraphs>23</Paragraphs>
  <ScaleCrop>false</ScaleCrop>
  <Company/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2025-09-15T07:45:00Z</dcterms:created>
  <dcterms:modified xsi:type="dcterms:W3CDTF">2025-09-15T13:02:00Z</dcterms:modified>
</cp:coreProperties>
</file>