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F9BC" w14:textId="77777777" w:rsidR="00650EE0" w:rsidRPr="001E5F34" w:rsidRDefault="00650EE0" w:rsidP="006A63D1">
      <w:pPr>
        <w:spacing w:after="0" w:line="276" w:lineRule="auto"/>
        <w:ind w:firstLine="567"/>
        <w:jc w:val="center"/>
        <w:rPr>
          <w:rFonts w:ascii="GHEA Grapalat" w:eastAsia="Times New Roman" w:hAnsi="GHEA Grapalat" w:cs="Sylfaen"/>
          <w:sz w:val="20"/>
          <w:szCs w:val="20"/>
          <w:lang w:val="hy-AM"/>
        </w:rPr>
      </w:pPr>
      <w:bookmarkStart w:id="0" w:name="_Hlk208830774"/>
      <w:r w:rsidRPr="001E5F34">
        <w:rPr>
          <w:rFonts w:ascii="GHEA Grapalat" w:eastAsia="Times New Roman" w:hAnsi="GHEA Grapalat" w:cs="Sylfaen"/>
          <w:sz w:val="20"/>
          <w:szCs w:val="20"/>
        </w:rPr>
        <w:t>ՋՐԱՄԱՏԱԿԱՐԱՐՄԱՆ ԽՈՂՈՎԱԿԱՇԱՐԵՐԻ ՀԵՏ ԿԱՊՎԱԾ ԱՇԽԱՏԱՆՔՆԵՐ</w:t>
      </w:r>
      <w:r w:rsidRPr="001E5F34">
        <w:rPr>
          <w:rFonts w:ascii="GHEA Grapalat" w:eastAsia="Times New Roman" w:hAnsi="GHEA Grapalat" w:cs="Sylfaen"/>
          <w:sz w:val="20"/>
          <w:szCs w:val="20"/>
          <w:lang w:val="hy-AM"/>
        </w:rPr>
        <w:t>-Պռոշյան</w:t>
      </w:r>
      <w:r w:rsidRPr="001E5F34">
        <w:rPr>
          <w:rFonts w:ascii="Cambria Math" w:eastAsia="Times New Roman" w:hAnsi="Cambria Math" w:cs="Cambria Math"/>
          <w:sz w:val="20"/>
          <w:szCs w:val="20"/>
          <w:lang w:val="hy-AM"/>
        </w:rPr>
        <w:t>‐</w:t>
      </w:r>
      <w:r w:rsidRPr="001E5F34">
        <w:rPr>
          <w:rFonts w:ascii="GHEA Grapalat" w:eastAsia="Times New Roman" w:hAnsi="GHEA Grapalat" w:cs="GHEA Grapalat"/>
          <w:sz w:val="20"/>
          <w:szCs w:val="20"/>
          <w:lang w:val="hy-AM"/>
        </w:rPr>
        <w:t>Դեﬕրճյան</w:t>
      </w:r>
      <w:r w:rsidRPr="001E5F34">
        <w:rPr>
          <w:rFonts w:ascii="Cambria Math" w:eastAsia="Times New Roman" w:hAnsi="Cambria Math" w:cs="Cambria Math"/>
          <w:sz w:val="20"/>
          <w:szCs w:val="20"/>
          <w:lang w:val="hy-AM"/>
        </w:rPr>
        <w:t>‐</w:t>
      </w:r>
      <w:r w:rsidRPr="001E5F34">
        <w:rPr>
          <w:rFonts w:ascii="GHEA Grapalat" w:eastAsia="Times New Roman" w:hAnsi="GHEA Grapalat" w:cs="GHEA Grapalat"/>
          <w:sz w:val="20"/>
          <w:szCs w:val="20"/>
          <w:lang w:val="hy-AM"/>
        </w:rPr>
        <w:t>Բաղրամյան</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փողոցներով</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պարփակված</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հատվածի</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բաշխիչ</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ցանցի</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վերակառուցման</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աշխատանքներ</w:t>
      </w:r>
      <w:r w:rsidRPr="001E5F34">
        <w:rPr>
          <w:rFonts w:ascii="GHEA Grapalat" w:eastAsia="Times New Roman" w:hAnsi="GHEA Grapalat" w:cs="Sylfaen"/>
          <w:sz w:val="20"/>
          <w:szCs w:val="20"/>
          <w:lang w:val="hy-AM"/>
        </w:rPr>
        <w:t xml:space="preserve"> (</w:t>
      </w:r>
      <w:r w:rsidRPr="001E5F34">
        <w:rPr>
          <w:rFonts w:ascii="GHEA Grapalat" w:eastAsia="Times New Roman" w:hAnsi="GHEA Grapalat" w:cs="GHEA Grapalat"/>
          <w:sz w:val="20"/>
          <w:szCs w:val="20"/>
          <w:lang w:val="hy-AM"/>
        </w:rPr>
        <w:t>Կոնդ</w:t>
      </w:r>
      <w:r w:rsidRPr="001E5F34">
        <w:rPr>
          <w:rFonts w:ascii="Cambria Math" w:eastAsia="Times New Roman" w:hAnsi="Cambria Math" w:cs="Cambria Math"/>
          <w:sz w:val="20"/>
          <w:szCs w:val="20"/>
          <w:lang w:val="hy-AM"/>
        </w:rPr>
        <w:t>‐</w:t>
      </w:r>
      <w:r w:rsidRPr="001E5F34">
        <w:rPr>
          <w:rFonts w:ascii="GHEA Grapalat" w:eastAsia="Times New Roman" w:hAnsi="GHEA Grapalat" w:cs="Sylfaen"/>
          <w:sz w:val="20"/>
          <w:szCs w:val="20"/>
          <w:lang w:val="hy-AM"/>
        </w:rPr>
        <w:t>1)</w:t>
      </w:r>
    </w:p>
    <w:p w14:paraId="413CE57D" w14:textId="020FF648" w:rsidR="00F167E3" w:rsidRPr="00682BCA" w:rsidRDefault="00F167E3" w:rsidP="006A63D1">
      <w:pPr>
        <w:spacing w:after="0" w:line="276" w:lineRule="auto"/>
        <w:ind w:firstLine="567"/>
        <w:jc w:val="center"/>
        <w:rPr>
          <w:rFonts w:ascii="GHEA Grapalat" w:eastAsia="Times New Roman" w:hAnsi="GHEA Grapalat" w:cs="Calibri"/>
          <w:b/>
          <w:sz w:val="20"/>
          <w:szCs w:val="20"/>
          <w:lang w:val="hy-AM"/>
        </w:rPr>
      </w:pPr>
      <w:r>
        <w:rPr>
          <w:rFonts w:ascii="GHEA Grapalat" w:eastAsia="Times New Roman" w:hAnsi="GHEA Grapalat" w:cs="Calibri"/>
          <w:b/>
          <w:sz w:val="20"/>
          <w:szCs w:val="20"/>
          <w:lang w:val="hy-AM"/>
        </w:rPr>
        <w:t>Չափաբաժին</w:t>
      </w:r>
      <w:r w:rsidR="005C1008">
        <w:rPr>
          <w:rFonts w:ascii="GHEA Grapalat" w:eastAsia="Times New Roman" w:hAnsi="GHEA Grapalat" w:cs="Calibri"/>
          <w:b/>
          <w:sz w:val="20"/>
          <w:szCs w:val="20"/>
          <w:lang w:val="hy-AM"/>
        </w:rPr>
        <w:t xml:space="preserve"> </w:t>
      </w:r>
      <w:r w:rsidR="00650EE0">
        <w:rPr>
          <w:rFonts w:ascii="GHEA Grapalat" w:eastAsia="Times New Roman" w:hAnsi="GHEA Grapalat" w:cs="Calibri"/>
          <w:b/>
          <w:sz w:val="20"/>
          <w:szCs w:val="20"/>
          <w:lang w:val="hy-AM"/>
        </w:rPr>
        <w:t>8</w:t>
      </w:r>
    </w:p>
    <w:bookmarkEnd w:id="0"/>
    <w:p w14:paraId="2DEA7E4B" w14:textId="77777777" w:rsidR="00F167E3" w:rsidRDefault="00F167E3" w:rsidP="006A63D1">
      <w:pPr>
        <w:spacing w:after="0" w:line="276" w:lineRule="auto"/>
        <w:ind w:firstLine="567"/>
        <w:jc w:val="center"/>
        <w:rPr>
          <w:rFonts w:ascii="GHEA Grapalat" w:eastAsia="Times New Roman" w:hAnsi="GHEA Grapalat" w:cs="Calibri"/>
          <w:b/>
          <w:sz w:val="20"/>
          <w:szCs w:val="20"/>
          <w:lang w:val="hy-AM"/>
        </w:rPr>
      </w:pPr>
    </w:p>
    <w:p w14:paraId="6779B5B0" w14:textId="77777777" w:rsidR="0016427A" w:rsidRPr="0016427A" w:rsidRDefault="0016427A" w:rsidP="0016427A">
      <w:pPr>
        <w:spacing w:after="0" w:line="276" w:lineRule="auto"/>
        <w:ind w:firstLine="567"/>
        <w:jc w:val="center"/>
        <w:rPr>
          <w:rFonts w:ascii="GHEA Grapalat" w:eastAsia="Times New Roman" w:hAnsi="GHEA Grapalat" w:cs="Calibri"/>
          <w:b/>
          <w:sz w:val="20"/>
          <w:szCs w:val="20"/>
          <w:lang w:val="hy-AM"/>
        </w:rPr>
      </w:pPr>
      <w:bookmarkStart w:id="1" w:name="_Hlk206587290"/>
      <w:r w:rsidRPr="0016427A">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433C0318" w14:textId="77777777" w:rsidR="0016427A" w:rsidRPr="0016427A" w:rsidRDefault="0016427A" w:rsidP="0016427A">
      <w:pPr>
        <w:spacing w:after="0" w:line="276" w:lineRule="auto"/>
        <w:ind w:firstLine="567"/>
        <w:rPr>
          <w:rFonts w:ascii="GHEA Grapalat" w:eastAsia="Times New Roman" w:hAnsi="GHEA Grapalat" w:cs="Calibri"/>
          <w:b/>
          <w:sz w:val="20"/>
          <w:szCs w:val="20"/>
          <w:lang w:val="hy-AM"/>
        </w:rPr>
      </w:pPr>
    </w:p>
    <w:p w14:paraId="704F879B" w14:textId="77777777" w:rsidR="0016427A" w:rsidRPr="0016427A" w:rsidRDefault="0016427A" w:rsidP="0016427A">
      <w:pPr>
        <w:widowControl w:val="0"/>
        <w:spacing w:after="0"/>
        <w:ind w:firstLine="576"/>
        <w:jc w:val="both"/>
        <w:rPr>
          <w:rFonts w:ascii="GHEA Grapalat" w:eastAsia="Times New Roman" w:hAnsi="GHEA Grapalat" w:cs="Times New Roman"/>
          <w:sz w:val="20"/>
          <w:szCs w:val="18"/>
          <w:lang w:val="hy-AM"/>
        </w:rPr>
      </w:pPr>
      <w:bookmarkStart w:id="2" w:name="_Hlk206587100"/>
      <w:bookmarkStart w:id="3" w:name="_Hlk206586177"/>
      <w:r w:rsidRPr="0016427A">
        <w:rPr>
          <w:rFonts w:ascii="GHEA Grapalat" w:eastAsia="Times New Roman" w:hAnsi="GHEA Grapalat" w:cs="Sylfaen"/>
          <w:sz w:val="20"/>
          <w:szCs w:val="20"/>
          <w:lang w:val="hy-AM"/>
        </w:rPr>
        <w:t xml:space="preserve">«Վեոլիա Ջուր» ՓԲԸ-ի պատվերով </w:t>
      </w:r>
      <w:r w:rsidRPr="0016427A">
        <w:rPr>
          <w:rFonts w:ascii="GHEA Grapalat" w:eastAsia="Times New Roman" w:hAnsi="GHEA Grapalat" w:cs="Sylfaen"/>
          <w:sz w:val="20"/>
          <w:szCs w:val="20"/>
          <w:lang w:val="hy-AM"/>
        </w:rPr>
        <w:sym w:font="Symbol" w:char="F028"/>
      </w:r>
      <w:r w:rsidRPr="0016427A">
        <w:rPr>
          <w:rFonts w:ascii="GHEA Grapalat" w:eastAsia="Times New Roman" w:hAnsi="GHEA Grapalat" w:cs="Sylfaen"/>
          <w:sz w:val="20"/>
          <w:szCs w:val="20"/>
          <w:lang w:val="hy-AM"/>
        </w:rPr>
        <w:t>պայմանագիր N 02-2021 առ 01.02.2021թ.</w:t>
      </w:r>
      <w:r w:rsidRPr="0016427A">
        <w:rPr>
          <w:rFonts w:ascii="GHEA Grapalat" w:eastAsia="Times New Roman" w:hAnsi="GHEA Grapalat" w:cs="Sylfaen"/>
          <w:sz w:val="20"/>
          <w:szCs w:val="20"/>
          <w:lang w:val="hy-AM"/>
        </w:rPr>
        <w:sym w:font="Symbol" w:char="F029"/>
      </w:r>
      <w:r w:rsidRPr="0016427A">
        <w:rPr>
          <w:rFonts w:ascii="GHEA Grapalat" w:eastAsia="Times New Roman" w:hAnsi="GHEA Grapalat" w:cs="Times New Roman"/>
          <w:sz w:val="20"/>
          <w:szCs w:val="18"/>
          <w:lang w:val="hy-AM"/>
        </w:rPr>
        <w:t xml:space="preserve"> «ՋՐՏՈՒՔ» ՍՊԸ-ի կողմից մշակվել է Երևան քաղաքի Պռոշյան-Դեմիրճյան-Բաղրամյան փողոցներով պարփակված հատվածի բաշխիչ ցանցի բարելավման աշխատանքների իրականացման նախագծանախահաշվային փաստաթղթերի փաթեթը (հետագայում ԱՆ): </w:t>
      </w:r>
      <w:bookmarkStart w:id="4" w:name="_Toc31109984"/>
      <w:bookmarkEnd w:id="3"/>
      <w:r w:rsidRPr="0016427A">
        <w:rPr>
          <w:rFonts w:ascii="GHEA Grapalat" w:eastAsia="Times New Roman" w:hAnsi="GHEA Grapalat" w:cs="Times New Roman"/>
          <w:sz w:val="20"/>
          <w:szCs w:val="18"/>
          <w:lang w:val="hy-AM"/>
        </w:rPr>
        <w:t>Աշխատանքների ամբողջական ցանկը և դրանց նկարագիրն ամփոփված է ԱՆ-ում:</w:t>
      </w:r>
    </w:p>
    <w:p w14:paraId="361247FC" w14:textId="77777777" w:rsidR="0016427A" w:rsidRPr="0016427A" w:rsidRDefault="0016427A" w:rsidP="0016427A">
      <w:pPr>
        <w:widowControl w:val="0"/>
        <w:spacing w:after="0"/>
        <w:ind w:firstLine="576"/>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 xml:space="preserve">Սույն ԱՆ-ով նախատեսված աշխատանքները հիմնականում իրենցից ներկայացնում են առանձնատներով բնակեցված, ինչպես նաև արտադրական և հասարակական մի քանի շենքեր, որոնց համար նախատեսվում է  բաշխիչ ցանցի փոխարինում/վերակառուցում և ջրաչափերի դուրս բերում առանձնատներից կամ բնակիչների սեփականությունը հանդիսացող տարածքներից՝ բաշխիչ ցանցի սահմանազատման կետ:  </w:t>
      </w:r>
    </w:p>
    <w:p w14:paraId="76605FFE" w14:textId="77777777" w:rsidR="0016427A" w:rsidRPr="0016427A" w:rsidRDefault="0016427A" w:rsidP="0016427A">
      <w:pPr>
        <w:spacing w:after="0" w:line="276" w:lineRule="auto"/>
        <w:ind w:firstLine="567"/>
        <w:jc w:val="both"/>
        <w:rPr>
          <w:rFonts w:ascii="GHEA Grapalat" w:eastAsia="Times New Roman" w:hAnsi="GHEA Grapalat" w:cs="Calibri"/>
          <w:sz w:val="20"/>
          <w:szCs w:val="24"/>
          <w:lang w:val="hy-AM"/>
        </w:rPr>
      </w:pPr>
      <w:r w:rsidRPr="0016427A">
        <w:rPr>
          <w:rFonts w:ascii="GHEA Grapalat" w:eastAsia="Times New Roman" w:hAnsi="GHEA Grapalat" w:cs="Calibri"/>
          <w:sz w:val="20"/>
          <w:szCs w:val="24"/>
          <w:lang w:val="hy-AM"/>
        </w:rPr>
        <w:t>ԱՆ-ի փաթեթը ներառում է հետևյալ</w:t>
      </w:r>
      <w:r w:rsidRPr="0016427A">
        <w:rPr>
          <w:rFonts w:ascii="GHEA Grapalat" w:eastAsia="Times New Roman" w:hAnsi="GHEA Grapalat" w:cs="Calibri"/>
          <w:sz w:val="20"/>
          <w:szCs w:val="24"/>
          <w:lang w:val="fi-FI"/>
        </w:rPr>
        <w:t xml:space="preserve"> </w:t>
      </w:r>
      <w:r w:rsidRPr="0016427A">
        <w:rPr>
          <w:rFonts w:ascii="GHEA Grapalat" w:eastAsia="Times New Roman" w:hAnsi="GHEA Grapalat" w:cs="Calibri"/>
          <w:sz w:val="20"/>
          <w:szCs w:val="24"/>
          <w:lang w:val="hy-AM"/>
        </w:rPr>
        <w:t>աշխատանքային 5 գրքերը`</w:t>
      </w:r>
    </w:p>
    <w:p w14:paraId="6A4F7E1E" w14:textId="77777777" w:rsidR="0016427A" w:rsidRPr="0016427A" w:rsidRDefault="0016427A" w:rsidP="0016427A">
      <w:pPr>
        <w:spacing w:after="0" w:line="276" w:lineRule="auto"/>
        <w:ind w:firstLine="567"/>
        <w:jc w:val="both"/>
        <w:rPr>
          <w:rFonts w:ascii="GHEA Grapalat" w:eastAsia="Times New Roman" w:hAnsi="GHEA Grapalat" w:cs="Calibri"/>
          <w:sz w:val="20"/>
          <w:szCs w:val="24"/>
          <w:lang w:val="hy-AM"/>
        </w:rPr>
      </w:pPr>
      <w:r w:rsidRPr="0016427A">
        <w:rPr>
          <w:rFonts w:ascii="GHEA Grapalat" w:eastAsia="Times New Roman" w:hAnsi="GHEA Grapalat" w:cs="Calibri"/>
          <w:sz w:val="20"/>
          <w:szCs w:val="24"/>
          <w:lang w:val="hy-AM"/>
        </w:rPr>
        <w:t>Գիրք 1 Ընդհանուր դրույթներ և աշխատանքային գծագրեր</w:t>
      </w:r>
    </w:p>
    <w:p w14:paraId="06A64601" w14:textId="77777777" w:rsidR="0016427A" w:rsidRPr="0016427A" w:rsidRDefault="0016427A" w:rsidP="0016427A">
      <w:pPr>
        <w:spacing w:after="0" w:line="276" w:lineRule="auto"/>
        <w:ind w:firstLine="567"/>
        <w:jc w:val="both"/>
        <w:rPr>
          <w:rFonts w:ascii="GHEA Grapalat" w:eastAsia="Times New Roman" w:hAnsi="GHEA Grapalat" w:cs="Calibri"/>
          <w:sz w:val="20"/>
          <w:szCs w:val="24"/>
          <w:lang w:val="hy-AM"/>
        </w:rPr>
      </w:pPr>
      <w:r w:rsidRPr="0016427A">
        <w:rPr>
          <w:rFonts w:ascii="GHEA Grapalat" w:eastAsia="Times New Roman" w:hAnsi="GHEA Grapalat" w:cs="Calibri"/>
          <w:sz w:val="20"/>
          <w:szCs w:val="24"/>
          <w:lang w:val="hy-AM"/>
        </w:rPr>
        <w:t>Գիրք 2 Աշխատանքի կազմակերպում /Տեխնիկական մասնագրեր</w:t>
      </w:r>
    </w:p>
    <w:p w14:paraId="33D84691" w14:textId="77777777" w:rsidR="0016427A" w:rsidRPr="0016427A" w:rsidRDefault="0016427A" w:rsidP="0016427A">
      <w:pPr>
        <w:spacing w:after="0" w:line="276" w:lineRule="auto"/>
        <w:ind w:firstLine="567"/>
        <w:jc w:val="both"/>
        <w:rPr>
          <w:rFonts w:ascii="GHEA Grapalat" w:eastAsia="Times New Roman" w:hAnsi="GHEA Grapalat" w:cs="Calibri"/>
          <w:sz w:val="20"/>
          <w:szCs w:val="24"/>
          <w:lang w:val="hy-AM"/>
        </w:rPr>
      </w:pPr>
      <w:r w:rsidRPr="0016427A">
        <w:rPr>
          <w:rFonts w:ascii="GHEA Grapalat" w:eastAsia="Times New Roman" w:hAnsi="GHEA Grapalat" w:cs="Calibri"/>
          <w:sz w:val="20"/>
          <w:szCs w:val="24"/>
          <w:lang w:val="hy-AM"/>
        </w:rPr>
        <w:t>Գիրք 3</w:t>
      </w:r>
      <w:r w:rsidRPr="0016427A">
        <w:rPr>
          <w:rFonts w:ascii="Cambria Math" w:eastAsia="Times New Roman" w:hAnsi="Cambria Math" w:cs="Cambria Math"/>
          <w:sz w:val="20"/>
          <w:szCs w:val="24"/>
          <w:lang w:val="hy-AM"/>
        </w:rPr>
        <w:t>․</w:t>
      </w:r>
      <w:r w:rsidRPr="0016427A">
        <w:rPr>
          <w:rFonts w:ascii="GHEA Grapalat" w:eastAsia="Times New Roman" w:hAnsi="GHEA Grapalat" w:cs="Calibri"/>
          <w:sz w:val="20"/>
          <w:szCs w:val="24"/>
          <w:lang w:val="hy-AM"/>
        </w:rPr>
        <w:t xml:space="preserve">1 </w:t>
      </w:r>
      <w:r w:rsidRPr="0016427A">
        <w:rPr>
          <w:rFonts w:ascii="GHEA Grapalat" w:eastAsia="Times New Roman" w:hAnsi="GHEA Grapalat" w:cs="GHEA Grapalat"/>
          <w:sz w:val="20"/>
          <w:szCs w:val="24"/>
          <w:lang w:val="hy-AM"/>
        </w:rPr>
        <w:t>Ծավալաթերթ</w:t>
      </w:r>
      <w:r w:rsidRPr="0016427A">
        <w:rPr>
          <w:rFonts w:ascii="GHEA Grapalat" w:eastAsia="Times New Roman" w:hAnsi="GHEA Grapalat" w:cs="Calibri"/>
          <w:sz w:val="20"/>
          <w:szCs w:val="24"/>
          <w:lang w:val="hy-AM"/>
        </w:rPr>
        <w:t>-</w:t>
      </w:r>
      <w:r w:rsidRPr="0016427A">
        <w:rPr>
          <w:rFonts w:ascii="GHEA Grapalat" w:eastAsia="Times New Roman" w:hAnsi="GHEA Grapalat" w:cs="GHEA Grapalat"/>
          <w:sz w:val="20"/>
          <w:szCs w:val="24"/>
          <w:lang w:val="hy-AM"/>
        </w:rPr>
        <w:t>նախահաշիվ</w:t>
      </w:r>
    </w:p>
    <w:p w14:paraId="0B17F6FB" w14:textId="77777777" w:rsidR="0016427A" w:rsidRPr="0016427A" w:rsidRDefault="0016427A" w:rsidP="0016427A">
      <w:pPr>
        <w:spacing w:after="0" w:line="276" w:lineRule="auto"/>
        <w:ind w:firstLine="567"/>
        <w:jc w:val="both"/>
        <w:rPr>
          <w:rFonts w:ascii="GHEA Grapalat" w:eastAsia="Times New Roman" w:hAnsi="GHEA Grapalat" w:cs="Calibri"/>
          <w:sz w:val="20"/>
          <w:szCs w:val="24"/>
          <w:lang w:val="hy-AM"/>
        </w:rPr>
      </w:pPr>
      <w:r w:rsidRPr="0016427A">
        <w:rPr>
          <w:rFonts w:ascii="GHEA Grapalat" w:eastAsia="Times New Roman" w:hAnsi="GHEA Grapalat" w:cs="Calibri"/>
          <w:sz w:val="20"/>
          <w:szCs w:val="24"/>
          <w:lang w:val="hy-AM"/>
        </w:rPr>
        <w:t>Գիրք 3</w:t>
      </w:r>
      <w:r w:rsidRPr="0016427A">
        <w:rPr>
          <w:rFonts w:ascii="Cambria Math" w:eastAsia="Times New Roman" w:hAnsi="Cambria Math" w:cs="Cambria Math"/>
          <w:sz w:val="20"/>
          <w:szCs w:val="24"/>
          <w:lang w:val="hy-AM"/>
        </w:rPr>
        <w:t>․</w:t>
      </w:r>
      <w:r w:rsidRPr="0016427A">
        <w:rPr>
          <w:rFonts w:ascii="GHEA Grapalat" w:eastAsia="Times New Roman" w:hAnsi="GHEA Grapalat" w:cs="Calibri"/>
          <w:sz w:val="20"/>
          <w:szCs w:val="24"/>
          <w:lang w:val="hy-AM"/>
        </w:rPr>
        <w:t xml:space="preserve">2 </w:t>
      </w:r>
      <w:r w:rsidRPr="0016427A">
        <w:rPr>
          <w:rFonts w:ascii="GHEA Grapalat" w:eastAsia="Times New Roman" w:hAnsi="GHEA Grapalat" w:cs="GHEA Grapalat"/>
          <w:sz w:val="20"/>
          <w:szCs w:val="24"/>
          <w:lang w:val="hy-AM"/>
        </w:rPr>
        <w:t>Մրցութային</w:t>
      </w:r>
      <w:r w:rsidRPr="0016427A">
        <w:rPr>
          <w:rFonts w:ascii="GHEA Grapalat" w:eastAsia="Times New Roman" w:hAnsi="GHEA Grapalat" w:cs="Calibri"/>
          <w:sz w:val="20"/>
          <w:szCs w:val="24"/>
          <w:lang w:val="hy-AM"/>
        </w:rPr>
        <w:t xml:space="preserve"> </w:t>
      </w:r>
      <w:r w:rsidRPr="0016427A">
        <w:rPr>
          <w:rFonts w:ascii="GHEA Grapalat" w:eastAsia="Times New Roman" w:hAnsi="GHEA Grapalat" w:cs="GHEA Grapalat"/>
          <w:sz w:val="20"/>
          <w:szCs w:val="24"/>
          <w:lang w:val="hy-AM"/>
        </w:rPr>
        <w:t>ծավալաթերթ</w:t>
      </w:r>
    </w:p>
    <w:p w14:paraId="316AA78B" w14:textId="77777777" w:rsidR="0016427A" w:rsidRPr="0016427A" w:rsidRDefault="0016427A" w:rsidP="0016427A">
      <w:pPr>
        <w:spacing w:after="0" w:line="276" w:lineRule="auto"/>
        <w:ind w:firstLine="567"/>
        <w:jc w:val="both"/>
        <w:rPr>
          <w:rFonts w:ascii="GHEA Grapalat" w:eastAsia="Times New Roman" w:hAnsi="GHEA Grapalat" w:cs="Calibri"/>
          <w:sz w:val="20"/>
          <w:szCs w:val="24"/>
          <w:lang w:val="hy-AM"/>
        </w:rPr>
      </w:pPr>
      <w:r w:rsidRPr="0016427A">
        <w:rPr>
          <w:rFonts w:ascii="GHEA Grapalat" w:eastAsia="Times New Roman" w:hAnsi="GHEA Grapalat" w:cs="Calibri"/>
          <w:sz w:val="20"/>
          <w:szCs w:val="24"/>
          <w:lang w:val="hy-AM"/>
        </w:rPr>
        <w:t>Գիրք 4 Նախահաշիվներ։</w:t>
      </w:r>
    </w:p>
    <w:p w14:paraId="63AA475A" w14:textId="77777777" w:rsidR="0016427A" w:rsidRPr="0016427A" w:rsidRDefault="0016427A" w:rsidP="0016427A">
      <w:pPr>
        <w:widowControl w:val="0"/>
        <w:spacing w:after="0"/>
        <w:ind w:firstLine="576"/>
        <w:jc w:val="both"/>
        <w:rPr>
          <w:rFonts w:ascii="Sylfaen" w:eastAsia="Times New Roman" w:hAnsi="Sylfaen" w:cs="Sylfaen"/>
          <w:sz w:val="20"/>
          <w:szCs w:val="20"/>
          <w:lang w:val="hy-AM"/>
        </w:rPr>
      </w:pPr>
    </w:p>
    <w:bookmarkEnd w:id="2"/>
    <w:bookmarkEnd w:id="4"/>
    <w:p w14:paraId="168028F5" w14:textId="77777777" w:rsidR="0016427A" w:rsidRPr="0016427A" w:rsidRDefault="0016427A" w:rsidP="0016427A">
      <w:pPr>
        <w:spacing w:after="0" w:line="240" w:lineRule="auto"/>
        <w:ind w:left="1260"/>
        <w:jc w:val="both"/>
        <w:rPr>
          <w:rFonts w:ascii="GHEA Grapalat" w:eastAsia="Times New Roman" w:hAnsi="GHEA Grapalat" w:cs="Times New Roman"/>
          <w:sz w:val="20"/>
          <w:szCs w:val="18"/>
          <w:lang w:val="hy-AM"/>
        </w:rPr>
      </w:pPr>
    </w:p>
    <w:p w14:paraId="4DAFE9A3" w14:textId="77777777" w:rsidR="0016427A" w:rsidRPr="0016427A" w:rsidRDefault="0016427A" w:rsidP="0016427A">
      <w:pPr>
        <w:autoSpaceDE w:val="0"/>
        <w:autoSpaceDN w:val="0"/>
        <w:adjustRightInd w:val="0"/>
        <w:spacing w:after="0" w:line="240" w:lineRule="auto"/>
        <w:jc w:val="center"/>
        <w:rPr>
          <w:rFonts w:ascii="GHEA Grapalat" w:eastAsia="Times New Roman" w:hAnsi="GHEA Grapalat" w:cs="Sylfaen"/>
          <w:b/>
          <w:sz w:val="20"/>
          <w:szCs w:val="20"/>
          <w:lang w:val="hy-AM"/>
        </w:rPr>
      </w:pPr>
      <w:r w:rsidRPr="0016427A">
        <w:rPr>
          <w:rFonts w:ascii="GHEA Grapalat" w:eastAsia="Times New Roman" w:hAnsi="GHEA Grapalat" w:cs="Sylfaen"/>
          <w:b/>
          <w:sz w:val="20"/>
          <w:szCs w:val="20"/>
          <w:lang w:val="hy-AM"/>
        </w:rPr>
        <w:t>Երևան քաղաքի Պռոշյան-Դեմիրճյան-Բաղրամյան փողոցներով պարփակված հատվածի բաշխիչ ցանցի համառոտ նկարագիրը</w:t>
      </w:r>
    </w:p>
    <w:p w14:paraId="70A2F99D" w14:textId="77777777" w:rsidR="0016427A" w:rsidRPr="0016427A" w:rsidRDefault="0016427A" w:rsidP="0016427A">
      <w:pPr>
        <w:spacing w:after="0" w:line="240" w:lineRule="auto"/>
        <w:ind w:firstLine="540"/>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 xml:space="preserve">Երևան քաղաքի վերը նշված փողոցներով պարփակված հատվածի թաղամասում ջրագծերը գտնվում են վթարային վիճակում, որոշ հատվածներ անցնում են կառուցապատված տարածքներով, որը դժվարացնում է վթարավերականգնողական աշխատանքների իրականացումը և շահագործումը: Կան ապօրինի միացումներ։ </w:t>
      </w:r>
    </w:p>
    <w:p w14:paraId="374EEF5A" w14:textId="77777777" w:rsidR="0016427A" w:rsidRPr="0016427A" w:rsidRDefault="0016427A" w:rsidP="0016427A">
      <w:pPr>
        <w:spacing w:after="0" w:line="240" w:lineRule="auto"/>
        <w:ind w:firstLine="540"/>
        <w:jc w:val="both"/>
        <w:rPr>
          <w:rFonts w:ascii="GHEA Grapalat" w:eastAsia="Times New Roman" w:hAnsi="GHEA Grapalat" w:cs="Times New Roman"/>
          <w:sz w:val="20"/>
          <w:szCs w:val="18"/>
          <w:lang w:val="hy-AM"/>
        </w:rPr>
      </w:pPr>
      <w:r w:rsidRPr="0016427A">
        <w:rPr>
          <w:rFonts w:ascii="GHEA Grapalat" w:eastAsia="Times New Roman" w:hAnsi="GHEA Grapalat" w:cs="Times New Roman"/>
          <w:sz w:val="20"/>
          <w:szCs w:val="18"/>
          <w:lang w:val="hy-AM"/>
        </w:rPr>
        <w:t>Աշխատանքների իրականացման արդյունքում կբացառվեն բաշխիչ</w:t>
      </w:r>
      <w:r w:rsidRPr="0016427A">
        <w:rPr>
          <w:rFonts w:ascii="GHEA Grapalat" w:eastAsia="Times New Roman" w:hAnsi="GHEA Grapalat" w:cs="Times New Roman"/>
          <w:sz w:val="20"/>
          <w:szCs w:val="18"/>
          <w:lang w:val="af-ZA"/>
        </w:rPr>
        <w:t xml:space="preserve"> ցանցին </w:t>
      </w:r>
      <w:r w:rsidRPr="0016427A">
        <w:rPr>
          <w:rFonts w:ascii="GHEA Grapalat" w:eastAsia="Times New Roman" w:hAnsi="GHEA Grapalat" w:cs="Times New Roman"/>
          <w:sz w:val="20"/>
          <w:szCs w:val="18"/>
          <w:lang w:val="hy-AM"/>
        </w:rPr>
        <w:t xml:space="preserve">ապօրինի միացումները և կհստակեցվի հաշվառվող ջրաքանակը, ցանցը կդառնա առավել կառավարելի:  </w:t>
      </w:r>
      <w:r w:rsidRPr="0016427A">
        <w:rPr>
          <w:rFonts w:ascii="GHEA Grapalat" w:eastAsia="Times New Roman" w:hAnsi="GHEA Grapalat" w:cs="Times New Roman"/>
          <w:sz w:val="20"/>
          <w:szCs w:val="18"/>
          <w:lang w:val="hy-AM"/>
        </w:rPr>
        <w:tab/>
      </w:r>
    </w:p>
    <w:p w14:paraId="6A411826" w14:textId="77777777" w:rsidR="0016427A" w:rsidRPr="0016427A" w:rsidRDefault="0016427A" w:rsidP="0016427A">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5E485C72" w14:textId="77777777" w:rsidR="0016427A" w:rsidRPr="0016427A" w:rsidRDefault="0016427A" w:rsidP="0016427A">
      <w:pPr>
        <w:autoSpaceDE w:val="0"/>
        <w:autoSpaceDN w:val="0"/>
        <w:adjustRightInd w:val="0"/>
        <w:spacing w:after="0" w:line="240" w:lineRule="auto"/>
        <w:jc w:val="center"/>
        <w:rPr>
          <w:rFonts w:ascii="GHEA Grapalat" w:eastAsia="Times New Roman" w:hAnsi="GHEA Grapalat" w:cs="Sylfaen"/>
          <w:b/>
          <w:sz w:val="20"/>
          <w:szCs w:val="20"/>
          <w:lang w:val="hy-AM"/>
        </w:rPr>
      </w:pPr>
      <w:r w:rsidRPr="0016427A">
        <w:rPr>
          <w:rFonts w:ascii="GHEA Grapalat" w:eastAsia="Times New Roman" w:hAnsi="GHEA Grapalat" w:cs="Sylfaen"/>
          <w:b/>
          <w:sz w:val="20"/>
          <w:szCs w:val="20"/>
          <w:lang w:val="hy-AM"/>
        </w:rPr>
        <w:t xml:space="preserve">Երևան քաղաքի Պռոշյան-Դեմիրճյան-Բաղրամյան փողոցներով պարփակված հատվածի բաշխիչ ցանցի </w:t>
      </w:r>
    </w:p>
    <w:p w14:paraId="190F57CF" w14:textId="77777777" w:rsidR="0016427A" w:rsidRPr="0016427A" w:rsidRDefault="0016427A" w:rsidP="0016427A">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16427A">
        <w:rPr>
          <w:rFonts w:ascii="GHEA Grapalat" w:eastAsia="Times New Roman" w:hAnsi="GHEA Grapalat" w:cs="Sylfaen"/>
          <w:b/>
          <w:sz w:val="20"/>
          <w:szCs w:val="20"/>
          <w:lang w:val="hy-AM"/>
        </w:rPr>
        <w:t>վերակառուցման աշխատանքների հակիրճ նկարագիրը</w:t>
      </w:r>
    </w:p>
    <w:p w14:paraId="7CA8643B" w14:textId="77777777" w:rsidR="0016427A" w:rsidRPr="0016427A" w:rsidRDefault="0016427A" w:rsidP="0016427A">
      <w:pPr>
        <w:spacing w:after="0" w:line="264" w:lineRule="auto"/>
        <w:jc w:val="both"/>
        <w:rPr>
          <w:rFonts w:ascii="GHEA Grapalat" w:eastAsia="Times New Roman" w:hAnsi="GHEA Grapalat" w:cs="Sylfaen"/>
          <w:sz w:val="20"/>
          <w:szCs w:val="20"/>
          <w:lang w:val="hy-AM"/>
        </w:rPr>
      </w:pPr>
    </w:p>
    <w:p w14:paraId="631A28F0" w14:textId="77777777" w:rsidR="0016427A" w:rsidRPr="0016427A" w:rsidRDefault="0016427A" w:rsidP="0016427A">
      <w:pPr>
        <w:spacing w:after="0" w:line="264" w:lineRule="auto"/>
        <w:ind w:firstLine="576"/>
        <w:jc w:val="both"/>
        <w:rPr>
          <w:rFonts w:ascii="GHEA Grapalat" w:eastAsia="Times New Roman" w:hAnsi="GHEA Grapalat" w:cs="Sylfaen"/>
          <w:sz w:val="20"/>
          <w:szCs w:val="20"/>
          <w:lang w:val="hy-AM"/>
        </w:rPr>
      </w:pPr>
      <w:bookmarkStart w:id="5" w:name="_Hlk206586262"/>
      <w:bookmarkStart w:id="6" w:name="_Toc31110005"/>
      <w:r w:rsidRPr="0016427A">
        <w:rPr>
          <w:rFonts w:ascii="GHEA Grapalat" w:eastAsia="Times New Roman" w:hAnsi="GHEA Grapalat" w:cs="Sylfaen"/>
          <w:sz w:val="20"/>
          <w:szCs w:val="20"/>
          <w:lang w:val="hy-AM"/>
        </w:rPr>
        <w:t>ԱՆ-ով նախատեսված է հետևյալ աշխատանքների իրականացումը`</w:t>
      </w:r>
      <w:bookmarkEnd w:id="6"/>
    </w:p>
    <w:p w14:paraId="7DA1629D"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bookmarkStart w:id="7" w:name="_Toc31110007"/>
      <w:r w:rsidRPr="0016427A">
        <w:rPr>
          <w:rFonts w:ascii="GHEA Grapalat" w:eastAsia="Times New Roman" w:hAnsi="GHEA Grapalat" w:cs="Sylfaen"/>
          <w:sz w:val="20"/>
          <w:szCs w:val="20"/>
          <w:lang w:val="hy-AM"/>
        </w:rPr>
        <w:t>de25 – de315մմ տրամագծով,  PN10 աշխատանքային ճնշմամբ պոլիէթիլենե խողովակներով ջրագծերի կառուցում  – 5,412 գծմ</w:t>
      </w:r>
      <w:bookmarkEnd w:id="7"/>
      <w:r w:rsidRPr="0016427A">
        <w:rPr>
          <w:rFonts w:ascii="GHEA Grapalat" w:eastAsia="Times New Roman" w:hAnsi="GHEA Grapalat" w:cs="Sylfaen"/>
          <w:sz w:val="20"/>
          <w:szCs w:val="20"/>
          <w:lang w:val="hy-AM"/>
        </w:rPr>
        <w:t xml:space="preserve">, </w:t>
      </w:r>
    </w:p>
    <w:p w14:paraId="335122AA"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պոլիէթիլենե de250-500մմ ծալքավոր խողովակ-պատյաններ - 122մ,</w:t>
      </w:r>
    </w:p>
    <w:p w14:paraId="4AAB9086"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rPr>
        <w:t>օդահեռների տեղադրում – 2 հատ,</w:t>
      </w:r>
    </w:p>
    <w:p w14:paraId="32D44A6F"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պողպատե DN108-</w:t>
      </w:r>
      <w:r w:rsidRPr="0016427A">
        <w:rPr>
          <w:rFonts w:ascii="Times New Roman" w:eastAsia="Times New Roman" w:hAnsi="Times New Roman" w:cs="Times New Roman"/>
          <w:sz w:val="24"/>
          <w:szCs w:val="24"/>
          <w:lang w:val="hy-AM"/>
        </w:rPr>
        <w:t xml:space="preserve"> </w:t>
      </w:r>
      <w:r w:rsidRPr="0016427A">
        <w:rPr>
          <w:rFonts w:ascii="GHEA Grapalat" w:eastAsia="Times New Roman" w:hAnsi="GHEA Grapalat" w:cs="Sylfaen"/>
          <w:sz w:val="20"/>
          <w:szCs w:val="20"/>
          <w:lang w:val="hy-AM"/>
        </w:rPr>
        <w:t>DN325 մմ տրամագծով խողովակ– 5 մ,</w:t>
      </w:r>
    </w:p>
    <w:p w14:paraId="1538516E"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ջրամատակարարման հորեր</w:t>
      </w:r>
      <w:r w:rsidRPr="0016427A">
        <w:rPr>
          <w:rFonts w:ascii="GHEA Grapalat" w:eastAsia="Times New Roman" w:hAnsi="GHEA Grapalat" w:cs="Sylfaen"/>
          <w:sz w:val="20"/>
          <w:szCs w:val="20"/>
        </w:rPr>
        <w:t xml:space="preserve"> </w:t>
      </w:r>
      <w:r w:rsidRPr="0016427A">
        <w:rPr>
          <w:rFonts w:ascii="GHEA Grapalat" w:eastAsia="Times New Roman" w:hAnsi="GHEA Grapalat" w:cs="Sylfaen"/>
          <w:sz w:val="20"/>
          <w:szCs w:val="20"/>
          <w:lang w:val="hy-AM"/>
        </w:rPr>
        <w:t xml:space="preserve">– </w:t>
      </w:r>
      <w:r w:rsidRPr="0016427A">
        <w:rPr>
          <w:rFonts w:ascii="GHEA Grapalat" w:eastAsia="Times New Roman" w:hAnsi="GHEA Grapalat" w:cs="Sylfaen"/>
          <w:sz w:val="20"/>
          <w:szCs w:val="20"/>
        </w:rPr>
        <w:t>2</w:t>
      </w:r>
      <w:r w:rsidRPr="0016427A">
        <w:rPr>
          <w:rFonts w:ascii="GHEA Grapalat" w:eastAsia="Times New Roman" w:hAnsi="GHEA Grapalat" w:cs="Sylfaen"/>
          <w:sz w:val="20"/>
          <w:szCs w:val="20"/>
          <w:lang w:val="hy-AM"/>
        </w:rPr>
        <w:t>6 հատ,</w:t>
      </w:r>
    </w:p>
    <w:p w14:paraId="2C9898EB"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ջրաչափական հոր՝ պոլիմերավազային էլեմենտներից – 283 հատ,</w:t>
      </w:r>
    </w:p>
    <w:p w14:paraId="752F2C6F"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ե/բ, մոնոլիտ, պողպատե ծածկով ջրաչափական հոր՝ 1050x520x600մմ չափերով – 18 հատ,</w:t>
      </w:r>
    </w:p>
    <w:p w14:paraId="2DC89FF4"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պոլիմեր-ավազային կլոր հոր D=1150մմ, H=1500մմ – 5 հատ,</w:t>
      </w:r>
    </w:p>
    <w:p w14:paraId="04AD1069" w14:textId="77777777" w:rsidR="0016427A" w:rsidRPr="0016427A" w:rsidRDefault="0016427A" w:rsidP="0016427A">
      <w:pPr>
        <w:numPr>
          <w:ilvl w:val="0"/>
          <w:numId w:val="2"/>
        </w:numPr>
        <w:spacing w:after="0" w:line="264" w:lineRule="auto"/>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lastRenderedPageBreak/>
        <w:t>ստորգետնյա տեղադրման հրշեջ հիդրանտ DN125, H=0.5մ, P=1.0ՄՊա – 2 հատ:</w:t>
      </w:r>
    </w:p>
    <w:p w14:paraId="7E5B4B88" w14:textId="77777777" w:rsidR="0016427A" w:rsidRPr="0016427A" w:rsidRDefault="0016427A" w:rsidP="0016427A">
      <w:pPr>
        <w:spacing w:after="0" w:line="264" w:lineRule="auto"/>
        <w:ind w:firstLine="576"/>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 xml:space="preserve">Հաշվի առնելով «Վեոլիա Ջուր» ՓԲԸ-ի կողմից խողովակների թաղման խորության համար ներկայացված պահանջը, Կապալառու կազմակերպույթյունը խողովակներ գնելիս պետք է ունենա </w:t>
      </w:r>
      <w:r w:rsidRPr="0016427A">
        <w:rPr>
          <w:rFonts w:ascii="GHEA Grapalat" w:eastAsia="Times New Roman" w:hAnsi="GHEA Grapalat" w:cs="Sylfaen"/>
          <w:b/>
          <w:sz w:val="20"/>
          <w:szCs w:val="20"/>
          <w:lang w:val="hy-AM"/>
        </w:rPr>
        <w:t>արտադրողի երաշխավորությունն</w:t>
      </w:r>
      <w:r w:rsidRPr="0016427A">
        <w:rPr>
          <w:rFonts w:ascii="GHEA Grapalat" w:eastAsia="Times New Roman" w:hAnsi="GHEA Grapalat" w:cs="Sylfaen"/>
          <w:sz w:val="20"/>
          <w:szCs w:val="20"/>
          <w:lang w:val="hy-AM"/>
        </w:rPr>
        <w:t xml:space="preserve"> առ այն, որ մատակարարվող բարձր խտության PE100  PN1.0ՄՊա աշխատանքային ճնշման խողովակների վրա տվյալ թաղման խորության դեպքում ապահովվում է արտաքին մեխանիկական ներգործություններին դիմակայման պայմանը:</w:t>
      </w:r>
    </w:p>
    <w:p w14:paraId="0F6D93E0" w14:textId="77777777" w:rsidR="0016427A" w:rsidRPr="0016427A" w:rsidRDefault="0016427A" w:rsidP="0016427A">
      <w:pPr>
        <w:spacing w:after="0" w:line="264" w:lineRule="auto"/>
        <w:ind w:firstLine="576"/>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bookmarkEnd w:id="5"/>
      <w:r w:rsidRPr="0016427A">
        <w:rPr>
          <w:rFonts w:ascii="GHEA Grapalat" w:eastAsia="Times New Roman" w:hAnsi="GHEA Grapalat" w:cs="Sylfaen"/>
          <w:sz w:val="20"/>
          <w:szCs w:val="20"/>
          <w:lang w:val="hy-AM"/>
        </w:rPr>
        <w:t xml:space="preserve">։ </w:t>
      </w:r>
    </w:p>
    <w:p w14:paraId="79CEA867" w14:textId="77777777" w:rsidR="0016427A" w:rsidRPr="0016427A" w:rsidRDefault="0016427A" w:rsidP="0016427A">
      <w:pPr>
        <w:spacing w:after="0" w:line="264" w:lineRule="auto"/>
        <w:ind w:firstLine="576"/>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 xml:space="preserve">Կապալառուն պետք է մշակի շինարարության կազմակերպման սեփական տարբերակը և համաձայնեցնելով Պատվիրատուի հետ կիրառի այն: </w:t>
      </w:r>
    </w:p>
    <w:p w14:paraId="081F61D2" w14:textId="77777777" w:rsidR="0016427A" w:rsidRPr="0016427A" w:rsidRDefault="0016427A" w:rsidP="0016427A">
      <w:pPr>
        <w:spacing w:after="0" w:line="264" w:lineRule="auto"/>
        <w:ind w:firstLine="576"/>
        <w:jc w:val="both"/>
        <w:rPr>
          <w:rFonts w:ascii="GHEA Grapalat" w:eastAsia="Times New Roman" w:hAnsi="GHEA Grapalat" w:cs="Sylfaen"/>
          <w:sz w:val="20"/>
          <w:szCs w:val="20"/>
          <w:lang w:val="hy-AM"/>
        </w:rPr>
      </w:pPr>
      <w:r w:rsidRPr="0016427A">
        <w:rPr>
          <w:rFonts w:ascii="GHEA Grapalat" w:eastAsia="Times New Roman" w:hAnsi="GHEA Grapalat" w:cs="Sylfaen"/>
          <w:sz w:val="20"/>
          <w:szCs w:val="20"/>
          <w:lang w:val="hy-AM"/>
        </w:rPr>
        <w:t>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p w14:paraId="56D8B669" w14:textId="77777777" w:rsidR="008D543A" w:rsidRPr="00AA5B47" w:rsidRDefault="008D543A" w:rsidP="008D543A">
      <w:pPr>
        <w:spacing w:after="0" w:line="240" w:lineRule="auto"/>
        <w:rPr>
          <w:rFonts w:ascii="Times New Roman" w:eastAsia="Times New Roman" w:hAnsi="Times New Roman" w:cs="Times New Roman"/>
          <w:vanish/>
          <w:sz w:val="24"/>
          <w:szCs w:val="24"/>
          <w:lang w:val="hy-AM"/>
        </w:rPr>
      </w:pPr>
    </w:p>
    <w:p w14:paraId="30CC535B" w14:textId="40D9C7FC" w:rsidR="008D543A" w:rsidRDefault="008D543A" w:rsidP="008D543A">
      <w:pPr>
        <w:spacing w:after="0" w:line="240" w:lineRule="exact"/>
        <w:ind w:left="270"/>
        <w:jc w:val="both"/>
        <w:rPr>
          <w:rFonts w:ascii="GHEA Grapalat" w:eastAsia="Times New Roman" w:hAnsi="GHEA Grapalat" w:cs="Calibri"/>
          <w:b/>
          <w:sz w:val="20"/>
          <w:szCs w:val="20"/>
          <w:lang w:val="hy-AM"/>
        </w:rPr>
      </w:pPr>
    </w:p>
    <w:p w14:paraId="76C5AF60" w14:textId="77777777" w:rsidR="0016427A" w:rsidRPr="0016427A" w:rsidRDefault="0016427A" w:rsidP="0016427A">
      <w:pPr>
        <w:spacing w:after="0" w:line="240" w:lineRule="exact"/>
        <w:ind w:firstLine="540"/>
        <w:jc w:val="center"/>
        <w:rPr>
          <w:rFonts w:ascii="Calibri" w:eastAsia="Times New Roman" w:hAnsi="Calibri" w:cs="Times New Roman"/>
          <w:b/>
          <w:sz w:val="20"/>
          <w:szCs w:val="18"/>
          <w:lang w:val="hy-AM"/>
        </w:rPr>
      </w:pPr>
      <w:r w:rsidRPr="0016427A">
        <w:rPr>
          <w:rFonts w:ascii="Arial LatArm" w:eastAsia="Times New Roman" w:hAnsi="Arial LatArm" w:cs="Times New Roman"/>
          <w:b/>
          <w:sz w:val="20"/>
          <w:szCs w:val="18"/>
          <w:lang w:val="hy-AM"/>
        </w:rPr>
        <w:t>§</w:t>
      </w:r>
      <w:r w:rsidRPr="0016427A">
        <w:rPr>
          <w:rFonts w:ascii="GHEA Grapalat" w:eastAsia="Times New Roman" w:hAnsi="GHEA Grapalat" w:cs="Times New Roman"/>
          <w:b/>
          <w:sz w:val="20"/>
          <w:szCs w:val="18"/>
          <w:lang w:val="hy-AM"/>
        </w:rPr>
        <w:t>Երևան քաղաքի Պռոշյան-Դեմիրճյան-Բաղրամյան փողոցներով պարփակված հատվածի բաշխիչ ցանցի բարելավման  (Կոնդ 1-ին փաթեթ)</w:t>
      </w:r>
      <w:r w:rsidRPr="0016427A">
        <w:rPr>
          <w:rFonts w:ascii="Arial LatArm" w:eastAsia="Times New Roman" w:hAnsi="Arial LatArm" w:cs="Times New Roman"/>
          <w:b/>
          <w:sz w:val="20"/>
          <w:szCs w:val="18"/>
          <w:lang w:val="hy-AM"/>
        </w:rPr>
        <w:t>¦</w:t>
      </w:r>
    </w:p>
    <w:p w14:paraId="18E5F136" w14:textId="77777777" w:rsidR="0016427A" w:rsidRPr="0016427A" w:rsidRDefault="0016427A" w:rsidP="0016427A">
      <w:pPr>
        <w:spacing w:after="0" w:line="240" w:lineRule="exact"/>
        <w:ind w:firstLine="540"/>
        <w:jc w:val="center"/>
        <w:rPr>
          <w:rFonts w:ascii="GHEA Grapalat" w:eastAsia="Times New Roman" w:hAnsi="GHEA Grapalat" w:cs="Calibri"/>
          <w:b/>
          <w:sz w:val="20"/>
          <w:szCs w:val="20"/>
          <w:lang w:val="af-ZA"/>
        </w:rPr>
      </w:pPr>
      <w:r w:rsidRPr="0016427A">
        <w:rPr>
          <w:rFonts w:ascii="GHEA Grapalat" w:eastAsia="Times New Roman" w:hAnsi="GHEA Grapalat" w:cs="Calibri"/>
          <w:b/>
          <w:sz w:val="20"/>
          <w:szCs w:val="20"/>
          <w:lang w:val="af-ZA"/>
        </w:rPr>
        <w:t>ԽՈՂՈՎԱԿՆԵՐԻ, ՍԱՐՔԵՐԻ ԵՎ ՍԱՐՔԱՎՈՐՈՒՄՆԵՐԻ ՑԱՆԿ</w:t>
      </w:r>
    </w:p>
    <w:tbl>
      <w:tblPr>
        <w:tblW w:w="10656" w:type="dxa"/>
        <w:tblInd w:w="113" w:type="dxa"/>
        <w:tblLook w:val="04A0" w:firstRow="1" w:lastRow="0" w:firstColumn="1" w:lastColumn="0" w:noHBand="0" w:noVBand="1"/>
      </w:tblPr>
      <w:tblGrid>
        <w:gridCol w:w="814"/>
        <w:gridCol w:w="7006"/>
        <w:gridCol w:w="1696"/>
        <w:gridCol w:w="1140"/>
      </w:tblGrid>
      <w:tr w:rsidR="0016427A" w:rsidRPr="0016427A" w14:paraId="4BDA2757" w14:textId="77777777" w:rsidTr="0016427A">
        <w:trPr>
          <w:trHeight w:val="900"/>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3577E"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Հ/Հ</w:t>
            </w:r>
          </w:p>
        </w:tc>
        <w:tc>
          <w:tcPr>
            <w:tcW w:w="7006" w:type="dxa"/>
            <w:tcBorders>
              <w:top w:val="single" w:sz="4" w:space="0" w:color="auto"/>
              <w:left w:val="nil"/>
              <w:bottom w:val="single" w:sz="4" w:space="0" w:color="auto"/>
              <w:right w:val="single" w:sz="4" w:space="0" w:color="auto"/>
            </w:tcBorders>
            <w:shd w:val="clear" w:color="auto" w:fill="auto"/>
            <w:vAlign w:val="center"/>
            <w:hideMark/>
          </w:tcPr>
          <w:p w14:paraId="2620636D"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Աշխատանքների անվանումը</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14:paraId="43932098"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Չափի միավորը</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E563271"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Քանակ</w:t>
            </w:r>
          </w:p>
        </w:tc>
      </w:tr>
      <w:tr w:rsidR="0016427A" w:rsidRPr="0016427A" w14:paraId="1DB91780" w14:textId="77777777" w:rsidTr="0016427A">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240C0D"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1</w:t>
            </w:r>
          </w:p>
        </w:tc>
        <w:tc>
          <w:tcPr>
            <w:tcW w:w="7006" w:type="dxa"/>
            <w:tcBorders>
              <w:top w:val="nil"/>
              <w:left w:val="nil"/>
              <w:bottom w:val="single" w:sz="4" w:space="0" w:color="auto"/>
              <w:right w:val="single" w:sz="4" w:space="0" w:color="auto"/>
            </w:tcBorders>
            <w:shd w:val="clear" w:color="auto" w:fill="auto"/>
            <w:hideMark/>
          </w:tcPr>
          <w:p w14:paraId="00EF013A"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2</w:t>
            </w:r>
          </w:p>
        </w:tc>
        <w:tc>
          <w:tcPr>
            <w:tcW w:w="1696" w:type="dxa"/>
            <w:tcBorders>
              <w:top w:val="nil"/>
              <w:left w:val="nil"/>
              <w:bottom w:val="single" w:sz="4" w:space="0" w:color="auto"/>
              <w:right w:val="single" w:sz="4" w:space="0" w:color="auto"/>
            </w:tcBorders>
            <w:shd w:val="clear" w:color="auto" w:fill="auto"/>
            <w:vAlign w:val="center"/>
            <w:hideMark/>
          </w:tcPr>
          <w:p w14:paraId="6C0ED1E1"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3</w:t>
            </w:r>
          </w:p>
        </w:tc>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F968D58" w14:textId="77777777" w:rsidR="0016427A" w:rsidRPr="0016427A" w:rsidRDefault="0016427A" w:rsidP="0016427A">
            <w:pPr>
              <w:spacing w:after="0" w:line="240" w:lineRule="auto"/>
              <w:jc w:val="center"/>
              <w:rPr>
                <w:rFonts w:ascii="GHEA Grapalat" w:eastAsia="Times New Roman" w:hAnsi="GHEA Grapalat" w:cs="Arial"/>
                <w:b/>
                <w:bCs/>
                <w:sz w:val="18"/>
                <w:szCs w:val="18"/>
              </w:rPr>
            </w:pPr>
            <w:r w:rsidRPr="0016427A">
              <w:rPr>
                <w:rFonts w:ascii="GHEA Grapalat" w:eastAsia="Times New Roman" w:hAnsi="GHEA Grapalat" w:cs="Arial"/>
                <w:b/>
                <w:bCs/>
                <w:sz w:val="18"/>
                <w:szCs w:val="18"/>
              </w:rPr>
              <w:t>4</w:t>
            </w:r>
          </w:p>
        </w:tc>
      </w:tr>
      <w:tr w:rsidR="0016427A" w:rsidRPr="0016427A" w14:paraId="6FBDC2CA" w14:textId="77777777" w:rsidTr="0016427A">
        <w:trPr>
          <w:trHeight w:val="271"/>
        </w:trPr>
        <w:tc>
          <w:tcPr>
            <w:tcW w:w="814" w:type="dxa"/>
            <w:tcBorders>
              <w:top w:val="nil"/>
              <w:left w:val="single" w:sz="4" w:space="0" w:color="auto"/>
              <w:bottom w:val="single" w:sz="4" w:space="0" w:color="auto"/>
              <w:right w:val="single" w:sz="4" w:space="0" w:color="auto"/>
            </w:tcBorders>
            <w:shd w:val="clear" w:color="000000" w:fill="BFBFBF"/>
            <w:vAlign w:val="center"/>
            <w:hideMark/>
          </w:tcPr>
          <w:p w14:paraId="60C75B9F"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 </w:t>
            </w:r>
          </w:p>
        </w:tc>
        <w:tc>
          <w:tcPr>
            <w:tcW w:w="7006" w:type="dxa"/>
            <w:tcBorders>
              <w:top w:val="nil"/>
              <w:left w:val="nil"/>
              <w:bottom w:val="single" w:sz="4" w:space="0" w:color="auto"/>
              <w:right w:val="single" w:sz="4" w:space="0" w:color="auto"/>
            </w:tcBorders>
            <w:shd w:val="clear" w:color="000000" w:fill="BFBFBF"/>
            <w:vAlign w:val="center"/>
            <w:hideMark/>
          </w:tcPr>
          <w:p w14:paraId="5B12BF99" w14:textId="77777777" w:rsidR="0016427A" w:rsidRPr="0016427A" w:rsidRDefault="0016427A" w:rsidP="0016427A">
            <w:pPr>
              <w:spacing w:after="0" w:line="240" w:lineRule="auto"/>
              <w:jc w:val="center"/>
              <w:rPr>
                <w:rFonts w:ascii="GHEA Grapalat" w:eastAsia="Times New Roman" w:hAnsi="GHEA Grapalat" w:cs="Arial"/>
                <w:b/>
                <w:bCs/>
                <w:i/>
                <w:iCs/>
                <w:sz w:val="18"/>
                <w:szCs w:val="18"/>
                <w:u w:val="single"/>
              </w:rPr>
            </w:pPr>
            <w:r w:rsidRPr="0016427A">
              <w:rPr>
                <w:rFonts w:ascii="GHEA Grapalat" w:eastAsia="Times New Roman" w:hAnsi="GHEA Grapalat" w:cs="Arial"/>
                <w:b/>
                <w:bCs/>
                <w:i/>
                <w:iCs/>
                <w:sz w:val="18"/>
                <w:szCs w:val="18"/>
                <w:u w:val="single"/>
              </w:rPr>
              <w:t>Խողովակներ</w:t>
            </w:r>
          </w:p>
        </w:tc>
        <w:tc>
          <w:tcPr>
            <w:tcW w:w="1696" w:type="dxa"/>
            <w:tcBorders>
              <w:top w:val="nil"/>
              <w:left w:val="nil"/>
              <w:bottom w:val="single" w:sz="4" w:space="0" w:color="auto"/>
              <w:right w:val="single" w:sz="4" w:space="0" w:color="auto"/>
            </w:tcBorders>
            <w:shd w:val="clear" w:color="000000" w:fill="BFBFBF"/>
            <w:vAlign w:val="center"/>
            <w:hideMark/>
          </w:tcPr>
          <w:p w14:paraId="794D2C71"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 </w:t>
            </w:r>
          </w:p>
        </w:tc>
        <w:tc>
          <w:tcPr>
            <w:tcW w:w="1140" w:type="dxa"/>
            <w:tcBorders>
              <w:top w:val="nil"/>
              <w:left w:val="nil"/>
              <w:bottom w:val="single" w:sz="4" w:space="0" w:color="auto"/>
              <w:right w:val="single" w:sz="4" w:space="0" w:color="auto"/>
            </w:tcBorders>
            <w:shd w:val="clear" w:color="000000" w:fill="BFBFBF"/>
            <w:noWrap/>
            <w:vAlign w:val="bottom"/>
            <w:hideMark/>
          </w:tcPr>
          <w:p w14:paraId="20AEDF6B"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 </w:t>
            </w:r>
          </w:p>
        </w:tc>
      </w:tr>
      <w:tr w:rsidR="0016427A" w:rsidRPr="0016427A" w14:paraId="526F3BD6" w14:textId="77777777" w:rsidTr="0016427A">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E6C50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c>
          <w:tcPr>
            <w:tcW w:w="7006" w:type="dxa"/>
            <w:tcBorders>
              <w:top w:val="nil"/>
              <w:left w:val="nil"/>
              <w:bottom w:val="single" w:sz="4" w:space="0" w:color="auto"/>
              <w:right w:val="single" w:sz="4" w:space="0" w:color="auto"/>
            </w:tcBorders>
            <w:shd w:val="clear" w:color="auto" w:fill="auto"/>
            <w:vAlign w:val="center"/>
            <w:hideMark/>
          </w:tcPr>
          <w:p w14:paraId="792285B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de315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3C70E9A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52C1087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465</w:t>
            </w:r>
          </w:p>
        </w:tc>
      </w:tr>
      <w:tr w:rsidR="0016427A" w:rsidRPr="0016427A" w14:paraId="0B53BFEF" w14:textId="77777777" w:rsidTr="0016427A">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5762D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c>
          <w:tcPr>
            <w:tcW w:w="7006" w:type="dxa"/>
            <w:tcBorders>
              <w:top w:val="nil"/>
              <w:left w:val="nil"/>
              <w:bottom w:val="single" w:sz="4" w:space="0" w:color="auto"/>
              <w:right w:val="single" w:sz="4" w:space="0" w:color="auto"/>
            </w:tcBorders>
            <w:shd w:val="clear" w:color="auto" w:fill="auto"/>
            <w:vAlign w:val="center"/>
            <w:hideMark/>
          </w:tcPr>
          <w:p w14:paraId="0377099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de160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08B72CD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763FDED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358</w:t>
            </w:r>
          </w:p>
        </w:tc>
      </w:tr>
      <w:tr w:rsidR="0016427A" w:rsidRPr="0016427A" w14:paraId="76CA9B0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F6FCB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c>
          <w:tcPr>
            <w:tcW w:w="7006" w:type="dxa"/>
            <w:tcBorders>
              <w:top w:val="nil"/>
              <w:left w:val="nil"/>
              <w:bottom w:val="single" w:sz="4" w:space="0" w:color="auto"/>
              <w:right w:val="single" w:sz="4" w:space="0" w:color="auto"/>
            </w:tcBorders>
            <w:shd w:val="clear" w:color="auto" w:fill="auto"/>
            <w:vAlign w:val="center"/>
            <w:hideMark/>
          </w:tcPr>
          <w:p w14:paraId="6C4A61A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de110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7C914E0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6D6C822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29</w:t>
            </w:r>
          </w:p>
        </w:tc>
      </w:tr>
      <w:tr w:rsidR="0016427A" w:rsidRPr="0016427A" w14:paraId="3A0897E0"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5AAAC5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w:t>
            </w:r>
          </w:p>
        </w:tc>
        <w:tc>
          <w:tcPr>
            <w:tcW w:w="7006" w:type="dxa"/>
            <w:tcBorders>
              <w:top w:val="nil"/>
              <w:left w:val="nil"/>
              <w:bottom w:val="single" w:sz="4" w:space="0" w:color="auto"/>
              <w:right w:val="single" w:sz="4" w:space="0" w:color="auto"/>
            </w:tcBorders>
            <w:shd w:val="clear" w:color="auto" w:fill="auto"/>
            <w:vAlign w:val="center"/>
            <w:hideMark/>
          </w:tcPr>
          <w:p w14:paraId="0FA374F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de90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0CCB8B1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77A2C26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257</w:t>
            </w:r>
          </w:p>
        </w:tc>
      </w:tr>
      <w:tr w:rsidR="0016427A" w:rsidRPr="0016427A" w14:paraId="1CFF91EE"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B7378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w:t>
            </w:r>
          </w:p>
        </w:tc>
        <w:tc>
          <w:tcPr>
            <w:tcW w:w="7006" w:type="dxa"/>
            <w:tcBorders>
              <w:top w:val="nil"/>
              <w:left w:val="nil"/>
              <w:bottom w:val="single" w:sz="4" w:space="0" w:color="auto"/>
              <w:right w:val="single" w:sz="4" w:space="0" w:color="auto"/>
            </w:tcBorders>
            <w:shd w:val="clear" w:color="auto" w:fill="auto"/>
            <w:vAlign w:val="center"/>
            <w:hideMark/>
          </w:tcPr>
          <w:p w14:paraId="6DDA16F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de63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62B136A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4389EAC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1695</w:t>
            </w:r>
          </w:p>
        </w:tc>
      </w:tr>
      <w:tr w:rsidR="0016427A" w:rsidRPr="0016427A" w14:paraId="00D4D25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8E2A8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w:t>
            </w:r>
          </w:p>
        </w:tc>
        <w:tc>
          <w:tcPr>
            <w:tcW w:w="7006" w:type="dxa"/>
            <w:tcBorders>
              <w:top w:val="nil"/>
              <w:left w:val="nil"/>
              <w:bottom w:val="single" w:sz="4" w:space="0" w:color="auto"/>
              <w:right w:val="single" w:sz="4" w:space="0" w:color="auto"/>
            </w:tcBorders>
            <w:shd w:val="clear" w:color="auto" w:fill="auto"/>
            <w:vAlign w:val="center"/>
            <w:hideMark/>
          </w:tcPr>
          <w:p w14:paraId="5003744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de50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2F90E12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641B27D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342</w:t>
            </w:r>
          </w:p>
        </w:tc>
      </w:tr>
      <w:tr w:rsidR="0016427A" w:rsidRPr="0016427A" w14:paraId="0E3D598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969FB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w:t>
            </w:r>
          </w:p>
        </w:tc>
        <w:tc>
          <w:tcPr>
            <w:tcW w:w="7006" w:type="dxa"/>
            <w:tcBorders>
              <w:top w:val="nil"/>
              <w:left w:val="nil"/>
              <w:bottom w:val="single" w:sz="4" w:space="0" w:color="auto"/>
              <w:right w:val="single" w:sz="4" w:space="0" w:color="auto"/>
            </w:tcBorders>
            <w:shd w:val="clear" w:color="auto" w:fill="auto"/>
            <w:vAlign w:val="center"/>
            <w:hideMark/>
          </w:tcPr>
          <w:p w14:paraId="5079DAD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de40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6DCE3C4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1BEA800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172</w:t>
            </w:r>
          </w:p>
        </w:tc>
      </w:tr>
      <w:tr w:rsidR="0016427A" w:rsidRPr="0016427A" w14:paraId="1FAAF96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A0DF4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w:t>
            </w:r>
          </w:p>
        </w:tc>
        <w:tc>
          <w:tcPr>
            <w:tcW w:w="7006" w:type="dxa"/>
            <w:tcBorders>
              <w:top w:val="nil"/>
              <w:left w:val="nil"/>
              <w:bottom w:val="single" w:sz="4" w:space="0" w:color="auto"/>
              <w:right w:val="single" w:sz="4" w:space="0" w:color="auto"/>
            </w:tcBorders>
            <w:shd w:val="clear" w:color="auto" w:fill="auto"/>
            <w:vAlign w:val="center"/>
            <w:hideMark/>
          </w:tcPr>
          <w:p w14:paraId="50A32A1E"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de32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1E93B3F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236CCAC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136</w:t>
            </w:r>
          </w:p>
        </w:tc>
      </w:tr>
      <w:tr w:rsidR="0016427A" w:rsidRPr="0016427A" w14:paraId="5BEED4FF"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2F7D9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w:t>
            </w:r>
          </w:p>
        </w:tc>
        <w:tc>
          <w:tcPr>
            <w:tcW w:w="7006" w:type="dxa"/>
            <w:tcBorders>
              <w:top w:val="nil"/>
              <w:left w:val="nil"/>
              <w:bottom w:val="single" w:sz="4" w:space="0" w:color="auto"/>
              <w:right w:val="single" w:sz="4" w:space="0" w:color="auto"/>
            </w:tcBorders>
            <w:shd w:val="clear" w:color="auto" w:fill="auto"/>
            <w:vAlign w:val="center"/>
            <w:hideMark/>
          </w:tcPr>
          <w:p w14:paraId="21F3315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de25 պոլիէթիլենե եռակցվող խողովակներ, P=1.0ՄՊա, PE100</w:t>
            </w:r>
          </w:p>
        </w:tc>
        <w:tc>
          <w:tcPr>
            <w:tcW w:w="1696" w:type="dxa"/>
            <w:tcBorders>
              <w:top w:val="nil"/>
              <w:left w:val="nil"/>
              <w:bottom w:val="single" w:sz="4" w:space="0" w:color="auto"/>
              <w:right w:val="single" w:sz="4" w:space="0" w:color="auto"/>
            </w:tcBorders>
            <w:shd w:val="clear" w:color="auto" w:fill="auto"/>
            <w:vAlign w:val="center"/>
            <w:hideMark/>
          </w:tcPr>
          <w:p w14:paraId="09B9157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1C78A8C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1958</w:t>
            </w:r>
          </w:p>
        </w:tc>
      </w:tr>
      <w:tr w:rsidR="0016427A" w:rsidRPr="0016427A" w14:paraId="4C5ACAFE" w14:textId="77777777" w:rsidTr="0016427A">
        <w:trPr>
          <w:trHeight w:val="32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6E0F2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w:t>
            </w:r>
          </w:p>
        </w:tc>
        <w:tc>
          <w:tcPr>
            <w:tcW w:w="7006" w:type="dxa"/>
            <w:tcBorders>
              <w:top w:val="nil"/>
              <w:left w:val="nil"/>
              <w:bottom w:val="single" w:sz="4" w:space="0" w:color="auto"/>
              <w:right w:val="single" w:sz="4" w:space="0" w:color="auto"/>
            </w:tcBorders>
            <w:shd w:val="clear" w:color="auto" w:fill="auto"/>
            <w:vAlign w:val="center"/>
            <w:hideMark/>
          </w:tcPr>
          <w:p w14:paraId="3D48472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խողովակների ուղեծրի նշագծման էլեկտրոհաղորդալարով ժապավեն</w:t>
            </w:r>
          </w:p>
        </w:tc>
        <w:tc>
          <w:tcPr>
            <w:tcW w:w="1696" w:type="dxa"/>
            <w:tcBorders>
              <w:top w:val="nil"/>
              <w:left w:val="nil"/>
              <w:bottom w:val="single" w:sz="4" w:space="0" w:color="auto"/>
              <w:right w:val="single" w:sz="4" w:space="0" w:color="auto"/>
            </w:tcBorders>
            <w:shd w:val="clear" w:color="auto" w:fill="auto"/>
            <w:vAlign w:val="center"/>
            <w:hideMark/>
          </w:tcPr>
          <w:p w14:paraId="18DF548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4AB9937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2804</w:t>
            </w:r>
          </w:p>
        </w:tc>
      </w:tr>
      <w:tr w:rsidR="0016427A" w:rsidRPr="0016427A" w14:paraId="23DEBB6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2A43C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w:t>
            </w:r>
          </w:p>
        </w:tc>
        <w:tc>
          <w:tcPr>
            <w:tcW w:w="7006" w:type="dxa"/>
            <w:tcBorders>
              <w:top w:val="nil"/>
              <w:left w:val="nil"/>
              <w:bottom w:val="single" w:sz="4" w:space="0" w:color="auto"/>
              <w:right w:val="single" w:sz="4" w:space="0" w:color="auto"/>
            </w:tcBorders>
            <w:shd w:val="clear" w:color="auto" w:fill="auto"/>
            <w:vAlign w:val="center"/>
            <w:hideMark/>
          </w:tcPr>
          <w:p w14:paraId="3A77B490"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խողովակների ուղեծրի նախազգուշացնող ժապավեն</w:t>
            </w:r>
          </w:p>
        </w:tc>
        <w:tc>
          <w:tcPr>
            <w:tcW w:w="1696" w:type="dxa"/>
            <w:tcBorders>
              <w:top w:val="nil"/>
              <w:left w:val="nil"/>
              <w:bottom w:val="single" w:sz="4" w:space="0" w:color="auto"/>
              <w:right w:val="single" w:sz="4" w:space="0" w:color="auto"/>
            </w:tcBorders>
            <w:shd w:val="clear" w:color="auto" w:fill="auto"/>
            <w:vAlign w:val="center"/>
            <w:hideMark/>
          </w:tcPr>
          <w:p w14:paraId="1D56CEC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264799A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2608</w:t>
            </w:r>
          </w:p>
        </w:tc>
      </w:tr>
      <w:tr w:rsidR="0016427A" w:rsidRPr="0016427A" w14:paraId="2DA80E1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C8B53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w:t>
            </w:r>
          </w:p>
        </w:tc>
        <w:tc>
          <w:tcPr>
            <w:tcW w:w="7006" w:type="dxa"/>
            <w:tcBorders>
              <w:top w:val="nil"/>
              <w:left w:val="nil"/>
              <w:bottom w:val="single" w:sz="4" w:space="0" w:color="auto"/>
              <w:right w:val="single" w:sz="4" w:space="0" w:color="auto"/>
            </w:tcBorders>
            <w:shd w:val="clear" w:color="auto" w:fill="auto"/>
            <w:vAlign w:val="center"/>
            <w:hideMark/>
          </w:tcPr>
          <w:p w14:paraId="58DDB5E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խողովակ D325x5.0</w:t>
            </w:r>
          </w:p>
        </w:tc>
        <w:tc>
          <w:tcPr>
            <w:tcW w:w="1696" w:type="dxa"/>
            <w:tcBorders>
              <w:top w:val="nil"/>
              <w:left w:val="nil"/>
              <w:bottom w:val="single" w:sz="4" w:space="0" w:color="auto"/>
              <w:right w:val="single" w:sz="4" w:space="0" w:color="auto"/>
            </w:tcBorders>
            <w:shd w:val="clear" w:color="auto" w:fill="auto"/>
            <w:vAlign w:val="center"/>
            <w:hideMark/>
          </w:tcPr>
          <w:p w14:paraId="4C99645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33AA771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4DBF45E3"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30720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13</w:t>
            </w:r>
          </w:p>
        </w:tc>
        <w:tc>
          <w:tcPr>
            <w:tcW w:w="7006" w:type="dxa"/>
            <w:tcBorders>
              <w:top w:val="nil"/>
              <w:left w:val="nil"/>
              <w:bottom w:val="single" w:sz="4" w:space="0" w:color="auto"/>
              <w:right w:val="single" w:sz="4" w:space="0" w:color="auto"/>
            </w:tcBorders>
            <w:shd w:val="clear" w:color="auto" w:fill="auto"/>
            <w:vAlign w:val="center"/>
            <w:hideMark/>
          </w:tcPr>
          <w:p w14:paraId="1494285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խողովակ D108x4.0</w:t>
            </w:r>
          </w:p>
        </w:tc>
        <w:tc>
          <w:tcPr>
            <w:tcW w:w="1696" w:type="dxa"/>
            <w:tcBorders>
              <w:top w:val="nil"/>
              <w:left w:val="nil"/>
              <w:bottom w:val="single" w:sz="4" w:space="0" w:color="auto"/>
              <w:right w:val="single" w:sz="4" w:space="0" w:color="auto"/>
            </w:tcBorders>
            <w:shd w:val="clear" w:color="auto" w:fill="auto"/>
            <w:vAlign w:val="center"/>
            <w:hideMark/>
          </w:tcPr>
          <w:p w14:paraId="12DBDC8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17A91CB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40680766"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E8F22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14</w:t>
            </w:r>
          </w:p>
        </w:tc>
        <w:tc>
          <w:tcPr>
            <w:tcW w:w="7006" w:type="dxa"/>
            <w:tcBorders>
              <w:top w:val="nil"/>
              <w:left w:val="nil"/>
              <w:bottom w:val="single" w:sz="4" w:space="0" w:color="auto"/>
              <w:right w:val="single" w:sz="4" w:space="0" w:color="auto"/>
            </w:tcBorders>
            <w:shd w:val="clear" w:color="auto" w:fill="auto"/>
            <w:vAlign w:val="center"/>
            <w:hideMark/>
          </w:tcPr>
          <w:p w14:paraId="2C9E901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խողովակ-պատյան D325x5.0</w:t>
            </w:r>
          </w:p>
        </w:tc>
        <w:tc>
          <w:tcPr>
            <w:tcW w:w="1696" w:type="dxa"/>
            <w:tcBorders>
              <w:top w:val="nil"/>
              <w:left w:val="nil"/>
              <w:bottom w:val="single" w:sz="4" w:space="0" w:color="auto"/>
              <w:right w:val="single" w:sz="4" w:space="0" w:color="auto"/>
            </w:tcBorders>
            <w:shd w:val="clear" w:color="auto" w:fill="auto"/>
            <w:vAlign w:val="center"/>
            <w:hideMark/>
          </w:tcPr>
          <w:p w14:paraId="5A0ABEF6"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694CBFD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w:t>
            </w:r>
          </w:p>
        </w:tc>
      </w:tr>
      <w:tr w:rsidR="0016427A" w:rsidRPr="0016427A" w14:paraId="18B241B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F0B6A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15</w:t>
            </w:r>
          </w:p>
        </w:tc>
        <w:tc>
          <w:tcPr>
            <w:tcW w:w="7006" w:type="dxa"/>
            <w:tcBorders>
              <w:top w:val="nil"/>
              <w:left w:val="nil"/>
              <w:bottom w:val="single" w:sz="4" w:space="0" w:color="auto"/>
              <w:right w:val="single" w:sz="4" w:space="0" w:color="auto"/>
            </w:tcBorders>
            <w:shd w:val="clear" w:color="auto" w:fill="auto"/>
            <w:vAlign w:val="center"/>
            <w:hideMark/>
          </w:tcPr>
          <w:p w14:paraId="3A9C4CB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խողովակ-պատյան D273x4.0</w:t>
            </w:r>
          </w:p>
        </w:tc>
        <w:tc>
          <w:tcPr>
            <w:tcW w:w="1696" w:type="dxa"/>
            <w:tcBorders>
              <w:top w:val="nil"/>
              <w:left w:val="nil"/>
              <w:bottom w:val="single" w:sz="4" w:space="0" w:color="auto"/>
              <w:right w:val="single" w:sz="4" w:space="0" w:color="auto"/>
            </w:tcBorders>
            <w:shd w:val="clear" w:color="auto" w:fill="auto"/>
            <w:vAlign w:val="center"/>
            <w:hideMark/>
          </w:tcPr>
          <w:p w14:paraId="19388BF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295E10A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38</w:t>
            </w:r>
          </w:p>
        </w:tc>
      </w:tr>
      <w:tr w:rsidR="0016427A" w:rsidRPr="0016427A" w14:paraId="480415C8"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90024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16</w:t>
            </w:r>
          </w:p>
        </w:tc>
        <w:tc>
          <w:tcPr>
            <w:tcW w:w="7006" w:type="dxa"/>
            <w:tcBorders>
              <w:top w:val="nil"/>
              <w:left w:val="nil"/>
              <w:bottom w:val="single" w:sz="4" w:space="0" w:color="auto"/>
              <w:right w:val="single" w:sz="4" w:space="0" w:color="auto"/>
            </w:tcBorders>
            <w:shd w:val="clear" w:color="auto" w:fill="auto"/>
            <w:vAlign w:val="center"/>
            <w:hideMark/>
          </w:tcPr>
          <w:p w14:paraId="74B3BD0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de500մմ SN8, պոլիէթիլենե ծալքավոր խողովակ-պատյան</w:t>
            </w:r>
          </w:p>
        </w:tc>
        <w:tc>
          <w:tcPr>
            <w:tcW w:w="1696" w:type="dxa"/>
            <w:tcBorders>
              <w:top w:val="nil"/>
              <w:left w:val="nil"/>
              <w:bottom w:val="single" w:sz="4" w:space="0" w:color="auto"/>
              <w:right w:val="single" w:sz="4" w:space="0" w:color="auto"/>
            </w:tcBorders>
            <w:shd w:val="clear" w:color="auto" w:fill="auto"/>
            <w:vAlign w:val="center"/>
            <w:hideMark/>
          </w:tcPr>
          <w:p w14:paraId="2E68671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7648201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15</w:t>
            </w:r>
          </w:p>
        </w:tc>
      </w:tr>
      <w:tr w:rsidR="0016427A" w:rsidRPr="0016427A" w14:paraId="2963131C"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C4643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17</w:t>
            </w:r>
          </w:p>
        </w:tc>
        <w:tc>
          <w:tcPr>
            <w:tcW w:w="7006" w:type="dxa"/>
            <w:tcBorders>
              <w:top w:val="nil"/>
              <w:left w:val="nil"/>
              <w:bottom w:val="single" w:sz="4" w:space="0" w:color="auto"/>
              <w:right w:val="single" w:sz="4" w:space="0" w:color="auto"/>
            </w:tcBorders>
            <w:shd w:val="clear" w:color="auto" w:fill="auto"/>
            <w:vAlign w:val="center"/>
            <w:hideMark/>
          </w:tcPr>
          <w:p w14:paraId="0C453B32"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de300մմ SN8, պոլիէթիլենե ծալքավոր խողովակ-պատյան</w:t>
            </w:r>
          </w:p>
        </w:tc>
        <w:tc>
          <w:tcPr>
            <w:tcW w:w="1696" w:type="dxa"/>
            <w:tcBorders>
              <w:top w:val="nil"/>
              <w:left w:val="nil"/>
              <w:bottom w:val="single" w:sz="4" w:space="0" w:color="auto"/>
              <w:right w:val="single" w:sz="4" w:space="0" w:color="auto"/>
            </w:tcBorders>
            <w:shd w:val="clear" w:color="auto" w:fill="auto"/>
            <w:vAlign w:val="center"/>
            <w:hideMark/>
          </w:tcPr>
          <w:p w14:paraId="56FC9CE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341BCBB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37</w:t>
            </w:r>
          </w:p>
        </w:tc>
      </w:tr>
      <w:tr w:rsidR="0016427A" w:rsidRPr="0016427A" w14:paraId="5F2C30B4"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E0D4A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18</w:t>
            </w:r>
          </w:p>
        </w:tc>
        <w:tc>
          <w:tcPr>
            <w:tcW w:w="7006" w:type="dxa"/>
            <w:tcBorders>
              <w:top w:val="nil"/>
              <w:left w:val="nil"/>
              <w:bottom w:val="single" w:sz="4" w:space="0" w:color="auto"/>
              <w:right w:val="single" w:sz="4" w:space="0" w:color="auto"/>
            </w:tcBorders>
            <w:shd w:val="clear" w:color="auto" w:fill="auto"/>
            <w:vAlign w:val="center"/>
            <w:hideMark/>
          </w:tcPr>
          <w:p w14:paraId="444B602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de250մմ SN8, պոլիէթիլենե ծալքավոր խողովակ-պատյան</w:t>
            </w:r>
          </w:p>
        </w:tc>
        <w:tc>
          <w:tcPr>
            <w:tcW w:w="1696" w:type="dxa"/>
            <w:tcBorders>
              <w:top w:val="nil"/>
              <w:left w:val="nil"/>
              <w:bottom w:val="single" w:sz="4" w:space="0" w:color="auto"/>
              <w:right w:val="single" w:sz="4" w:space="0" w:color="auto"/>
            </w:tcBorders>
            <w:shd w:val="clear" w:color="auto" w:fill="auto"/>
            <w:vAlign w:val="center"/>
            <w:hideMark/>
          </w:tcPr>
          <w:p w14:paraId="1AB40B8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մ</w:t>
            </w:r>
          </w:p>
        </w:tc>
        <w:tc>
          <w:tcPr>
            <w:tcW w:w="1140" w:type="dxa"/>
            <w:tcBorders>
              <w:top w:val="nil"/>
              <w:left w:val="nil"/>
              <w:bottom w:val="single" w:sz="4" w:space="0" w:color="auto"/>
              <w:right w:val="single" w:sz="4" w:space="0" w:color="auto"/>
            </w:tcBorders>
            <w:shd w:val="clear" w:color="auto" w:fill="auto"/>
            <w:vAlign w:val="center"/>
            <w:hideMark/>
          </w:tcPr>
          <w:p w14:paraId="082A708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70</w:t>
            </w:r>
          </w:p>
        </w:tc>
      </w:tr>
      <w:tr w:rsidR="0016427A" w:rsidRPr="0016427A" w14:paraId="47E54899" w14:textId="77777777" w:rsidTr="0016427A">
        <w:trPr>
          <w:trHeight w:val="118"/>
        </w:trPr>
        <w:tc>
          <w:tcPr>
            <w:tcW w:w="814" w:type="dxa"/>
            <w:tcBorders>
              <w:top w:val="nil"/>
              <w:left w:val="single" w:sz="4" w:space="0" w:color="auto"/>
              <w:bottom w:val="single" w:sz="4" w:space="0" w:color="auto"/>
              <w:right w:val="single" w:sz="4" w:space="0" w:color="auto"/>
            </w:tcBorders>
            <w:shd w:val="clear" w:color="000000" w:fill="BFBFBF"/>
            <w:vAlign w:val="center"/>
            <w:hideMark/>
          </w:tcPr>
          <w:p w14:paraId="3D5549AD"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 </w:t>
            </w:r>
          </w:p>
        </w:tc>
        <w:tc>
          <w:tcPr>
            <w:tcW w:w="7006" w:type="dxa"/>
            <w:tcBorders>
              <w:top w:val="nil"/>
              <w:left w:val="nil"/>
              <w:bottom w:val="single" w:sz="4" w:space="0" w:color="auto"/>
              <w:right w:val="single" w:sz="4" w:space="0" w:color="auto"/>
            </w:tcBorders>
            <w:shd w:val="clear" w:color="000000" w:fill="BFBFBF"/>
            <w:vAlign w:val="center"/>
            <w:hideMark/>
          </w:tcPr>
          <w:p w14:paraId="0BF834FD" w14:textId="77777777" w:rsidR="0016427A" w:rsidRPr="0016427A" w:rsidRDefault="0016427A" w:rsidP="0016427A">
            <w:pPr>
              <w:spacing w:after="0" w:line="240" w:lineRule="auto"/>
              <w:jc w:val="center"/>
              <w:rPr>
                <w:rFonts w:ascii="GHEA Grapalat" w:eastAsia="Times New Roman" w:hAnsi="GHEA Grapalat" w:cs="Arial"/>
                <w:b/>
                <w:bCs/>
                <w:i/>
                <w:iCs/>
                <w:sz w:val="18"/>
                <w:szCs w:val="18"/>
                <w:u w:val="single"/>
              </w:rPr>
            </w:pPr>
            <w:r w:rsidRPr="0016427A">
              <w:rPr>
                <w:rFonts w:ascii="GHEA Grapalat" w:eastAsia="Times New Roman" w:hAnsi="GHEA Grapalat" w:cs="Arial"/>
                <w:b/>
                <w:bCs/>
                <w:i/>
                <w:iCs/>
                <w:sz w:val="18"/>
                <w:szCs w:val="18"/>
                <w:u w:val="single"/>
              </w:rPr>
              <w:t>Սարքավորումներ և ձևավոր մասեր</w:t>
            </w:r>
          </w:p>
        </w:tc>
        <w:tc>
          <w:tcPr>
            <w:tcW w:w="1696" w:type="dxa"/>
            <w:tcBorders>
              <w:top w:val="nil"/>
              <w:left w:val="nil"/>
              <w:bottom w:val="single" w:sz="4" w:space="0" w:color="auto"/>
              <w:right w:val="single" w:sz="4" w:space="0" w:color="auto"/>
            </w:tcBorders>
            <w:shd w:val="clear" w:color="000000" w:fill="BFBFBF"/>
            <w:vAlign w:val="center"/>
            <w:hideMark/>
          </w:tcPr>
          <w:p w14:paraId="4C1577CB"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 </w:t>
            </w:r>
          </w:p>
        </w:tc>
        <w:tc>
          <w:tcPr>
            <w:tcW w:w="1140" w:type="dxa"/>
            <w:tcBorders>
              <w:top w:val="nil"/>
              <w:left w:val="nil"/>
              <w:bottom w:val="nil"/>
              <w:right w:val="nil"/>
            </w:tcBorders>
            <w:shd w:val="clear" w:color="000000" w:fill="BFBFBF"/>
            <w:noWrap/>
            <w:vAlign w:val="bottom"/>
            <w:hideMark/>
          </w:tcPr>
          <w:p w14:paraId="6EA19530" w14:textId="77777777" w:rsidR="0016427A" w:rsidRPr="0016427A" w:rsidRDefault="0016427A" w:rsidP="0016427A">
            <w:pPr>
              <w:spacing w:after="0" w:line="240" w:lineRule="auto"/>
              <w:jc w:val="center"/>
              <w:rPr>
                <w:rFonts w:ascii="Sylfaen" w:eastAsia="Times New Roman" w:hAnsi="Sylfaen" w:cs="Arial"/>
                <w:sz w:val="18"/>
                <w:szCs w:val="18"/>
              </w:rPr>
            </w:pPr>
            <w:r w:rsidRPr="0016427A">
              <w:rPr>
                <w:rFonts w:ascii="Sylfaen" w:eastAsia="Times New Roman" w:hAnsi="Sylfaen" w:cs="Arial"/>
                <w:sz w:val="18"/>
                <w:szCs w:val="18"/>
              </w:rPr>
              <w:t> </w:t>
            </w:r>
          </w:p>
        </w:tc>
      </w:tr>
      <w:tr w:rsidR="0016427A" w:rsidRPr="0016427A" w14:paraId="45EBB8B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1F00A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19</w:t>
            </w:r>
          </w:p>
        </w:tc>
        <w:tc>
          <w:tcPr>
            <w:tcW w:w="7006" w:type="dxa"/>
            <w:tcBorders>
              <w:top w:val="nil"/>
              <w:left w:val="nil"/>
              <w:bottom w:val="single" w:sz="4" w:space="0" w:color="auto"/>
              <w:right w:val="single" w:sz="4" w:space="0" w:color="auto"/>
            </w:tcBorders>
            <w:shd w:val="clear" w:color="000000" w:fill="FFFFFF"/>
            <w:vAlign w:val="center"/>
            <w:hideMark/>
          </w:tcPr>
          <w:p w14:paraId="3A68F629"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de315, a=30°, P=1.0ՄՊա</w:t>
            </w:r>
          </w:p>
        </w:tc>
        <w:tc>
          <w:tcPr>
            <w:tcW w:w="1696" w:type="dxa"/>
            <w:tcBorders>
              <w:top w:val="nil"/>
              <w:left w:val="nil"/>
              <w:bottom w:val="single" w:sz="4" w:space="0" w:color="auto"/>
              <w:right w:val="single" w:sz="4" w:space="0" w:color="auto"/>
            </w:tcBorders>
            <w:shd w:val="clear" w:color="auto" w:fill="auto"/>
            <w:vAlign w:val="center"/>
            <w:hideMark/>
          </w:tcPr>
          <w:p w14:paraId="67B8678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868575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16</w:t>
            </w:r>
          </w:p>
        </w:tc>
      </w:tr>
      <w:tr w:rsidR="0016427A" w:rsidRPr="0016427A" w14:paraId="61C57BA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1B087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20</w:t>
            </w:r>
          </w:p>
        </w:tc>
        <w:tc>
          <w:tcPr>
            <w:tcW w:w="7006" w:type="dxa"/>
            <w:tcBorders>
              <w:top w:val="nil"/>
              <w:left w:val="nil"/>
              <w:bottom w:val="single" w:sz="4" w:space="0" w:color="auto"/>
              <w:right w:val="single" w:sz="4" w:space="0" w:color="auto"/>
            </w:tcBorders>
            <w:shd w:val="clear" w:color="000000" w:fill="FFFFFF"/>
            <w:vAlign w:val="center"/>
            <w:hideMark/>
          </w:tcPr>
          <w:p w14:paraId="4B20CD5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de160, a=30°, P=1.0ՄՊա</w:t>
            </w:r>
          </w:p>
        </w:tc>
        <w:tc>
          <w:tcPr>
            <w:tcW w:w="1696" w:type="dxa"/>
            <w:tcBorders>
              <w:top w:val="nil"/>
              <w:left w:val="nil"/>
              <w:bottom w:val="single" w:sz="4" w:space="0" w:color="auto"/>
              <w:right w:val="single" w:sz="4" w:space="0" w:color="auto"/>
            </w:tcBorders>
            <w:shd w:val="clear" w:color="auto" w:fill="auto"/>
            <w:vAlign w:val="center"/>
            <w:hideMark/>
          </w:tcPr>
          <w:p w14:paraId="447181A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187CCB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w:t>
            </w:r>
          </w:p>
        </w:tc>
      </w:tr>
      <w:tr w:rsidR="0016427A" w:rsidRPr="0016427A" w14:paraId="0052F33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2549B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lastRenderedPageBreak/>
              <w:t>21</w:t>
            </w:r>
          </w:p>
        </w:tc>
        <w:tc>
          <w:tcPr>
            <w:tcW w:w="7006" w:type="dxa"/>
            <w:tcBorders>
              <w:top w:val="nil"/>
              <w:left w:val="nil"/>
              <w:bottom w:val="single" w:sz="4" w:space="0" w:color="auto"/>
              <w:right w:val="single" w:sz="4" w:space="0" w:color="auto"/>
            </w:tcBorders>
            <w:shd w:val="clear" w:color="000000" w:fill="FFFFFF"/>
            <w:vAlign w:val="center"/>
            <w:hideMark/>
          </w:tcPr>
          <w:p w14:paraId="618B184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de110, a=30°, P=1.0ՄՊա</w:t>
            </w:r>
          </w:p>
        </w:tc>
        <w:tc>
          <w:tcPr>
            <w:tcW w:w="1696" w:type="dxa"/>
            <w:tcBorders>
              <w:top w:val="nil"/>
              <w:left w:val="nil"/>
              <w:bottom w:val="single" w:sz="4" w:space="0" w:color="auto"/>
              <w:right w:val="single" w:sz="4" w:space="0" w:color="auto"/>
            </w:tcBorders>
            <w:shd w:val="clear" w:color="auto" w:fill="auto"/>
            <w:vAlign w:val="center"/>
            <w:hideMark/>
          </w:tcPr>
          <w:p w14:paraId="30301BD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0A7CC3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w:t>
            </w:r>
          </w:p>
        </w:tc>
      </w:tr>
      <w:tr w:rsidR="0016427A" w:rsidRPr="0016427A" w14:paraId="057E9F3A"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4846A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22</w:t>
            </w:r>
          </w:p>
        </w:tc>
        <w:tc>
          <w:tcPr>
            <w:tcW w:w="7006" w:type="dxa"/>
            <w:tcBorders>
              <w:top w:val="nil"/>
              <w:left w:val="nil"/>
              <w:bottom w:val="single" w:sz="4" w:space="0" w:color="auto"/>
              <w:right w:val="single" w:sz="4" w:space="0" w:color="auto"/>
            </w:tcBorders>
            <w:shd w:val="clear" w:color="000000" w:fill="FFFFFF"/>
            <w:vAlign w:val="center"/>
            <w:hideMark/>
          </w:tcPr>
          <w:p w14:paraId="34CBB383"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de160, a=90°, P=1.0ՄՊա</w:t>
            </w:r>
          </w:p>
        </w:tc>
        <w:tc>
          <w:tcPr>
            <w:tcW w:w="1696" w:type="dxa"/>
            <w:tcBorders>
              <w:top w:val="nil"/>
              <w:left w:val="nil"/>
              <w:bottom w:val="single" w:sz="4" w:space="0" w:color="auto"/>
              <w:right w:val="single" w:sz="4" w:space="0" w:color="auto"/>
            </w:tcBorders>
            <w:shd w:val="clear" w:color="auto" w:fill="auto"/>
            <w:vAlign w:val="center"/>
            <w:hideMark/>
          </w:tcPr>
          <w:p w14:paraId="05B282F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C564AC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5766643E"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AF2C6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23</w:t>
            </w:r>
          </w:p>
        </w:tc>
        <w:tc>
          <w:tcPr>
            <w:tcW w:w="7006" w:type="dxa"/>
            <w:tcBorders>
              <w:top w:val="nil"/>
              <w:left w:val="nil"/>
              <w:bottom w:val="single" w:sz="4" w:space="0" w:color="auto"/>
              <w:right w:val="single" w:sz="4" w:space="0" w:color="auto"/>
            </w:tcBorders>
            <w:shd w:val="clear" w:color="000000" w:fill="FFFFFF"/>
            <w:vAlign w:val="center"/>
            <w:hideMark/>
          </w:tcPr>
          <w:p w14:paraId="0C465F3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de110, a=90°, P=1.0ՄՊա</w:t>
            </w:r>
          </w:p>
        </w:tc>
        <w:tc>
          <w:tcPr>
            <w:tcW w:w="1696" w:type="dxa"/>
            <w:tcBorders>
              <w:top w:val="nil"/>
              <w:left w:val="nil"/>
              <w:bottom w:val="single" w:sz="4" w:space="0" w:color="auto"/>
              <w:right w:val="single" w:sz="4" w:space="0" w:color="auto"/>
            </w:tcBorders>
            <w:shd w:val="clear" w:color="auto" w:fill="auto"/>
            <w:vAlign w:val="center"/>
            <w:hideMark/>
          </w:tcPr>
          <w:p w14:paraId="02BEA3C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69E065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7D6EE584"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207C3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24</w:t>
            </w:r>
          </w:p>
        </w:tc>
        <w:tc>
          <w:tcPr>
            <w:tcW w:w="7006" w:type="dxa"/>
            <w:tcBorders>
              <w:top w:val="nil"/>
              <w:left w:val="nil"/>
              <w:bottom w:val="single" w:sz="4" w:space="0" w:color="auto"/>
              <w:right w:val="single" w:sz="4" w:space="0" w:color="auto"/>
            </w:tcBorders>
            <w:shd w:val="clear" w:color="000000" w:fill="FFFFFF"/>
            <w:vAlign w:val="center"/>
            <w:hideMark/>
          </w:tcPr>
          <w:p w14:paraId="0F48F2D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de63, a=90°, P=1.0ՄՊա</w:t>
            </w:r>
          </w:p>
        </w:tc>
        <w:tc>
          <w:tcPr>
            <w:tcW w:w="1696" w:type="dxa"/>
            <w:tcBorders>
              <w:top w:val="nil"/>
              <w:left w:val="nil"/>
              <w:bottom w:val="single" w:sz="4" w:space="0" w:color="auto"/>
              <w:right w:val="single" w:sz="4" w:space="0" w:color="auto"/>
            </w:tcBorders>
            <w:shd w:val="clear" w:color="auto" w:fill="auto"/>
            <w:vAlign w:val="center"/>
            <w:hideMark/>
          </w:tcPr>
          <w:p w14:paraId="7C99CF5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3B337C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w:t>
            </w:r>
          </w:p>
        </w:tc>
      </w:tr>
      <w:tr w:rsidR="0016427A" w:rsidRPr="0016427A" w14:paraId="75F7F1A4"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67E33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25</w:t>
            </w:r>
          </w:p>
        </w:tc>
        <w:tc>
          <w:tcPr>
            <w:tcW w:w="7006" w:type="dxa"/>
            <w:tcBorders>
              <w:top w:val="nil"/>
              <w:left w:val="nil"/>
              <w:bottom w:val="single" w:sz="4" w:space="0" w:color="auto"/>
              <w:right w:val="single" w:sz="4" w:space="0" w:color="auto"/>
            </w:tcBorders>
            <w:shd w:val="clear" w:color="000000" w:fill="FFFFFF"/>
            <w:vAlign w:val="center"/>
            <w:hideMark/>
          </w:tcPr>
          <w:p w14:paraId="06840B40"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de32, a=90°, P=1.0ՄՊա</w:t>
            </w:r>
          </w:p>
        </w:tc>
        <w:tc>
          <w:tcPr>
            <w:tcW w:w="1696" w:type="dxa"/>
            <w:tcBorders>
              <w:top w:val="nil"/>
              <w:left w:val="nil"/>
              <w:bottom w:val="single" w:sz="4" w:space="0" w:color="auto"/>
              <w:right w:val="single" w:sz="4" w:space="0" w:color="auto"/>
            </w:tcBorders>
            <w:shd w:val="clear" w:color="auto" w:fill="auto"/>
            <w:vAlign w:val="center"/>
            <w:hideMark/>
          </w:tcPr>
          <w:p w14:paraId="12B0430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F0961C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AFFD1B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FE1A3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26</w:t>
            </w:r>
          </w:p>
        </w:tc>
        <w:tc>
          <w:tcPr>
            <w:tcW w:w="7006" w:type="dxa"/>
            <w:tcBorders>
              <w:top w:val="nil"/>
              <w:left w:val="nil"/>
              <w:bottom w:val="single" w:sz="4" w:space="0" w:color="auto"/>
              <w:right w:val="single" w:sz="4" w:space="0" w:color="auto"/>
            </w:tcBorders>
            <w:shd w:val="clear" w:color="000000" w:fill="FFFFFF"/>
            <w:vAlign w:val="center"/>
            <w:hideMark/>
          </w:tcPr>
          <w:p w14:paraId="063F75C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անկյուն de25, a=90°, P=1.0ՄՊա</w:t>
            </w:r>
          </w:p>
        </w:tc>
        <w:tc>
          <w:tcPr>
            <w:tcW w:w="1696" w:type="dxa"/>
            <w:tcBorders>
              <w:top w:val="nil"/>
              <w:left w:val="nil"/>
              <w:bottom w:val="single" w:sz="4" w:space="0" w:color="auto"/>
              <w:right w:val="single" w:sz="4" w:space="0" w:color="auto"/>
            </w:tcBorders>
            <w:shd w:val="clear" w:color="auto" w:fill="auto"/>
            <w:vAlign w:val="center"/>
            <w:hideMark/>
          </w:tcPr>
          <w:p w14:paraId="4B966B6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4A2F78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26</w:t>
            </w:r>
          </w:p>
        </w:tc>
      </w:tr>
      <w:tr w:rsidR="0016427A" w:rsidRPr="0016427A" w14:paraId="1011B24C"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1D05C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27</w:t>
            </w:r>
          </w:p>
        </w:tc>
        <w:tc>
          <w:tcPr>
            <w:tcW w:w="7006" w:type="dxa"/>
            <w:tcBorders>
              <w:top w:val="nil"/>
              <w:left w:val="nil"/>
              <w:bottom w:val="single" w:sz="4" w:space="0" w:color="auto"/>
              <w:right w:val="single" w:sz="4" w:space="0" w:color="auto"/>
            </w:tcBorders>
            <w:shd w:val="clear" w:color="000000" w:fill="FFFFFF"/>
            <w:vAlign w:val="center"/>
            <w:hideMark/>
          </w:tcPr>
          <w:p w14:paraId="2B72F11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de160x110, P=1.0ՄՊա</w:t>
            </w:r>
          </w:p>
        </w:tc>
        <w:tc>
          <w:tcPr>
            <w:tcW w:w="1696" w:type="dxa"/>
            <w:tcBorders>
              <w:top w:val="nil"/>
              <w:left w:val="nil"/>
              <w:bottom w:val="single" w:sz="4" w:space="0" w:color="auto"/>
              <w:right w:val="single" w:sz="4" w:space="0" w:color="auto"/>
            </w:tcBorders>
            <w:shd w:val="clear" w:color="auto" w:fill="auto"/>
            <w:vAlign w:val="center"/>
            <w:hideMark/>
          </w:tcPr>
          <w:p w14:paraId="7397E4B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52ED0E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73D972AA"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1F1C8C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28</w:t>
            </w:r>
          </w:p>
        </w:tc>
        <w:tc>
          <w:tcPr>
            <w:tcW w:w="7006" w:type="dxa"/>
            <w:tcBorders>
              <w:top w:val="nil"/>
              <w:left w:val="nil"/>
              <w:bottom w:val="single" w:sz="4" w:space="0" w:color="auto"/>
              <w:right w:val="single" w:sz="4" w:space="0" w:color="auto"/>
            </w:tcBorders>
            <w:shd w:val="clear" w:color="000000" w:fill="FFFFFF"/>
            <w:vAlign w:val="center"/>
            <w:hideMark/>
          </w:tcPr>
          <w:p w14:paraId="03B14D59"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de160x90, P=1.0ՄՊա</w:t>
            </w:r>
          </w:p>
        </w:tc>
        <w:tc>
          <w:tcPr>
            <w:tcW w:w="1696" w:type="dxa"/>
            <w:tcBorders>
              <w:top w:val="nil"/>
              <w:left w:val="nil"/>
              <w:bottom w:val="single" w:sz="4" w:space="0" w:color="auto"/>
              <w:right w:val="single" w:sz="4" w:space="0" w:color="auto"/>
            </w:tcBorders>
            <w:shd w:val="clear" w:color="auto" w:fill="auto"/>
            <w:vAlign w:val="center"/>
            <w:hideMark/>
          </w:tcPr>
          <w:p w14:paraId="43F0FFE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F9575E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D42AB7A"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10C9B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29</w:t>
            </w:r>
          </w:p>
        </w:tc>
        <w:tc>
          <w:tcPr>
            <w:tcW w:w="7006" w:type="dxa"/>
            <w:tcBorders>
              <w:top w:val="nil"/>
              <w:left w:val="nil"/>
              <w:bottom w:val="single" w:sz="4" w:space="0" w:color="auto"/>
              <w:right w:val="single" w:sz="4" w:space="0" w:color="auto"/>
            </w:tcBorders>
            <w:shd w:val="clear" w:color="000000" w:fill="FFFFFF"/>
            <w:vAlign w:val="center"/>
            <w:hideMark/>
          </w:tcPr>
          <w:p w14:paraId="3718136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de90x63, P=1.0ՄՊա</w:t>
            </w:r>
          </w:p>
        </w:tc>
        <w:tc>
          <w:tcPr>
            <w:tcW w:w="1696" w:type="dxa"/>
            <w:tcBorders>
              <w:top w:val="nil"/>
              <w:left w:val="nil"/>
              <w:bottom w:val="single" w:sz="4" w:space="0" w:color="auto"/>
              <w:right w:val="single" w:sz="4" w:space="0" w:color="auto"/>
            </w:tcBorders>
            <w:shd w:val="clear" w:color="auto" w:fill="auto"/>
            <w:vAlign w:val="center"/>
            <w:hideMark/>
          </w:tcPr>
          <w:p w14:paraId="31AC413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84F823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3CB4B832"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B9561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30</w:t>
            </w:r>
          </w:p>
        </w:tc>
        <w:tc>
          <w:tcPr>
            <w:tcW w:w="7006" w:type="dxa"/>
            <w:tcBorders>
              <w:top w:val="nil"/>
              <w:left w:val="nil"/>
              <w:bottom w:val="single" w:sz="4" w:space="0" w:color="auto"/>
              <w:right w:val="single" w:sz="4" w:space="0" w:color="auto"/>
            </w:tcBorders>
            <w:shd w:val="clear" w:color="000000" w:fill="FFFFFF"/>
            <w:vAlign w:val="center"/>
            <w:hideMark/>
          </w:tcPr>
          <w:p w14:paraId="1E278F7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de63x50, P=1.0ՄՊա</w:t>
            </w:r>
          </w:p>
        </w:tc>
        <w:tc>
          <w:tcPr>
            <w:tcW w:w="1696" w:type="dxa"/>
            <w:tcBorders>
              <w:top w:val="nil"/>
              <w:left w:val="nil"/>
              <w:bottom w:val="single" w:sz="4" w:space="0" w:color="auto"/>
              <w:right w:val="single" w:sz="4" w:space="0" w:color="auto"/>
            </w:tcBorders>
            <w:shd w:val="clear" w:color="auto" w:fill="auto"/>
            <w:vAlign w:val="center"/>
            <w:hideMark/>
          </w:tcPr>
          <w:p w14:paraId="6EB8628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2A9F1F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7BFF032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0B2EB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31</w:t>
            </w:r>
          </w:p>
        </w:tc>
        <w:tc>
          <w:tcPr>
            <w:tcW w:w="7006" w:type="dxa"/>
            <w:tcBorders>
              <w:top w:val="nil"/>
              <w:left w:val="nil"/>
              <w:bottom w:val="single" w:sz="4" w:space="0" w:color="auto"/>
              <w:right w:val="single" w:sz="4" w:space="0" w:color="auto"/>
            </w:tcBorders>
            <w:shd w:val="clear" w:color="000000" w:fill="FFFFFF"/>
            <w:vAlign w:val="center"/>
            <w:hideMark/>
          </w:tcPr>
          <w:p w14:paraId="540C8A3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de63x40, P=1.0ՄՊա</w:t>
            </w:r>
          </w:p>
        </w:tc>
        <w:tc>
          <w:tcPr>
            <w:tcW w:w="1696" w:type="dxa"/>
            <w:tcBorders>
              <w:top w:val="nil"/>
              <w:left w:val="nil"/>
              <w:bottom w:val="single" w:sz="4" w:space="0" w:color="auto"/>
              <w:right w:val="single" w:sz="4" w:space="0" w:color="auto"/>
            </w:tcBorders>
            <w:shd w:val="clear" w:color="auto" w:fill="auto"/>
            <w:vAlign w:val="center"/>
            <w:hideMark/>
          </w:tcPr>
          <w:p w14:paraId="001FF29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4AA800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184C4958"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280F1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32</w:t>
            </w:r>
          </w:p>
        </w:tc>
        <w:tc>
          <w:tcPr>
            <w:tcW w:w="7006" w:type="dxa"/>
            <w:tcBorders>
              <w:top w:val="nil"/>
              <w:left w:val="nil"/>
              <w:bottom w:val="single" w:sz="4" w:space="0" w:color="auto"/>
              <w:right w:val="single" w:sz="4" w:space="0" w:color="auto"/>
            </w:tcBorders>
            <w:shd w:val="clear" w:color="000000" w:fill="FFFFFF"/>
            <w:vAlign w:val="center"/>
            <w:hideMark/>
          </w:tcPr>
          <w:p w14:paraId="78D8846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de50x40, P=1.0ՄՊա</w:t>
            </w:r>
          </w:p>
        </w:tc>
        <w:tc>
          <w:tcPr>
            <w:tcW w:w="1696" w:type="dxa"/>
            <w:tcBorders>
              <w:top w:val="nil"/>
              <w:left w:val="nil"/>
              <w:bottom w:val="single" w:sz="4" w:space="0" w:color="auto"/>
              <w:right w:val="single" w:sz="4" w:space="0" w:color="auto"/>
            </w:tcBorders>
            <w:shd w:val="clear" w:color="auto" w:fill="auto"/>
            <w:vAlign w:val="center"/>
            <w:hideMark/>
          </w:tcPr>
          <w:p w14:paraId="255C5E7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3A050E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0304668C"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A67AE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33</w:t>
            </w:r>
          </w:p>
        </w:tc>
        <w:tc>
          <w:tcPr>
            <w:tcW w:w="7006" w:type="dxa"/>
            <w:tcBorders>
              <w:top w:val="nil"/>
              <w:left w:val="nil"/>
              <w:bottom w:val="single" w:sz="4" w:space="0" w:color="auto"/>
              <w:right w:val="single" w:sz="4" w:space="0" w:color="auto"/>
            </w:tcBorders>
            <w:shd w:val="clear" w:color="000000" w:fill="FFFFFF"/>
            <w:vAlign w:val="center"/>
            <w:hideMark/>
          </w:tcPr>
          <w:p w14:paraId="2AC4CF46"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de50x32, P=1.0ՄՊա</w:t>
            </w:r>
          </w:p>
        </w:tc>
        <w:tc>
          <w:tcPr>
            <w:tcW w:w="1696" w:type="dxa"/>
            <w:tcBorders>
              <w:top w:val="nil"/>
              <w:left w:val="nil"/>
              <w:bottom w:val="single" w:sz="4" w:space="0" w:color="auto"/>
              <w:right w:val="single" w:sz="4" w:space="0" w:color="auto"/>
            </w:tcBorders>
            <w:shd w:val="clear" w:color="auto" w:fill="auto"/>
            <w:vAlign w:val="center"/>
            <w:hideMark/>
          </w:tcPr>
          <w:p w14:paraId="5B50797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95167B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w:t>
            </w:r>
          </w:p>
        </w:tc>
      </w:tr>
      <w:tr w:rsidR="0016427A" w:rsidRPr="0016427A" w14:paraId="72707DB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DEA98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34</w:t>
            </w:r>
          </w:p>
        </w:tc>
        <w:tc>
          <w:tcPr>
            <w:tcW w:w="7006" w:type="dxa"/>
            <w:tcBorders>
              <w:top w:val="nil"/>
              <w:left w:val="nil"/>
              <w:bottom w:val="single" w:sz="4" w:space="0" w:color="auto"/>
              <w:right w:val="single" w:sz="4" w:space="0" w:color="auto"/>
            </w:tcBorders>
            <w:shd w:val="clear" w:color="000000" w:fill="FFFFFF"/>
            <w:vAlign w:val="center"/>
            <w:hideMark/>
          </w:tcPr>
          <w:p w14:paraId="2B1A816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de63x25, P=1.0ՄՊա</w:t>
            </w:r>
          </w:p>
        </w:tc>
        <w:tc>
          <w:tcPr>
            <w:tcW w:w="1696" w:type="dxa"/>
            <w:tcBorders>
              <w:top w:val="nil"/>
              <w:left w:val="nil"/>
              <w:bottom w:val="single" w:sz="4" w:space="0" w:color="auto"/>
              <w:right w:val="single" w:sz="4" w:space="0" w:color="auto"/>
            </w:tcBorders>
            <w:shd w:val="clear" w:color="auto" w:fill="auto"/>
            <w:vAlign w:val="center"/>
            <w:hideMark/>
          </w:tcPr>
          <w:p w14:paraId="32E22ED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A2BEEA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16</w:t>
            </w:r>
          </w:p>
        </w:tc>
      </w:tr>
      <w:tr w:rsidR="0016427A" w:rsidRPr="0016427A" w14:paraId="2CC8DF24"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940D5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35</w:t>
            </w:r>
          </w:p>
        </w:tc>
        <w:tc>
          <w:tcPr>
            <w:tcW w:w="7006" w:type="dxa"/>
            <w:tcBorders>
              <w:top w:val="nil"/>
              <w:left w:val="nil"/>
              <w:bottom w:val="single" w:sz="4" w:space="0" w:color="auto"/>
              <w:right w:val="single" w:sz="4" w:space="0" w:color="auto"/>
            </w:tcBorders>
            <w:shd w:val="clear" w:color="000000" w:fill="FFFFFF"/>
            <w:vAlign w:val="center"/>
            <w:hideMark/>
          </w:tcPr>
          <w:p w14:paraId="2AD12C4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de50x25, P=1.0ՄՊա</w:t>
            </w:r>
          </w:p>
        </w:tc>
        <w:tc>
          <w:tcPr>
            <w:tcW w:w="1696" w:type="dxa"/>
            <w:tcBorders>
              <w:top w:val="nil"/>
              <w:left w:val="nil"/>
              <w:bottom w:val="single" w:sz="4" w:space="0" w:color="auto"/>
              <w:right w:val="single" w:sz="4" w:space="0" w:color="auto"/>
            </w:tcBorders>
            <w:shd w:val="clear" w:color="auto" w:fill="auto"/>
            <w:vAlign w:val="center"/>
            <w:hideMark/>
          </w:tcPr>
          <w:p w14:paraId="359D9AC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A47BA7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w:t>
            </w:r>
          </w:p>
        </w:tc>
      </w:tr>
      <w:tr w:rsidR="0016427A" w:rsidRPr="0016427A" w14:paraId="499DB3D2"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252A3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36</w:t>
            </w:r>
          </w:p>
        </w:tc>
        <w:tc>
          <w:tcPr>
            <w:tcW w:w="7006" w:type="dxa"/>
            <w:tcBorders>
              <w:top w:val="nil"/>
              <w:left w:val="nil"/>
              <w:bottom w:val="single" w:sz="4" w:space="0" w:color="auto"/>
              <w:right w:val="single" w:sz="4" w:space="0" w:color="auto"/>
            </w:tcBorders>
            <w:shd w:val="clear" w:color="000000" w:fill="FFFFFF"/>
            <w:vAlign w:val="center"/>
            <w:hideMark/>
          </w:tcPr>
          <w:p w14:paraId="79D24EE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de40x25, P=1.0ՄՊա</w:t>
            </w:r>
          </w:p>
        </w:tc>
        <w:tc>
          <w:tcPr>
            <w:tcW w:w="1696" w:type="dxa"/>
            <w:tcBorders>
              <w:top w:val="nil"/>
              <w:left w:val="nil"/>
              <w:bottom w:val="single" w:sz="4" w:space="0" w:color="auto"/>
              <w:right w:val="single" w:sz="4" w:space="0" w:color="auto"/>
            </w:tcBorders>
            <w:shd w:val="clear" w:color="auto" w:fill="auto"/>
            <w:vAlign w:val="center"/>
            <w:hideMark/>
          </w:tcPr>
          <w:p w14:paraId="142A17F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DE51D3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13</w:t>
            </w:r>
          </w:p>
        </w:tc>
      </w:tr>
      <w:tr w:rsidR="0016427A" w:rsidRPr="0016427A" w14:paraId="1C90665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08630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37</w:t>
            </w:r>
          </w:p>
        </w:tc>
        <w:tc>
          <w:tcPr>
            <w:tcW w:w="7006" w:type="dxa"/>
            <w:tcBorders>
              <w:top w:val="nil"/>
              <w:left w:val="nil"/>
              <w:bottom w:val="single" w:sz="4" w:space="0" w:color="auto"/>
              <w:right w:val="single" w:sz="4" w:space="0" w:color="auto"/>
            </w:tcBorders>
            <w:shd w:val="clear" w:color="000000" w:fill="FFFFFF"/>
            <w:vAlign w:val="center"/>
            <w:hideMark/>
          </w:tcPr>
          <w:p w14:paraId="56CB879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անցում de32x25, P=1.0ՄՊա</w:t>
            </w:r>
          </w:p>
        </w:tc>
        <w:tc>
          <w:tcPr>
            <w:tcW w:w="1696" w:type="dxa"/>
            <w:tcBorders>
              <w:top w:val="nil"/>
              <w:left w:val="nil"/>
              <w:bottom w:val="single" w:sz="4" w:space="0" w:color="auto"/>
              <w:right w:val="single" w:sz="4" w:space="0" w:color="auto"/>
            </w:tcBorders>
            <w:shd w:val="clear" w:color="auto" w:fill="auto"/>
            <w:vAlign w:val="center"/>
            <w:hideMark/>
          </w:tcPr>
          <w:p w14:paraId="591D7E5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B851C0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16</w:t>
            </w:r>
          </w:p>
        </w:tc>
      </w:tr>
      <w:tr w:rsidR="0016427A" w:rsidRPr="0016427A" w14:paraId="649DE08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B3343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38</w:t>
            </w:r>
          </w:p>
        </w:tc>
        <w:tc>
          <w:tcPr>
            <w:tcW w:w="7006" w:type="dxa"/>
            <w:tcBorders>
              <w:top w:val="nil"/>
              <w:left w:val="nil"/>
              <w:bottom w:val="single" w:sz="4" w:space="0" w:color="auto"/>
              <w:right w:val="single" w:sz="4" w:space="0" w:color="auto"/>
            </w:tcBorders>
            <w:shd w:val="clear" w:color="000000" w:fill="FFFFFF"/>
            <w:vAlign w:val="center"/>
            <w:hideMark/>
          </w:tcPr>
          <w:p w14:paraId="77E6A0D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 de63, P=1.0ՄՊա, PE100</w:t>
            </w:r>
          </w:p>
        </w:tc>
        <w:tc>
          <w:tcPr>
            <w:tcW w:w="1696" w:type="dxa"/>
            <w:tcBorders>
              <w:top w:val="nil"/>
              <w:left w:val="nil"/>
              <w:bottom w:val="single" w:sz="4" w:space="0" w:color="auto"/>
              <w:right w:val="single" w:sz="4" w:space="0" w:color="auto"/>
            </w:tcBorders>
            <w:shd w:val="clear" w:color="auto" w:fill="auto"/>
            <w:vAlign w:val="center"/>
            <w:hideMark/>
          </w:tcPr>
          <w:p w14:paraId="65B5D5F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BDE277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w:t>
            </w:r>
          </w:p>
        </w:tc>
      </w:tr>
      <w:tr w:rsidR="0016427A" w:rsidRPr="0016427A" w14:paraId="2C4094EF"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BC112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39</w:t>
            </w:r>
          </w:p>
        </w:tc>
        <w:tc>
          <w:tcPr>
            <w:tcW w:w="7006" w:type="dxa"/>
            <w:tcBorders>
              <w:top w:val="nil"/>
              <w:left w:val="nil"/>
              <w:bottom w:val="single" w:sz="4" w:space="0" w:color="auto"/>
              <w:right w:val="single" w:sz="4" w:space="0" w:color="auto"/>
            </w:tcBorders>
            <w:shd w:val="clear" w:color="000000" w:fill="FFFFFF"/>
            <w:vAlign w:val="center"/>
            <w:hideMark/>
          </w:tcPr>
          <w:p w14:paraId="24EC0600"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de315x110, P=1.0ՄՊա</w:t>
            </w:r>
          </w:p>
        </w:tc>
        <w:tc>
          <w:tcPr>
            <w:tcW w:w="1696" w:type="dxa"/>
            <w:tcBorders>
              <w:top w:val="nil"/>
              <w:left w:val="nil"/>
              <w:bottom w:val="single" w:sz="4" w:space="0" w:color="auto"/>
              <w:right w:val="single" w:sz="4" w:space="0" w:color="auto"/>
            </w:tcBorders>
            <w:shd w:val="clear" w:color="auto" w:fill="auto"/>
            <w:vAlign w:val="center"/>
            <w:hideMark/>
          </w:tcPr>
          <w:p w14:paraId="0DAF043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E429AF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446BEBC"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9E511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40</w:t>
            </w:r>
          </w:p>
        </w:tc>
        <w:tc>
          <w:tcPr>
            <w:tcW w:w="7006" w:type="dxa"/>
            <w:tcBorders>
              <w:top w:val="nil"/>
              <w:left w:val="nil"/>
              <w:bottom w:val="single" w:sz="4" w:space="0" w:color="auto"/>
              <w:right w:val="single" w:sz="4" w:space="0" w:color="auto"/>
            </w:tcBorders>
            <w:shd w:val="clear" w:color="000000" w:fill="FFFFFF"/>
            <w:vAlign w:val="center"/>
            <w:hideMark/>
          </w:tcPr>
          <w:p w14:paraId="0898D48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de160x63, P=1.0ՄՊա</w:t>
            </w:r>
          </w:p>
        </w:tc>
        <w:tc>
          <w:tcPr>
            <w:tcW w:w="1696" w:type="dxa"/>
            <w:tcBorders>
              <w:top w:val="nil"/>
              <w:left w:val="nil"/>
              <w:bottom w:val="single" w:sz="4" w:space="0" w:color="auto"/>
              <w:right w:val="single" w:sz="4" w:space="0" w:color="auto"/>
            </w:tcBorders>
            <w:shd w:val="clear" w:color="auto" w:fill="auto"/>
            <w:vAlign w:val="center"/>
            <w:hideMark/>
          </w:tcPr>
          <w:p w14:paraId="6A1D8F8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B1874D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w:t>
            </w:r>
          </w:p>
        </w:tc>
      </w:tr>
      <w:tr w:rsidR="0016427A" w:rsidRPr="0016427A" w14:paraId="07D8CDE6"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10045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41</w:t>
            </w:r>
          </w:p>
        </w:tc>
        <w:tc>
          <w:tcPr>
            <w:tcW w:w="7006" w:type="dxa"/>
            <w:tcBorders>
              <w:top w:val="nil"/>
              <w:left w:val="nil"/>
              <w:bottom w:val="single" w:sz="4" w:space="0" w:color="auto"/>
              <w:right w:val="single" w:sz="4" w:space="0" w:color="auto"/>
            </w:tcBorders>
            <w:shd w:val="clear" w:color="000000" w:fill="FFFFFF"/>
            <w:vAlign w:val="center"/>
            <w:hideMark/>
          </w:tcPr>
          <w:p w14:paraId="268379D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de90x63, P=1.0ՄՊա</w:t>
            </w:r>
          </w:p>
        </w:tc>
        <w:tc>
          <w:tcPr>
            <w:tcW w:w="1696" w:type="dxa"/>
            <w:tcBorders>
              <w:top w:val="nil"/>
              <w:left w:val="nil"/>
              <w:bottom w:val="single" w:sz="4" w:space="0" w:color="auto"/>
              <w:right w:val="single" w:sz="4" w:space="0" w:color="auto"/>
            </w:tcBorders>
            <w:shd w:val="clear" w:color="auto" w:fill="auto"/>
            <w:vAlign w:val="center"/>
            <w:hideMark/>
          </w:tcPr>
          <w:p w14:paraId="1CE5E6B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AD13B3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5B9EF852"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5FB72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42</w:t>
            </w:r>
          </w:p>
        </w:tc>
        <w:tc>
          <w:tcPr>
            <w:tcW w:w="7006" w:type="dxa"/>
            <w:tcBorders>
              <w:top w:val="nil"/>
              <w:left w:val="nil"/>
              <w:bottom w:val="single" w:sz="4" w:space="0" w:color="auto"/>
              <w:right w:val="single" w:sz="4" w:space="0" w:color="auto"/>
            </w:tcBorders>
            <w:shd w:val="clear" w:color="000000" w:fill="FFFFFF"/>
            <w:vAlign w:val="center"/>
            <w:hideMark/>
          </w:tcPr>
          <w:p w14:paraId="2A01979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de90x50, P=1.0ՄՊա</w:t>
            </w:r>
          </w:p>
        </w:tc>
        <w:tc>
          <w:tcPr>
            <w:tcW w:w="1696" w:type="dxa"/>
            <w:tcBorders>
              <w:top w:val="nil"/>
              <w:left w:val="nil"/>
              <w:bottom w:val="single" w:sz="4" w:space="0" w:color="auto"/>
              <w:right w:val="single" w:sz="4" w:space="0" w:color="auto"/>
            </w:tcBorders>
            <w:shd w:val="clear" w:color="auto" w:fill="auto"/>
            <w:vAlign w:val="center"/>
            <w:hideMark/>
          </w:tcPr>
          <w:p w14:paraId="1A21B94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ACD937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4F7ED9D0"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A9558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43</w:t>
            </w:r>
          </w:p>
        </w:tc>
        <w:tc>
          <w:tcPr>
            <w:tcW w:w="7006" w:type="dxa"/>
            <w:tcBorders>
              <w:top w:val="nil"/>
              <w:left w:val="nil"/>
              <w:bottom w:val="single" w:sz="4" w:space="0" w:color="auto"/>
              <w:right w:val="single" w:sz="4" w:space="0" w:color="auto"/>
            </w:tcBorders>
            <w:shd w:val="clear" w:color="000000" w:fill="FFFFFF"/>
            <w:vAlign w:val="center"/>
            <w:hideMark/>
          </w:tcPr>
          <w:p w14:paraId="0743F46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de63x50, P=1.0ՄՊա</w:t>
            </w:r>
          </w:p>
        </w:tc>
        <w:tc>
          <w:tcPr>
            <w:tcW w:w="1696" w:type="dxa"/>
            <w:tcBorders>
              <w:top w:val="nil"/>
              <w:left w:val="nil"/>
              <w:bottom w:val="single" w:sz="4" w:space="0" w:color="auto"/>
              <w:right w:val="single" w:sz="4" w:space="0" w:color="auto"/>
            </w:tcBorders>
            <w:shd w:val="clear" w:color="auto" w:fill="auto"/>
            <w:vAlign w:val="center"/>
            <w:hideMark/>
          </w:tcPr>
          <w:p w14:paraId="5504597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2E893E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20EB2686"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76D2A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44</w:t>
            </w:r>
          </w:p>
        </w:tc>
        <w:tc>
          <w:tcPr>
            <w:tcW w:w="7006" w:type="dxa"/>
            <w:tcBorders>
              <w:top w:val="nil"/>
              <w:left w:val="nil"/>
              <w:bottom w:val="single" w:sz="4" w:space="0" w:color="auto"/>
              <w:right w:val="single" w:sz="4" w:space="0" w:color="auto"/>
            </w:tcBorders>
            <w:shd w:val="clear" w:color="000000" w:fill="FFFFFF"/>
            <w:vAlign w:val="center"/>
            <w:hideMark/>
          </w:tcPr>
          <w:p w14:paraId="797D606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de63x40, P=1.0ՄՊա</w:t>
            </w:r>
          </w:p>
        </w:tc>
        <w:tc>
          <w:tcPr>
            <w:tcW w:w="1696" w:type="dxa"/>
            <w:tcBorders>
              <w:top w:val="nil"/>
              <w:left w:val="nil"/>
              <w:bottom w:val="single" w:sz="4" w:space="0" w:color="auto"/>
              <w:right w:val="single" w:sz="4" w:space="0" w:color="auto"/>
            </w:tcBorders>
            <w:shd w:val="clear" w:color="auto" w:fill="auto"/>
            <w:vAlign w:val="center"/>
            <w:hideMark/>
          </w:tcPr>
          <w:p w14:paraId="59E8780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650B2E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313B5C50"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31B2C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45</w:t>
            </w:r>
          </w:p>
        </w:tc>
        <w:tc>
          <w:tcPr>
            <w:tcW w:w="7006" w:type="dxa"/>
            <w:tcBorders>
              <w:top w:val="nil"/>
              <w:left w:val="nil"/>
              <w:bottom w:val="single" w:sz="4" w:space="0" w:color="auto"/>
              <w:right w:val="single" w:sz="4" w:space="0" w:color="auto"/>
            </w:tcBorders>
            <w:shd w:val="clear" w:color="000000" w:fill="FFFFFF"/>
            <w:vAlign w:val="center"/>
            <w:hideMark/>
          </w:tcPr>
          <w:p w14:paraId="25A45CC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եռաբաշխիկ-անցում de63x32, P=1.0ՄՊա</w:t>
            </w:r>
          </w:p>
        </w:tc>
        <w:tc>
          <w:tcPr>
            <w:tcW w:w="1696" w:type="dxa"/>
            <w:tcBorders>
              <w:top w:val="nil"/>
              <w:left w:val="nil"/>
              <w:bottom w:val="single" w:sz="4" w:space="0" w:color="auto"/>
              <w:right w:val="single" w:sz="4" w:space="0" w:color="auto"/>
            </w:tcBorders>
            <w:shd w:val="clear" w:color="auto" w:fill="auto"/>
            <w:vAlign w:val="center"/>
            <w:hideMark/>
          </w:tcPr>
          <w:p w14:paraId="2D88FC8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B4C17D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1D05B55"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512E5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46</w:t>
            </w:r>
          </w:p>
        </w:tc>
        <w:tc>
          <w:tcPr>
            <w:tcW w:w="7006" w:type="dxa"/>
            <w:tcBorders>
              <w:top w:val="nil"/>
              <w:left w:val="nil"/>
              <w:bottom w:val="single" w:sz="4" w:space="0" w:color="auto"/>
              <w:right w:val="single" w:sz="4" w:space="0" w:color="auto"/>
            </w:tcBorders>
            <w:shd w:val="clear" w:color="000000" w:fill="FFFFFF"/>
            <w:vAlign w:val="center"/>
            <w:hideMark/>
          </w:tcPr>
          <w:p w14:paraId="3E6CCD0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de315/DN300 պոլիէթիլենե փողակ-կցաշուրթ, պողպատե ազատ կցաշուրթով, P=1.0ՄՊա, PE100</w:t>
            </w:r>
          </w:p>
        </w:tc>
        <w:tc>
          <w:tcPr>
            <w:tcW w:w="1696" w:type="dxa"/>
            <w:tcBorders>
              <w:top w:val="nil"/>
              <w:left w:val="nil"/>
              <w:bottom w:val="single" w:sz="4" w:space="0" w:color="auto"/>
              <w:right w:val="single" w:sz="4" w:space="0" w:color="auto"/>
            </w:tcBorders>
            <w:shd w:val="clear" w:color="auto" w:fill="auto"/>
            <w:vAlign w:val="center"/>
            <w:hideMark/>
          </w:tcPr>
          <w:p w14:paraId="6F02493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5BF2A8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w:t>
            </w:r>
          </w:p>
        </w:tc>
      </w:tr>
      <w:tr w:rsidR="0016427A" w:rsidRPr="0016427A" w14:paraId="5A3DD305"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4CAC3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47</w:t>
            </w:r>
          </w:p>
        </w:tc>
        <w:tc>
          <w:tcPr>
            <w:tcW w:w="7006" w:type="dxa"/>
            <w:tcBorders>
              <w:top w:val="nil"/>
              <w:left w:val="nil"/>
              <w:bottom w:val="single" w:sz="4" w:space="0" w:color="auto"/>
              <w:right w:val="single" w:sz="4" w:space="0" w:color="auto"/>
            </w:tcBorders>
            <w:shd w:val="clear" w:color="000000" w:fill="FFFFFF"/>
            <w:vAlign w:val="center"/>
            <w:hideMark/>
          </w:tcPr>
          <w:p w14:paraId="35786A4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de160/DN150 պոլիէթիլենե փողակ-կցաշուրթ, պողպատե ազատ կցաշուրթով, P=1.0ՄՊա, PE100</w:t>
            </w:r>
          </w:p>
        </w:tc>
        <w:tc>
          <w:tcPr>
            <w:tcW w:w="1696" w:type="dxa"/>
            <w:tcBorders>
              <w:top w:val="nil"/>
              <w:left w:val="nil"/>
              <w:bottom w:val="single" w:sz="4" w:space="0" w:color="auto"/>
              <w:right w:val="single" w:sz="4" w:space="0" w:color="auto"/>
            </w:tcBorders>
            <w:shd w:val="clear" w:color="auto" w:fill="auto"/>
            <w:vAlign w:val="center"/>
            <w:hideMark/>
          </w:tcPr>
          <w:p w14:paraId="67917ED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3BB79D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w:t>
            </w:r>
          </w:p>
        </w:tc>
      </w:tr>
      <w:tr w:rsidR="0016427A" w:rsidRPr="0016427A" w14:paraId="238AFCE2"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D53D3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48</w:t>
            </w:r>
          </w:p>
        </w:tc>
        <w:tc>
          <w:tcPr>
            <w:tcW w:w="7006" w:type="dxa"/>
            <w:tcBorders>
              <w:top w:val="nil"/>
              <w:left w:val="nil"/>
              <w:bottom w:val="single" w:sz="4" w:space="0" w:color="auto"/>
              <w:right w:val="single" w:sz="4" w:space="0" w:color="auto"/>
            </w:tcBorders>
            <w:shd w:val="clear" w:color="000000" w:fill="FFFFFF"/>
            <w:vAlign w:val="center"/>
            <w:hideMark/>
          </w:tcPr>
          <w:p w14:paraId="5F9A04A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de110/DN100 պոլիէթիլենե փողակ-կցաշուրթ, պողպատե ազատ կցաշուրթով, P=1.0ՄՊա, PE100</w:t>
            </w:r>
          </w:p>
        </w:tc>
        <w:tc>
          <w:tcPr>
            <w:tcW w:w="1696" w:type="dxa"/>
            <w:tcBorders>
              <w:top w:val="nil"/>
              <w:left w:val="nil"/>
              <w:bottom w:val="single" w:sz="4" w:space="0" w:color="auto"/>
              <w:right w:val="single" w:sz="4" w:space="0" w:color="auto"/>
            </w:tcBorders>
            <w:shd w:val="clear" w:color="auto" w:fill="auto"/>
            <w:vAlign w:val="center"/>
            <w:hideMark/>
          </w:tcPr>
          <w:p w14:paraId="32B151D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79C558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w:t>
            </w:r>
          </w:p>
        </w:tc>
      </w:tr>
      <w:tr w:rsidR="0016427A" w:rsidRPr="0016427A" w14:paraId="4061A894"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142AD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49</w:t>
            </w:r>
          </w:p>
        </w:tc>
        <w:tc>
          <w:tcPr>
            <w:tcW w:w="7006" w:type="dxa"/>
            <w:tcBorders>
              <w:top w:val="nil"/>
              <w:left w:val="nil"/>
              <w:bottom w:val="single" w:sz="4" w:space="0" w:color="auto"/>
              <w:right w:val="single" w:sz="4" w:space="0" w:color="auto"/>
            </w:tcBorders>
            <w:shd w:val="clear" w:color="000000" w:fill="FFFFFF"/>
            <w:vAlign w:val="center"/>
            <w:hideMark/>
          </w:tcPr>
          <w:p w14:paraId="6EBC518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de90/DN80 պոլիէթիլենե փողակ-կցաշուրթ, պողպատե ազատ կցաշուրթով, P=1.0ՄՊա, PE100</w:t>
            </w:r>
          </w:p>
        </w:tc>
        <w:tc>
          <w:tcPr>
            <w:tcW w:w="1696" w:type="dxa"/>
            <w:tcBorders>
              <w:top w:val="nil"/>
              <w:left w:val="nil"/>
              <w:bottom w:val="single" w:sz="4" w:space="0" w:color="auto"/>
              <w:right w:val="single" w:sz="4" w:space="0" w:color="auto"/>
            </w:tcBorders>
            <w:shd w:val="clear" w:color="auto" w:fill="auto"/>
            <w:vAlign w:val="center"/>
            <w:hideMark/>
          </w:tcPr>
          <w:p w14:paraId="499140B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46CE38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60FE8665"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8D1D3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50</w:t>
            </w:r>
          </w:p>
        </w:tc>
        <w:tc>
          <w:tcPr>
            <w:tcW w:w="7006" w:type="dxa"/>
            <w:tcBorders>
              <w:top w:val="nil"/>
              <w:left w:val="nil"/>
              <w:bottom w:val="single" w:sz="4" w:space="0" w:color="auto"/>
              <w:right w:val="single" w:sz="4" w:space="0" w:color="auto"/>
            </w:tcBorders>
            <w:shd w:val="clear" w:color="000000" w:fill="FFFFFF"/>
            <w:vAlign w:val="center"/>
            <w:hideMark/>
          </w:tcPr>
          <w:p w14:paraId="29A7A772"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de63/DN50 պոլիէթիլենե փողակ-կցաշուրթ, պողպատե ազատ կցաշուրթով, P=1.0ՄՊա, PE100</w:t>
            </w:r>
          </w:p>
        </w:tc>
        <w:tc>
          <w:tcPr>
            <w:tcW w:w="1696" w:type="dxa"/>
            <w:tcBorders>
              <w:top w:val="nil"/>
              <w:left w:val="nil"/>
              <w:bottom w:val="single" w:sz="4" w:space="0" w:color="auto"/>
              <w:right w:val="single" w:sz="4" w:space="0" w:color="auto"/>
            </w:tcBorders>
            <w:shd w:val="clear" w:color="auto" w:fill="auto"/>
            <w:vAlign w:val="center"/>
            <w:hideMark/>
          </w:tcPr>
          <w:p w14:paraId="1FCF84A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721A68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21</w:t>
            </w:r>
          </w:p>
        </w:tc>
      </w:tr>
      <w:tr w:rsidR="0016427A" w:rsidRPr="0016427A" w14:paraId="25103141"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76CC8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51</w:t>
            </w:r>
          </w:p>
        </w:tc>
        <w:tc>
          <w:tcPr>
            <w:tcW w:w="7006" w:type="dxa"/>
            <w:tcBorders>
              <w:top w:val="nil"/>
              <w:left w:val="nil"/>
              <w:bottom w:val="single" w:sz="4" w:space="0" w:color="auto"/>
              <w:right w:val="single" w:sz="4" w:space="0" w:color="auto"/>
            </w:tcBorders>
            <w:shd w:val="clear" w:color="000000" w:fill="FFFFFF"/>
            <w:vAlign w:val="center"/>
            <w:hideMark/>
          </w:tcPr>
          <w:p w14:paraId="2B91FA5E"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de50/DN50 պոլիէթիլենե փողակ-կցաշուրթ, պողպատե ազատ կցաշուրթով, P=1.0ՄՊա, PE100</w:t>
            </w:r>
          </w:p>
        </w:tc>
        <w:tc>
          <w:tcPr>
            <w:tcW w:w="1696" w:type="dxa"/>
            <w:tcBorders>
              <w:top w:val="nil"/>
              <w:left w:val="nil"/>
              <w:bottom w:val="single" w:sz="4" w:space="0" w:color="auto"/>
              <w:right w:val="single" w:sz="4" w:space="0" w:color="auto"/>
            </w:tcBorders>
            <w:shd w:val="clear" w:color="auto" w:fill="auto"/>
            <w:vAlign w:val="center"/>
            <w:hideMark/>
          </w:tcPr>
          <w:p w14:paraId="1A3EA40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0270C4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2095D04A"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3E5C8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52</w:t>
            </w:r>
          </w:p>
        </w:tc>
        <w:tc>
          <w:tcPr>
            <w:tcW w:w="7006" w:type="dxa"/>
            <w:tcBorders>
              <w:top w:val="nil"/>
              <w:left w:val="nil"/>
              <w:bottom w:val="single" w:sz="4" w:space="0" w:color="auto"/>
              <w:right w:val="single" w:sz="4" w:space="0" w:color="auto"/>
            </w:tcBorders>
            <w:shd w:val="clear" w:color="000000" w:fill="FFFFFF"/>
            <w:vAlign w:val="center"/>
            <w:hideMark/>
          </w:tcPr>
          <w:p w14:paraId="686FD58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de160x1 1/2", P=1.0ՄՊա, PE100</w:t>
            </w:r>
          </w:p>
        </w:tc>
        <w:tc>
          <w:tcPr>
            <w:tcW w:w="1696" w:type="dxa"/>
            <w:tcBorders>
              <w:top w:val="nil"/>
              <w:left w:val="nil"/>
              <w:bottom w:val="single" w:sz="4" w:space="0" w:color="auto"/>
              <w:right w:val="single" w:sz="4" w:space="0" w:color="auto"/>
            </w:tcBorders>
            <w:shd w:val="clear" w:color="auto" w:fill="auto"/>
            <w:vAlign w:val="center"/>
            <w:hideMark/>
          </w:tcPr>
          <w:p w14:paraId="255F378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0E29C5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103396E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64705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53</w:t>
            </w:r>
          </w:p>
        </w:tc>
        <w:tc>
          <w:tcPr>
            <w:tcW w:w="7006" w:type="dxa"/>
            <w:tcBorders>
              <w:top w:val="nil"/>
              <w:left w:val="nil"/>
              <w:bottom w:val="single" w:sz="4" w:space="0" w:color="auto"/>
              <w:right w:val="single" w:sz="4" w:space="0" w:color="auto"/>
            </w:tcBorders>
            <w:shd w:val="clear" w:color="000000" w:fill="FFFFFF"/>
            <w:vAlign w:val="center"/>
            <w:hideMark/>
          </w:tcPr>
          <w:p w14:paraId="5E358733"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de90x1 1/2", P=1.0ՄՊա, PE100</w:t>
            </w:r>
          </w:p>
        </w:tc>
        <w:tc>
          <w:tcPr>
            <w:tcW w:w="1696" w:type="dxa"/>
            <w:tcBorders>
              <w:top w:val="nil"/>
              <w:left w:val="nil"/>
              <w:bottom w:val="single" w:sz="4" w:space="0" w:color="auto"/>
              <w:right w:val="single" w:sz="4" w:space="0" w:color="auto"/>
            </w:tcBorders>
            <w:shd w:val="clear" w:color="auto" w:fill="auto"/>
            <w:vAlign w:val="center"/>
            <w:hideMark/>
          </w:tcPr>
          <w:p w14:paraId="46909D1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4E6AAC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184A1AE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31BFC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54</w:t>
            </w:r>
          </w:p>
        </w:tc>
        <w:tc>
          <w:tcPr>
            <w:tcW w:w="7006" w:type="dxa"/>
            <w:tcBorders>
              <w:top w:val="nil"/>
              <w:left w:val="nil"/>
              <w:bottom w:val="single" w:sz="4" w:space="0" w:color="auto"/>
              <w:right w:val="single" w:sz="4" w:space="0" w:color="auto"/>
            </w:tcBorders>
            <w:shd w:val="clear" w:color="000000" w:fill="FFFFFF"/>
            <w:vAlign w:val="center"/>
            <w:hideMark/>
          </w:tcPr>
          <w:p w14:paraId="5D96887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de63x1 1/2", P=1.0ՄՊա, PE100</w:t>
            </w:r>
          </w:p>
        </w:tc>
        <w:tc>
          <w:tcPr>
            <w:tcW w:w="1696" w:type="dxa"/>
            <w:tcBorders>
              <w:top w:val="nil"/>
              <w:left w:val="nil"/>
              <w:bottom w:val="single" w:sz="4" w:space="0" w:color="auto"/>
              <w:right w:val="single" w:sz="4" w:space="0" w:color="auto"/>
            </w:tcBorders>
            <w:shd w:val="clear" w:color="auto" w:fill="auto"/>
            <w:vAlign w:val="center"/>
            <w:hideMark/>
          </w:tcPr>
          <w:p w14:paraId="72FEE56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7B43B0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w:t>
            </w:r>
          </w:p>
        </w:tc>
      </w:tr>
      <w:tr w:rsidR="0016427A" w:rsidRPr="0016427A" w14:paraId="09CF500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F68D5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55</w:t>
            </w:r>
          </w:p>
        </w:tc>
        <w:tc>
          <w:tcPr>
            <w:tcW w:w="7006" w:type="dxa"/>
            <w:tcBorders>
              <w:top w:val="nil"/>
              <w:left w:val="nil"/>
              <w:bottom w:val="single" w:sz="4" w:space="0" w:color="auto"/>
              <w:right w:val="single" w:sz="4" w:space="0" w:color="auto"/>
            </w:tcBorders>
            <w:shd w:val="clear" w:color="000000" w:fill="FFFFFF"/>
            <w:vAlign w:val="center"/>
            <w:hideMark/>
          </w:tcPr>
          <w:p w14:paraId="269A489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de160x1 1/4", P=1.0ՄՊա, PE100</w:t>
            </w:r>
          </w:p>
        </w:tc>
        <w:tc>
          <w:tcPr>
            <w:tcW w:w="1696" w:type="dxa"/>
            <w:tcBorders>
              <w:top w:val="nil"/>
              <w:left w:val="nil"/>
              <w:bottom w:val="single" w:sz="4" w:space="0" w:color="auto"/>
              <w:right w:val="single" w:sz="4" w:space="0" w:color="auto"/>
            </w:tcBorders>
            <w:shd w:val="clear" w:color="auto" w:fill="auto"/>
            <w:vAlign w:val="center"/>
            <w:hideMark/>
          </w:tcPr>
          <w:p w14:paraId="07E04D1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2F9F24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0D01E90A"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3CE62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56</w:t>
            </w:r>
          </w:p>
        </w:tc>
        <w:tc>
          <w:tcPr>
            <w:tcW w:w="7006" w:type="dxa"/>
            <w:tcBorders>
              <w:top w:val="nil"/>
              <w:left w:val="nil"/>
              <w:bottom w:val="single" w:sz="4" w:space="0" w:color="auto"/>
              <w:right w:val="single" w:sz="4" w:space="0" w:color="auto"/>
            </w:tcBorders>
            <w:shd w:val="clear" w:color="000000" w:fill="FFFFFF"/>
            <w:vAlign w:val="center"/>
            <w:hideMark/>
          </w:tcPr>
          <w:p w14:paraId="4856D51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de63x1 1/4", P=1.0ՄՊա, PE100</w:t>
            </w:r>
          </w:p>
        </w:tc>
        <w:tc>
          <w:tcPr>
            <w:tcW w:w="1696" w:type="dxa"/>
            <w:tcBorders>
              <w:top w:val="nil"/>
              <w:left w:val="nil"/>
              <w:bottom w:val="single" w:sz="4" w:space="0" w:color="auto"/>
              <w:right w:val="single" w:sz="4" w:space="0" w:color="auto"/>
            </w:tcBorders>
            <w:shd w:val="clear" w:color="auto" w:fill="auto"/>
            <w:vAlign w:val="center"/>
            <w:hideMark/>
          </w:tcPr>
          <w:p w14:paraId="463A9D1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1AA4AB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w:t>
            </w:r>
          </w:p>
        </w:tc>
      </w:tr>
      <w:tr w:rsidR="0016427A" w:rsidRPr="0016427A" w14:paraId="5E2EBFC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55D6D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57</w:t>
            </w:r>
          </w:p>
        </w:tc>
        <w:tc>
          <w:tcPr>
            <w:tcW w:w="7006" w:type="dxa"/>
            <w:tcBorders>
              <w:top w:val="nil"/>
              <w:left w:val="nil"/>
              <w:bottom w:val="single" w:sz="4" w:space="0" w:color="auto"/>
              <w:right w:val="single" w:sz="4" w:space="0" w:color="auto"/>
            </w:tcBorders>
            <w:shd w:val="clear" w:color="000000" w:fill="FFFFFF"/>
            <w:vAlign w:val="center"/>
            <w:hideMark/>
          </w:tcPr>
          <w:p w14:paraId="011F9E0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de50x1 1/4", P=1.0ՄՊա, PE100</w:t>
            </w:r>
          </w:p>
        </w:tc>
        <w:tc>
          <w:tcPr>
            <w:tcW w:w="1696" w:type="dxa"/>
            <w:tcBorders>
              <w:top w:val="nil"/>
              <w:left w:val="nil"/>
              <w:bottom w:val="single" w:sz="4" w:space="0" w:color="auto"/>
              <w:right w:val="single" w:sz="4" w:space="0" w:color="auto"/>
            </w:tcBorders>
            <w:shd w:val="clear" w:color="auto" w:fill="auto"/>
            <w:vAlign w:val="center"/>
            <w:hideMark/>
          </w:tcPr>
          <w:p w14:paraId="34FEDEB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0B300B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CEC2C8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8061A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58</w:t>
            </w:r>
          </w:p>
        </w:tc>
        <w:tc>
          <w:tcPr>
            <w:tcW w:w="7006" w:type="dxa"/>
            <w:tcBorders>
              <w:top w:val="nil"/>
              <w:left w:val="nil"/>
              <w:bottom w:val="single" w:sz="4" w:space="0" w:color="auto"/>
              <w:right w:val="single" w:sz="4" w:space="0" w:color="auto"/>
            </w:tcBorders>
            <w:shd w:val="clear" w:color="000000" w:fill="FFFFFF"/>
            <w:vAlign w:val="center"/>
            <w:hideMark/>
          </w:tcPr>
          <w:p w14:paraId="522F9E9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de90x1"  P=1.0ՄՊա, PE100</w:t>
            </w:r>
          </w:p>
        </w:tc>
        <w:tc>
          <w:tcPr>
            <w:tcW w:w="1696" w:type="dxa"/>
            <w:tcBorders>
              <w:top w:val="nil"/>
              <w:left w:val="nil"/>
              <w:bottom w:val="single" w:sz="4" w:space="0" w:color="auto"/>
              <w:right w:val="single" w:sz="4" w:space="0" w:color="auto"/>
            </w:tcBorders>
            <w:shd w:val="clear" w:color="auto" w:fill="auto"/>
            <w:vAlign w:val="center"/>
            <w:hideMark/>
          </w:tcPr>
          <w:p w14:paraId="07E4971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784638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64912B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743C9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59</w:t>
            </w:r>
          </w:p>
        </w:tc>
        <w:tc>
          <w:tcPr>
            <w:tcW w:w="7006" w:type="dxa"/>
            <w:tcBorders>
              <w:top w:val="nil"/>
              <w:left w:val="nil"/>
              <w:bottom w:val="single" w:sz="4" w:space="0" w:color="auto"/>
              <w:right w:val="single" w:sz="4" w:space="0" w:color="auto"/>
            </w:tcBorders>
            <w:shd w:val="clear" w:color="000000" w:fill="FFFFFF"/>
            <w:vAlign w:val="center"/>
            <w:hideMark/>
          </w:tcPr>
          <w:p w14:paraId="65460E2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de63x1"  P=1.0ՄՊա, PE100</w:t>
            </w:r>
          </w:p>
        </w:tc>
        <w:tc>
          <w:tcPr>
            <w:tcW w:w="1696" w:type="dxa"/>
            <w:tcBorders>
              <w:top w:val="nil"/>
              <w:left w:val="nil"/>
              <w:bottom w:val="single" w:sz="4" w:space="0" w:color="auto"/>
              <w:right w:val="single" w:sz="4" w:space="0" w:color="auto"/>
            </w:tcBorders>
            <w:shd w:val="clear" w:color="auto" w:fill="auto"/>
            <w:vAlign w:val="center"/>
            <w:hideMark/>
          </w:tcPr>
          <w:p w14:paraId="4B99D42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76C717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w:t>
            </w:r>
          </w:p>
        </w:tc>
      </w:tr>
      <w:tr w:rsidR="0016427A" w:rsidRPr="0016427A" w14:paraId="43780B0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60747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lastRenderedPageBreak/>
              <w:t>60</w:t>
            </w:r>
          </w:p>
        </w:tc>
        <w:tc>
          <w:tcPr>
            <w:tcW w:w="7006" w:type="dxa"/>
            <w:tcBorders>
              <w:top w:val="nil"/>
              <w:left w:val="nil"/>
              <w:bottom w:val="single" w:sz="4" w:space="0" w:color="auto"/>
              <w:right w:val="single" w:sz="4" w:space="0" w:color="auto"/>
            </w:tcBorders>
            <w:shd w:val="clear" w:color="000000" w:fill="FFFFFF"/>
            <w:vAlign w:val="center"/>
            <w:hideMark/>
          </w:tcPr>
          <w:p w14:paraId="1B61B01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de50x1"  P=1.0ՄՊա, PE100</w:t>
            </w:r>
          </w:p>
        </w:tc>
        <w:tc>
          <w:tcPr>
            <w:tcW w:w="1696" w:type="dxa"/>
            <w:tcBorders>
              <w:top w:val="nil"/>
              <w:left w:val="nil"/>
              <w:bottom w:val="single" w:sz="4" w:space="0" w:color="auto"/>
              <w:right w:val="single" w:sz="4" w:space="0" w:color="auto"/>
            </w:tcBorders>
            <w:shd w:val="clear" w:color="auto" w:fill="auto"/>
            <w:vAlign w:val="center"/>
            <w:hideMark/>
          </w:tcPr>
          <w:p w14:paraId="0DADEDC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487A95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F1ED927"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4AF92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61</w:t>
            </w:r>
          </w:p>
        </w:tc>
        <w:tc>
          <w:tcPr>
            <w:tcW w:w="7006" w:type="dxa"/>
            <w:tcBorders>
              <w:top w:val="nil"/>
              <w:left w:val="nil"/>
              <w:bottom w:val="single" w:sz="4" w:space="0" w:color="auto"/>
              <w:right w:val="single" w:sz="4" w:space="0" w:color="auto"/>
            </w:tcBorders>
            <w:shd w:val="clear" w:color="000000" w:fill="FFFFFF"/>
            <w:vAlign w:val="center"/>
            <w:hideMark/>
          </w:tcPr>
          <w:p w14:paraId="2A446A0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de40x1"  P=1.0ՄՊա, PE100</w:t>
            </w:r>
          </w:p>
        </w:tc>
        <w:tc>
          <w:tcPr>
            <w:tcW w:w="1696" w:type="dxa"/>
            <w:tcBorders>
              <w:top w:val="nil"/>
              <w:left w:val="nil"/>
              <w:bottom w:val="single" w:sz="4" w:space="0" w:color="auto"/>
              <w:right w:val="single" w:sz="4" w:space="0" w:color="auto"/>
            </w:tcBorders>
            <w:shd w:val="clear" w:color="auto" w:fill="auto"/>
            <w:vAlign w:val="center"/>
            <w:hideMark/>
          </w:tcPr>
          <w:p w14:paraId="1DA4CFA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6BE571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7203CB7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7D8CE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62</w:t>
            </w:r>
          </w:p>
        </w:tc>
        <w:tc>
          <w:tcPr>
            <w:tcW w:w="7006" w:type="dxa"/>
            <w:tcBorders>
              <w:top w:val="nil"/>
              <w:left w:val="nil"/>
              <w:bottom w:val="single" w:sz="4" w:space="0" w:color="auto"/>
              <w:right w:val="single" w:sz="4" w:space="0" w:color="auto"/>
            </w:tcBorders>
            <w:shd w:val="clear" w:color="000000" w:fill="FFFFFF"/>
            <w:vAlign w:val="center"/>
            <w:hideMark/>
          </w:tcPr>
          <w:p w14:paraId="14943F2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de160x3/4"  P=1.0ՄՊա, PE100</w:t>
            </w:r>
          </w:p>
        </w:tc>
        <w:tc>
          <w:tcPr>
            <w:tcW w:w="1696" w:type="dxa"/>
            <w:tcBorders>
              <w:top w:val="nil"/>
              <w:left w:val="nil"/>
              <w:bottom w:val="single" w:sz="4" w:space="0" w:color="auto"/>
              <w:right w:val="single" w:sz="4" w:space="0" w:color="auto"/>
            </w:tcBorders>
            <w:shd w:val="clear" w:color="auto" w:fill="auto"/>
            <w:vAlign w:val="center"/>
            <w:hideMark/>
          </w:tcPr>
          <w:p w14:paraId="1648B4C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E4D2EA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22</w:t>
            </w:r>
          </w:p>
        </w:tc>
      </w:tr>
      <w:tr w:rsidR="0016427A" w:rsidRPr="0016427A" w14:paraId="5E8A893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A20F9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63</w:t>
            </w:r>
          </w:p>
        </w:tc>
        <w:tc>
          <w:tcPr>
            <w:tcW w:w="7006" w:type="dxa"/>
            <w:tcBorders>
              <w:top w:val="nil"/>
              <w:left w:val="nil"/>
              <w:bottom w:val="single" w:sz="4" w:space="0" w:color="auto"/>
              <w:right w:val="single" w:sz="4" w:space="0" w:color="auto"/>
            </w:tcBorders>
            <w:shd w:val="clear" w:color="000000" w:fill="FFFFFF"/>
            <w:vAlign w:val="center"/>
            <w:hideMark/>
          </w:tcPr>
          <w:p w14:paraId="623DE37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de90x3/4"  P=1.0ՄՊա, PE100</w:t>
            </w:r>
          </w:p>
        </w:tc>
        <w:tc>
          <w:tcPr>
            <w:tcW w:w="1696" w:type="dxa"/>
            <w:tcBorders>
              <w:top w:val="nil"/>
              <w:left w:val="nil"/>
              <w:bottom w:val="single" w:sz="4" w:space="0" w:color="auto"/>
              <w:right w:val="single" w:sz="4" w:space="0" w:color="auto"/>
            </w:tcBorders>
            <w:shd w:val="clear" w:color="auto" w:fill="auto"/>
            <w:vAlign w:val="center"/>
            <w:hideMark/>
          </w:tcPr>
          <w:p w14:paraId="7B4BEF2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B22510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13</w:t>
            </w:r>
          </w:p>
        </w:tc>
      </w:tr>
      <w:tr w:rsidR="0016427A" w:rsidRPr="0016427A" w14:paraId="3E72FD28"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BF453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64</w:t>
            </w:r>
          </w:p>
        </w:tc>
        <w:tc>
          <w:tcPr>
            <w:tcW w:w="7006" w:type="dxa"/>
            <w:tcBorders>
              <w:top w:val="nil"/>
              <w:left w:val="nil"/>
              <w:bottom w:val="single" w:sz="4" w:space="0" w:color="auto"/>
              <w:right w:val="single" w:sz="4" w:space="0" w:color="auto"/>
            </w:tcBorders>
            <w:shd w:val="clear" w:color="000000" w:fill="FFFFFF"/>
            <w:vAlign w:val="center"/>
            <w:hideMark/>
          </w:tcPr>
          <w:p w14:paraId="5BCE61C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de63x3/4"  P=1.0ՄՊա, PE100</w:t>
            </w:r>
          </w:p>
        </w:tc>
        <w:tc>
          <w:tcPr>
            <w:tcW w:w="1696" w:type="dxa"/>
            <w:tcBorders>
              <w:top w:val="nil"/>
              <w:left w:val="nil"/>
              <w:bottom w:val="single" w:sz="4" w:space="0" w:color="auto"/>
              <w:right w:val="single" w:sz="4" w:space="0" w:color="auto"/>
            </w:tcBorders>
            <w:shd w:val="clear" w:color="auto" w:fill="auto"/>
            <w:vAlign w:val="center"/>
            <w:hideMark/>
          </w:tcPr>
          <w:p w14:paraId="178B297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0C2062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150</w:t>
            </w:r>
          </w:p>
        </w:tc>
      </w:tr>
      <w:tr w:rsidR="0016427A" w:rsidRPr="0016427A" w14:paraId="50F67976"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66AC1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65</w:t>
            </w:r>
          </w:p>
        </w:tc>
        <w:tc>
          <w:tcPr>
            <w:tcW w:w="7006" w:type="dxa"/>
            <w:tcBorders>
              <w:top w:val="nil"/>
              <w:left w:val="nil"/>
              <w:bottom w:val="single" w:sz="4" w:space="0" w:color="auto"/>
              <w:right w:val="single" w:sz="4" w:space="0" w:color="auto"/>
            </w:tcBorders>
            <w:shd w:val="clear" w:color="000000" w:fill="FFFFFF"/>
            <w:vAlign w:val="center"/>
            <w:hideMark/>
          </w:tcPr>
          <w:p w14:paraId="69E4CFE9"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de50x3/4"  P=1.0ՄՊա, PE100</w:t>
            </w:r>
          </w:p>
        </w:tc>
        <w:tc>
          <w:tcPr>
            <w:tcW w:w="1696" w:type="dxa"/>
            <w:tcBorders>
              <w:top w:val="nil"/>
              <w:left w:val="nil"/>
              <w:bottom w:val="single" w:sz="4" w:space="0" w:color="auto"/>
              <w:right w:val="single" w:sz="4" w:space="0" w:color="auto"/>
            </w:tcBorders>
            <w:shd w:val="clear" w:color="auto" w:fill="auto"/>
            <w:vAlign w:val="center"/>
            <w:hideMark/>
          </w:tcPr>
          <w:p w14:paraId="0A090A8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7E540D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65</w:t>
            </w:r>
          </w:p>
        </w:tc>
      </w:tr>
      <w:tr w:rsidR="0016427A" w:rsidRPr="0016427A" w14:paraId="0499510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9E848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66</w:t>
            </w:r>
          </w:p>
        </w:tc>
        <w:tc>
          <w:tcPr>
            <w:tcW w:w="7006" w:type="dxa"/>
            <w:tcBorders>
              <w:top w:val="nil"/>
              <w:left w:val="nil"/>
              <w:bottom w:val="single" w:sz="4" w:space="0" w:color="auto"/>
              <w:right w:val="single" w:sz="4" w:space="0" w:color="auto"/>
            </w:tcBorders>
            <w:shd w:val="clear" w:color="000000" w:fill="FFFFFF"/>
            <w:vAlign w:val="center"/>
            <w:hideMark/>
          </w:tcPr>
          <w:p w14:paraId="4E4EEEA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de40x3/4"  P=1.0ՄՊա, PE100</w:t>
            </w:r>
          </w:p>
        </w:tc>
        <w:tc>
          <w:tcPr>
            <w:tcW w:w="1696" w:type="dxa"/>
            <w:tcBorders>
              <w:top w:val="nil"/>
              <w:left w:val="nil"/>
              <w:bottom w:val="single" w:sz="4" w:space="0" w:color="auto"/>
              <w:right w:val="single" w:sz="4" w:space="0" w:color="auto"/>
            </w:tcBorders>
            <w:shd w:val="clear" w:color="auto" w:fill="auto"/>
            <w:vAlign w:val="center"/>
            <w:hideMark/>
          </w:tcPr>
          <w:p w14:paraId="4526850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1CA9A9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49</w:t>
            </w:r>
          </w:p>
        </w:tc>
      </w:tr>
      <w:tr w:rsidR="0016427A" w:rsidRPr="0016427A" w14:paraId="100F8C0F"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C70A3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67</w:t>
            </w:r>
          </w:p>
        </w:tc>
        <w:tc>
          <w:tcPr>
            <w:tcW w:w="7006" w:type="dxa"/>
            <w:tcBorders>
              <w:top w:val="nil"/>
              <w:left w:val="nil"/>
              <w:bottom w:val="single" w:sz="4" w:space="0" w:color="auto"/>
              <w:right w:val="single" w:sz="4" w:space="0" w:color="auto"/>
            </w:tcBorders>
            <w:shd w:val="clear" w:color="000000" w:fill="FFFFFF"/>
            <w:vAlign w:val="center"/>
            <w:hideMark/>
          </w:tcPr>
          <w:p w14:paraId="56DF6CB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Պոլիէթիլենե գոտի միացում de32x3/4"  P=1.0ՄՊա, PE100</w:t>
            </w:r>
          </w:p>
        </w:tc>
        <w:tc>
          <w:tcPr>
            <w:tcW w:w="1696" w:type="dxa"/>
            <w:tcBorders>
              <w:top w:val="nil"/>
              <w:left w:val="nil"/>
              <w:bottom w:val="single" w:sz="4" w:space="0" w:color="auto"/>
              <w:right w:val="single" w:sz="4" w:space="0" w:color="auto"/>
            </w:tcBorders>
            <w:shd w:val="clear" w:color="auto" w:fill="auto"/>
            <w:vAlign w:val="center"/>
            <w:hideMark/>
          </w:tcPr>
          <w:p w14:paraId="545AA40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453DB4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24</w:t>
            </w:r>
          </w:p>
        </w:tc>
      </w:tr>
      <w:tr w:rsidR="0016427A" w:rsidRPr="0016427A" w14:paraId="70222387"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7CD27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68</w:t>
            </w:r>
          </w:p>
        </w:tc>
        <w:tc>
          <w:tcPr>
            <w:tcW w:w="7006" w:type="dxa"/>
            <w:tcBorders>
              <w:top w:val="nil"/>
              <w:left w:val="nil"/>
              <w:bottom w:val="single" w:sz="4" w:space="0" w:color="auto"/>
              <w:right w:val="single" w:sz="4" w:space="0" w:color="auto"/>
            </w:tcBorders>
            <w:shd w:val="clear" w:color="000000" w:fill="FFFFFF"/>
            <w:vAlign w:val="center"/>
            <w:hideMark/>
          </w:tcPr>
          <w:p w14:paraId="32A245B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de63x1 1/2", P=1.0ՄՊա, PE100 </w:t>
            </w:r>
          </w:p>
        </w:tc>
        <w:tc>
          <w:tcPr>
            <w:tcW w:w="1696" w:type="dxa"/>
            <w:tcBorders>
              <w:top w:val="nil"/>
              <w:left w:val="nil"/>
              <w:bottom w:val="single" w:sz="4" w:space="0" w:color="auto"/>
              <w:right w:val="single" w:sz="4" w:space="0" w:color="auto"/>
            </w:tcBorders>
            <w:shd w:val="clear" w:color="auto" w:fill="auto"/>
            <w:vAlign w:val="center"/>
            <w:hideMark/>
          </w:tcPr>
          <w:p w14:paraId="16586ED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9A027C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3C81F0F2"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B9DB0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69</w:t>
            </w:r>
          </w:p>
        </w:tc>
        <w:tc>
          <w:tcPr>
            <w:tcW w:w="7006" w:type="dxa"/>
            <w:tcBorders>
              <w:top w:val="nil"/>
              <w:left w:val="nil"/>
              <w:bottom w:val="single" w:sz="4" w:space="0" w:color="auto"/>
              <w:right w:val="single" w:sz="4" w:space="0" w:color="auto"/>
            </w:tcBorders>
            <w:shd w:val="clear" w:color="000000" w:fill="FFFFFF"/>
            <w:vAlign w:val="center"/>
            <w:hideMark/>
          </w:tcPr>
          <w:p w14:paraId="3D1414B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de50x1 1/2", P=1.0ՄՊա, PE100 </w:t>
            </w:r>
          </w:p>
        </w:tc>
        <w:tc>
          <w:tcPr>
            <w:tcW w:w="1696" w:type="dxa"/>
            <w:tcBorders>
              <w:top w:val="nil"/>
              <w:left w:val="nil"/>
              <w:bottom w:val="single" w:sz="4" w:space="0" w:color="auto"/>
              <w:right w:val="single" w:sz="4" w:space="0" w:color="auto"/>
            </w:tcBorders>
            <w:shd w:val="clear" w:color="auto" w:fill="auto"/>
            <w:vAlign w:val="center"/>
            <w:hideMark/>
          </w:tcPr>
          <w:p w14:paraId="466BE91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4DA79D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w:t>
            </w:r>
          </w:p>
        </w:tc>
      </w:tr>
      <w:tr w:rsidR="0016427A" w:rsidRPr="0016427A" w14:paraId="03E74FD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054FB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70</w:t>
            </w:r>
          </w:p>
        </w:tc>
        <w:tc>
          <w:tcPr>
            <w:tcW w:w="7006" w:type="dxa"/>
            <w:tcBorders>
              <w:top w:val="nil"/>
              <w:left w:val="nil"/>
              <w:bottom w:val="single" w:sz="4" w:space="0" w:color="auto"/>
              <w:right w:val="single" w:sz="4" w:space="0" w:color="auto"/>
            </w:tcBorders>
            <w:shd w:val="clear" w:color="000000" w:fill="FFFFFF"/>
            <w:vAlign w:val="center"/>
            <w:hideMark/>
          </w:tcPr>
          <w:p w14:paraId="46CF736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de40x1 1/4", P=1.0ՄՊա, PE100 </w:t>
            </w:r>
          </w:p>
        </w:tc>
        <w:tc>
          <w:tcPr>
            <w:tcW w:w="1696" w:type="dxa"/>
            <w:tcBorders>
              <w:top w:val="nil"/>
              <w:left w:val="nil"/>
              <w:bottom w:val="single" w:sz="4" w:space="0" w:color="auto"/>
              <w:right w:val="single" w:sz="4" w:space="0" w:color="auto"/>
            </w:tcBorders>
            <w:shd w:val="clear" w:color="auto" w:fill="auto"/>
            <w:vAlign w:val="center"/>
            <w:hideMark/>
          </w:tcPr>
          <w:p w14:paraId="1F8BD79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2D9ADA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w:t>
            </w:r>
          </w:p>
        </w:tc>
      </w:tr>
      <w:tr w:rsidR="0016427A" w:rsidRPr="0016427A" w14:paraId="7C3DA84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EF783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71</w:t>
            </w:r>
          </w:p>
        </w:tc>
        <w:tc>
          <w:tcPr>
            <w:tcW w:w="7006" w:type="dxa"/>
            <w:tcBorders>
              <w:top w:val="nil"/>
              <w:left w:val="nil"/>
              <w:bottom w:val="single" w:sz="4" w:space="0" w:color="auto"/>
              <w:right w:val="single" w:sz="4" w:space="0" w:color="auto"/>
            </w:tcBorders>
            <w:shd w:val="clear" w:color="000000" w:fill="FFFFFF"/>
            <w:vAlign w:val="center"/>
            <w:hideMark/>
          </w:tcPr>
          <w:p w14:paraId="0CE4F41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de40x1", P=1.0ՄՊա, PE100 </w:t>
            </w:r>
          </w:p>
        </w:tc>
        <w:tc>
          <w:tcPr>
            <w:tcW w:w="1696" w:type="dxa"/>
            <w:tcBorders>
              <w:top w:val="nil"/>
              <w:left w:val="nil"/>
              <w:bottom w:val="single" w:sz="4" w:space="0" w:color="auto"/>
              <w:right w:val="single" w:sz="4" w:space="0" w:color="auto"/>
            </w:tcBorders>
            <w:shd w:val="clear" w:color="auto" w:fill="auto"/>
            <w:vAlign w:val="center"/>
            <w:hideMark/>
          </w:tcPr>
          <w:p w14:paraId="4675AD3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B83D98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1970DCC7"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6D6C2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72</w:t>
            </w:r>
          </w:p>
        </w:tc>
        <w:tc>
          <w:tcPr>
            <w:tcW w:w="7006" w:type="dxa"/>
            <w:tcBorders>
              <w:top w:val="nil"/>
              <w:left w:val="nil"/>
              <w:bottom w:val="single" w:sz="4" w:space="0" w:color="auto"/>
              <w:right w:val="single" w:sz="4" w:space="0" w:color="auto"/>
            </w:tcBorders>
            <w:shd w:val="clear" w:color="000000" w:fill="FFFFFF"/>
            <w:vAlign w:val="center"/>
            <w:hideMark/>
          </w:tcPr>
          <w:p w14:paraId="54DB159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de32x1", P=1.0ՄՊա, PE100 </w:t>
            </w:r>
          </w:p>
        </w:tc>
        <w:tc>
          <w:tcPr>
            <w:tcW w:w="1696" w:type="dxa"/>
            <w:tcBorders>
              <w:top w:val="nil"/>
              <w:left w:val="nil"/>
              <w:bottom w:val="single" w:sz="4" w:space="0" w:color="auto"/>
              <w:right w:val="single" w:sz="4" w:space="0" w:color="auto"/>
            </w:tcBorders>
            <w:shd w:val="clear" w:color="auto" w:fill="auto"/>
            <w:vAlign w:val="center"/>
            <w:hideMark/>
          </w:tcPr>
          <w:p w14:paraId="73D7501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6294CB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14</w:t>
            </w:r>
          </w:p>
        </w:tc>
      </w:tr>
      <w:tr w:rsidR="0016427A" w:rsidRPr="0016427A" w14:paraId="093E5BEC"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D27F0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73</w:t>
            </w:r>
          </w:p>
        </w:tc>
        <w:tc>
          <w:tcPr>
            <w:tcW w:w="7006" w:type="dxa"/>
            <w:tcBorders>
              <w:top w:val="nil"/>
              <w:left w:val="nil"/>
              <w:bottom w:val="single" w:sz="4" w:space="0" w:color="auto"/>
              <w:right w:val="single" w:sz="4" w:space="0" w:color="auto"/>
            </w:tcBorders>
            <w:shd w:val="clear" w:color="000000" w:fill="FFFFFF"/>
            <w:vAlign w:val="center"/>
            <w:hideMark/>
          </w:tcPr>
          <w:p w14:paraId="3B602D59"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de32x3/4", P=1.0ՄՊա, PE100  </w:t>
            </w:r>
          </w:p>
        </w:tc>
        <w:tc>
          <w:tcPr>
            <w:tcW w:w="1696" w:type="dxa"/>
            <w:tcBorders>
              <w:top w:val="nil"/>
              <w:left w:val="nil"/>
              <w:bottom w:val="single" w:sz="4" w:space="0" w:color="auto"/>
              <w:right w:val="single" w:sz="4" w:space="0" w:color="auto"/>
            </w:tcBorders>
            <w:shd w:val="clear" w:color="auto" w:fill="auto"/>
            <w:vAlign w:val="center"/>
            <w:hideMark/>
          </w:tcPr>
          <w:p w14:paraId="73B8883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94DD05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w:t>
            </w:r>
          </w:p>
        </w:tc>
      </w:tr>
      <w:tr w:rsidR="0016427A" w:rsidRPr="0016427A" w14:paraId="65027CE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5916B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74</w:t>
            </w:r>
          </w:p>
        </w:tc>
        <w:tc>
          <w:tcPr>
            <w:tcW w:w="7006" w:type="dxa"/>
            <w:tcBorders>
              <w:top w:val="nil"/>
              <w:left w:val="nil"/>
              <w:bottom w:val="single" w:sz="4" w:space="0" w:color="auto"/>
              <w:right w:val="single" w:sz="4" w:space="0" w:color="auto"/>
            </w:tcBorders>
            <w:shd w:val="clear" w:color="000000" w:fill="FFFFFF"/>
            <w:vAlign w:val="center"/>
            <w:hideMark/>
          </w:tcPr>
          <w:p w14:paraId="4CC879B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միացում de25x3/4", P=1.0ՄՊա, PE100  </w:t>
            </w:r>
          </w:p>
        </w:tc>
        <w:tc>
          <w:tcPr>
            <w:tcW w:w="1696" w:type="dxa"/>
            <w:tcBorders>
              <w:top w:val="nil"/>
              <w:left w:val="nil"/>
              <w:bottom w:val="single" w:sz="4" w:space="0" w:color="auto"/>
              <w:right w:val="single" w:sz="4" w:space="0" w:color="auto"/>
            </w:tcBorders>
            <w:shd w:val="clear" w:color="auto" w:fill="auto"/>
            <w:vAlign w:val="center"/>
            <w:hideMark/>
          </w:tcPr>
          <w:p w14:paraId="41F22D2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2BB42E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327</w:t>
            </w:r>
          </w:p>
        </w:tc>
      </w:tr>
      <w:tr w:rsidR="0016427A" w:rsidRPr="0016427A" w14:paraId="580EDCEB"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7F3DE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75</w:t>
            </w:r>
          </w:p>
        </w:tc>
        <w:tc>
          <w:tcPr>
            <w:tcW w:w="7006" w:type="dxa"/>
            <w:tcBorders>
              <w:top w:val="nil"/>
              <w:left w:val="nil"/>
              <w:bottom w:val="single" w:sz="4" w:space="0" w:color="auto"/>
              <w:right w:val="single" w:sz="4" w:space="0" w:color="auto"/>
            </w:tcBorders>
            <w:shd w:val="clear" w:color="000000" w:fill="FFFFFF"/>
            <w:vAlign w:val="center"/>
            <w:hideMark/>
          </w:tcPr>
          <w:p w14:paraId="4B75D0E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կամ էգ միացում de25x3/4", P=1.0ՄՊա  </w:t>
            </w:r>
          </w:p>
        </w:tc>
        <w:tc>
          <w:tcPr>
            <w:tcW w:w="1696" w:type="dxa"/>
            <w:tcBorders>
              <w:top w:val="nil"/>
              <w:left w:val="nil"/>
              <w:bottom w:val="single" w:sz="4" w:space="0" w:color="auto"/>
              <w:right w:val="single" w:sz="4" w:space="0" w:color="auto"/>
            </w:tcBorders>
            <w:shd w:val="clear" w:color="auto" w:fill="auto"/>
            <w:vAlign w:val="center"/>
            <w:hideMark/>
          </w:tcPr>
          <w:p w14:paraId="01DC2AE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666927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w:t>
            </w:r>
          </w:p>
        </w:tc>
      </w:tr>
      <w:tr w:rsidR="0016427A" w:rsidRPr="0016427A" w14:paraId="579C98E8"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3DF89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76</w:t>
            </w:r>
          </w:p>
        </w:tc>
        <w:tc>
          <w:tcPr>
            <w:tcW w:w="7006" w:type="dxa"/>
            <w:tcBorders>
              <w:top w:val="nil"/>
              <w:left w:val="nil"/>
              <w:bottom w:val="single" w:sz="4" w:space="0" w:color="auto"/>
              <w:right w:val="single" w:sz="4" w:space="0" w:color="auto"/>
            </w:tcBorders>
            <w:shd w:val="clear" w:color="000000" w:fill="FFFFFF"/>
            <w:vAlign w:val="center"/>
            <w:hideMark/>
          </w:tcPr>
          <w:p w14:paraId="5D759A4E"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որձ կամ էգ միացում de25x1/2", P=1.0ՄՊա  </w:t>
            </w:r>
          </w:p>
        </w:tc>
        <w:tc>
          <w:tcPr>
            <w:tcW w:w="1696" w:type="dxa"/>
            <w:tcBorders>
              <w:top w:val="nil"/>
              <w:left w:val="nil"/>
              <w:bottom w:val="single" w:sz="4" w:space="0" w:color="auto"/>
              <w:right w:val="single" w:sz="4" w:space="0" w:color="auto"/>
            </w:tcBorders>
            <w:shd w:val="clear" w:color="auto" w:fill="auto"/>
            <w:vAlign w:val="center"/>
            <w:hideMark/>
          </w:tcPr>
          <w:p w14:paraId="03AD950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53BF11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738</w:t>
            </w:r>
          </w:p>
        </w:tc>
      </w:tr>
      <w:tr w:rsidR="0016427A" w:rsidRPr="0016427A" w14:paraId="5451829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A2D3C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77</w:t>
            </w:r>
          </w:p>
        </w:tc>
        <w:tc>
          <w:tcPr>
            <w:tcW w:w="7006" w:type="dxa"/>
            <w:tcBorders>
              <w:top w:val="nil"/>
              <w:left w:val="nil"/>
              <w:bottom w:val="single" w:sz="4" w:space="0" w:color="auto"/>
              <w:right w:val="single" w:sz="4" w:space="0" w:color="auto"/>
            </w:tcBorders>
            <w:shd w:val="clear" w:color="000000" w:fill="FFFFFF"/>
            <w:vAlign w:val="center"/>
            <w:hideMark/>
          </w:tcPr>
          <w:p w14:paraId="5AA418F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Պոլիմերային կցամաս /մուֆտ/ de25x3/4", P=1.0ՄՊա  </w:t>
            </w:r>
          </w:p>
        </w:tc>
        <w:tc>
          <w:tcPr>
            <w:tcW w:w="1696" w:type="dxa"/>
            <w:tcBorders>
              <w:top w:val="nil"/>
              <w:left w:val="nil"/>
              <w:bottom w:val="single" w:sz="4" w:space="0" w:color="auto"/>
              <w:right w:val="single" w:sz="4" w:space="0" w:color="auto"/>
            </w:tcBorders>
            <w:shd w:val="clear" w:color="auto" w:fill="auto"/>
            <w:vAlign w:val="center"/>
            <w:hideMark/>
          </w:tcPr>
          <w:p w14:paraId="645DBB9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AF2EBE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7FBD66F1" w14:textId="77777777" w:rsidTr="0016427A">
        <w:trPr>
          <w:trHeight w:val="379"/>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0AD99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78</w:t>
            </w:r>
          </w:p>
        </w:tc>
        <w:tc>
          <w:tcPr>
            <w:tcW w:w="7006" w:type="dxa"/>
            <w:tcBorders>
              <w:top w:val="nil"/>
              <w:left w:val="nil"/>
              <w:bottom w:val="single" w:sz="4" w:space="0" w:color="auto"/>
              <w:right w:val="single" w:sz="4" w:space="0" w:color="auto"/>
            </w:tcBorders>
            <w:shd w:val="clear" w:color="000000" w:fill="FFFFFF"/>
            <w:vAlign w:val="center"/>
            <w:hideMark/>
          </w:tcPr>
          <w:p w14:paraId="794ADC7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Կցորդիչ բրոնզե երկկողմ պարուրակով /Նիպել/ փական DN50, P=1.0ՄՊա  </w:t>
            </w:r>
          </w:p>
        </w:tc>
        <w:tc>
          <w:tcPr>
            <w:tcW w:w="1696" w:type="dxa"/>
            <w:tcBorders>
              <w:top w:val="nil"/>
              <w:left w:val="nil"/>
              <w:bottom w:val="single" w:sz="4" w:space="0" w:color="auto"/>
              <w:right w:val="single" w:sz="4" w:space="0" w:color="auto"/>
            </w:tcBorders>
            <w:shd w:val="clear" w:color="auto" w:fill="auto"/>
            <w:vAlign w:val="center"/>
            <w:hideMark/>
          </w:tcPr>
          <w:p w14:paraId="47F95E5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4A4C24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7C22DD58" w14:textId="77777777" w:rsidTr="0016427A">
        <w:trPr>
          <w:trHeight w:val="352"/>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232D4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79</w:t>
            </w:r>
          </w:p>
        </w:tc>
        <w:tc>
          <w:tcPr>
            <w:tcW w:w="7006" w:type="dxa"/>
            <w:tcBorders>
              <w:top w:val="nil"/>
              <w:left w:val="nil"/>
              <w:bottom w:val="single" w:sz="4" w:space="0" w:color="auto"/>
              <w:right w:val="single" w:sz="4" w:space="0" w:color="auto"/>
            </w:tcBorders>
            <w:shd w:val="clear" w:color="000000" w:fill="FFFFFF"/>
            <w:vAlign w:val="center"/>
            <w:hideMark/>
          </w:tcPr>
          <w:p w14:paraId="008BDA4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Կցորդիչ բրոնզե երկկողմ պարուրակով /Նիպել/ փական DN32, P=1.0ՄՊա  </w:t>
            </w:r>
          </w:p>
        </w:tc>
        <w:tc>
          <w:tcPr>
            <w:tcW w:w="1696" w:type="dxa"/>
            <w:tcBorders>
              <w:top w:val="nil"/>
              <w:left w:val="nil"/>
              <w:bottom w:val="single" w:sz="4" w:space="0" w:color="auto"/>
              <w:right w:val="single" w:sz="4" w:space="0" w:color="auto"/>
            </w:tcBorders>
            <w:shd w:val="clear" w:color="auto" w:fill="auto"/>
            <w:vAlign w:val="center"/>
            <w:hideMark/>
          </w:tcPr>
          <w:p w14:paraId="10418A1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D5B8C5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3E783BE6" w14:textId="77777777" w:rsidTr="0016427A">
        <w:trPr>
          <w:trHeight w:val="271"/>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92804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80</w:t>
            </w:r>
          </w:p>
        </w:tc>
        <w:tc>
          <w:tcPr>
            <w:tcW w:w="7006" w:type="dxa"/>
            <w:tcBorders>
              <w:top w:val="nil"/>
              <w:left w:val="nil"/>
              <w:bottom w:val="single" w:sz="4" w:space="0" w:color="auto"/>
              <w:right w:val="single" w:sz="4" w:space="0" w:color="auto"/>
            </w:tcBorders>
            <w:shd w:val="clear" w:color="000000" w:fill="FFFFFF"/>
            <w:vAlign w:val="center"/>
            <w:hideMark/>
          </w:tcPr>
          <w:p w14:paraId="6F50728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Կցորդիչ բրոնզե երկկողմ պարուրակով /Նիպել/ փական DN25, P=1.0ՄՊա  </w:t>
            </w:r>
          </w:p>
        </w:tc>
        <w:tc>
          <w:tcPr>
            <w:tcW w:w="1696" w:type="dxa"/>
            <w:tcBorders>
              <w:top w:val="nil"/>
              <w:left w:val="nil"/>
              <w:bottom w:val="single" w:sz="4" w:space="0" w:color="auto"/>
              <w:right w:val="single" w:sz="4" w:space="0" w:color="auto"/>
            </w:tcBorders>
            <w:shd w:val="clear" w:color="auto" w:fill="auto"/>
            <w:vAlign w:val="center"/>
            <w:hideMark/>
          </w:tcPr>
          <w:p w14:paraId="7C4637C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CD690A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6D540F35" w14:textId="77777777" w:rsidTr="0016427A">
        <w:trPr>
          <w:trHeight w:val="343"/>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9EA93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81</w:t>
            </w:r>
          </w:p>
        </w:tc>
        <w:tc>
          <w:tcPr>
            <w:tcW w:w="7006" w:type="dxa"/>
            <w:tcBorders>
              <w:top w:val="nil"/>
              <w:left w:val="nil"/>
              <w:bottom w:val="single" w:sz="4" w:space="0" w:color="auto"/>
              <w:right w:val="single" w:sz="4" w:space="0" w:color="auto"/>
            </w:tcBorders>
            <w:shd w:val="clear" w:color="000000" w:fill="FFFFFF"/>
            <w:vAlign w:val="center"/>
            <w:hideMark/>
          </w:tcPr>
          <w:p w14:paraId="52CF7C53"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Կցորդիչ բրոնզե երկկողմ պարուրակով /Նիպել/ փական DN20, P=1.0ՄՊա  </w:t>
            </w:r>
          </w:p>
        </w:tc>
        <w:tc>
          <w:tcPr>
            <w:tcW w:w="1696" w:type="dxa"/>
            <w:tcBorders>
              <w:top w:val="nil"/>
              <w:left w:val="nil"/>
              <w:bottom w:val="single" w:sz="4" w:space="0" w:color="auto"/>
              <w:right w:val="single" w:sz="4" w:space="0" w:color="auto"/>
            </w:tcBorders>
            <w:shd w:val="clear" w:color="auto" w:fill="auto"/>
            <w:vAlign w:val="center"/>
            <w:hideMark/>
          </w:tcPr>
          <w:p w14:paraId="7CE15CF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CB816E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65FAD991" w14:textId="77777777" w:rsidTr="0016427A">
        <w:trPr>
          <w:trHeight w:val="343"/>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D85C5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82</w:t>
            </w:r>
          </w:p>
        </w:tc>
        <w:tc>
          <w:tcPr>
            <w:tcW w:w="7006" w:type="dxa"/>
            <w:tcBorders>
              <w:top w:val="nil"/>
              <w:left w:val="nil"/>
              <w:bottom w:val="single" w:sz="4" w:space="0" w:color="auto"/>
              <w:right w:val="single" w:sz="4" w:space="0" w:color="auto"/>
            </w:tcBorders>
            <w:shd w:val="clear" w:color="000000" w:fill="FFFFFF"/>
            <w:vAlign w:val="center"/>
            <w:hideMark/>
          </w:tcPr>
          <w:p w14:paraId="235C3C3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Կցորդիչ բրոնզե երկկողմ պարուրակով /Նիպել/ փական DN15, P=1.0ՄՊա  </w:t>
            </w:r>
          </w:p>
        </w:tc>
        <w:tc>
          <w:tcPr>
            <w:tcW w:w="1696" w:type="dxa"/>
            <w:tcBorders>
              <w:top w:val="nil"/>
              <w:left w:val="nil"/>
              <w:bottom w:val="single" w:sz="4" w:space="0" w:color="auto"/>
              <w:right w:val="single" w:sz="4" w:space="0" w:color="auto"/>
            </w:tcBorders>
            <w:shd w:val="clear" w:color="auto" w:fill="auto"/>
            <w:vAlign w:val="center"/>
            <w:hideMark/>
          </w:tcPr>
          <w:p w14:paraId="247F016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7662DE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369</w:t>
            </w:r>
          </w:p>
        </w:tc>
      </w:tr>
      <w:tr w:rsidR="0016427A" w:rsidRPr="0016427A" w14:paraId="5CD67C42" w14:textId="77777777" w:rsidTr="0016427A">
        <w:trPr>
          <w:trHeight w:val="352"/>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797EC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83</w:t>
            </w:r>
          </w:p>
        </w:tc>
        <w:tc>
          <w:tcPr>
            <w:tcW w:w="7006" w:type="dxa"/>
            <w:tcBorders>
              <w:top w:val="nil"/>
              <w:left w:val="nil"/>
              <w:bottom w:val="single" w:sz="4" w:space="0" w:color="auto"/>
              <w:right w:val="single" w:sz="4" w:space="0" w:color="auto"/>
            </w:tcBorders>
            <w:shd w:val="clear" w:color="000000" w:fill="FFFFFF"/>
            <w:vAlign w:val="center"/>
            <w:hideMark/>
          </w:tcPr>
          <w:p w14:paraId="470219E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Գնդիկավոր պարուրակավոր /резьбовой/ փական DN50, P=1.0ՄՊա   </w:t>
            </w:r>
          </w:p>
        </w:tc>
        <w:tc>
          <w:tcPr>
            <w:tcW w:w="1696" w:type="dxa"/>
            <w:tcBorders>
              <w:top w:val="nil"/>
              <w:left w:val="nil"/>
              <w:bottom w:val="single" w:sz="4" w:space="0" w:color="auto"/>
              <w:right w:val="single" w:sz="4" w:space="0" w:color="auto"/>
            </w:tcBorders>
            <w:shd w:val="clear" w:color="auto" w:fill="auto"/>
            <w:vAlign w:val="center"/>
            <w:hideMark/>
          </w:tcPr>
          <w:p w14:paraId="36A8527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27064C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3530E884"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69CDB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84</w:t>
            </w:r>
          </w:p>
        </w:tc>
        <w:tc>
          <w:tcPr>
            <w:tcW w:w="7006" w:type="dxa"/>
            <w:tcBorders>
              <w:top w:val="nil"/>
              <w:left w:val="nil"/>
              <w:bottom w:val="single" w:sz="4" w:space="0" w:color="auto"/>
              <w:right w:val="single" w:sz="4" w:space="0" w:color="auto"/>
            </w:tcBorders>
            <w:shd w:val="clear" w:color="000000" w:fill="FFFFFF"/>
            <w:vAlign w:val="center"/>
            <w:hideMark/>
          </w:tcPr>
          <w:p w14:paraId="1505A1E0"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Գնդիկավոր պարուրակավոր /резьбовой/ փական DN32, P=1.0ՄՊա   </w:t>
            </w:r>
          </w:p>
        </w:tc>
        <w:tc>
          <w:tcPr>
            <w:tcW w:w="1696" w:type="dxa"/>
            <w:tcBorders>
              <w:top w:val="nil"/>
              <w:left w:val="nil"/>
              <w:bottom w:val="single" w:sz="4" w:space="0" w:color="auto"/>
              <w:right w:val="single" w:sz="4" w:space="0" w:color="auto"/>
            </w:tcBorders>
            <w:shd w:val="clear" w:color="auto" w:fill="auto"/>
            <w:vAlign w:val="center"/>
            <w:hideMark/>
          </w:tcPr>
          <w:p w14:paraId="141FD14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3ACBF3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0AFA8074"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54DEA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85</w:t>
            </w:r>
          </w:p>
        </w:tc>
        <w:tc>
          <w:tcPr>
            <w:tcW w:w="7006" w:type="dxa"/>
            <w:tcBorders>
              <w:top w:val="nil"/>
              <w:left w:val="nil"/>
              <w:bottom w:val="single" w:sz="4" w:space="0" w:color="auto"/>
              <w:right w:val="single" w:sz="4" w:space="0" w:color="auto"/>
            </w:tcBorders>
            <w:shd w:val="clear" w:color="000000" w:fill="FFFFFF"/>
            <w:vAlign w:val="center"/>
            <w:hideMark/>
          </w:tcPr>
          <w:p w14:paraId="42ED95B0"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Գնդիկավոր պարուրակավոր /резьбовой/ փական DN25, P=1.0ՄՊա   </w:t>
            </w:r>
          </w:p>
        </w:tc>
        <w:tc>
          <w:tcPr>
            <w:tcW w:w="1696" w:type="dxa"/>
            <w:tcBorders>
              <w:top w:val="nil"/>
              <w:left w:val="nil"/>
              <w:bottom w:val="single" w:sz="4" w:space="0" w:color="auto"/>
              <w:right w:val="single" w:sz="4" w:space="0" w:color="auto"/>
            </w:tcBorders>
            <w:shd w:val="clear" w:color="auto" w:fill="auto"/>
            <w:vAlign w:val="center"/>
            <w:hideMark/>
          </w:tcPr>
          <w:p w14:paraId="2F945A8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962B65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6A72E1D4"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1E88E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86</w:t>
            </w:r>
          </w:p>
        </w:tc>
        <w:tc>
          <w:tcPr>
            <w:tcW w:w="7006" w:type="dxa"/>
            <w:tcBorders>
              <w:top w:val="nil"/>
              <w:left w:val="nil"/>
              <w:bottom w:val="single" w:sz="4" w:space="0" w:color="auto"/>
              <w:right w:val="single" w:sz="4" w:space="0" w:color="auto"/>
            </w:tcBorders>
            <w:shd w:val="clear" w:color="000000" w:fill="FFFFFF"/>
            <w:vAlign w:val="center"/>
            <w:hideMark/>
          </w:tcPr>
          <w:p w14:paraId="7975F60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Գնդիկավոր պարուրակավոր /резьбовой/ փական DN20, P=1.0ՄՊա   </w:t>
            </w:r>
          </w:p>
        </w:tc>
        <w:tc>
          <w:tcPr>
            <w:tcW w:w="1696" w:type="dxa"/>
            <w:tcBorders>
              <w:top w:val="nil"/>
              <w:left w:val="nil"/>
              <w:bottom w:val="single" w:sz="4" w:space="0" w:color="auto"/>
              <w:right w:val="single" w:sz="4" w:space="0" w:color="auto"/>
            </w:tcBorders>
            <w:shd w:val="clear" w:color="auto" w:fill="auto"/>
            <w:vAlign w:val="center"/>
            <w:hideMark/>
          </w:tcPr>
          <w:p w14:paraId="3D6D5A8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736554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5</w:t>
            </w:r>
          </w:p>
        </w:tc>
      </w:tr>
      <w:tr w:rsidR="0016427A" w:rsidRPr="0016427A" w14:paraId="0E4C2A50"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44E7C1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87</w:t>
            </w:r>
          </w:p>
        </w:tc>
        <w:tc>
          <w:tcPr>
            <w:tcW w:w="7006" w:type="dxa"/>
            <w:tcBorders>
              <w:top w:val="nil"/>
              <w:left w:val="nil"/>
              <w:bottom w:val="single" w:sz="4" w:space="0" w:color="auto"/>
              <w:right w:val="single" w:sz="4" w:space="0" w:color="auto"/>
            </w:tcBorders>
            <w:shd w:val="clear" w:color="000000" w:fill="FFFFFF"/>
            <w:vAlign w:val="center"/>
            <w:hideMark/>
          </w:tcPr>
          <w:p w14:paraId="61FABA9E"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Գնդիկավոր պարուրակավոր /резьбовой/ փական DN15, P=1.0ՄՊա   </w:t>
            </w:r>
          </w:p>
        </w:tc>
        <w:tc>
          <w:tcPr>
            <w:tcW w:w="1696" w:type="dxa"/>
            <w:tcBorders>
              <w:top w:val="nil"/>
              <w:left w:val="nil"/>
              <w:bottom w:val="single" w:sz="4" w:space="0" w:color="auto"/>
              <w:right w:val="single" w:sz="4" w:space="0" w:color="auto"/>
            </w:tcBorders>
            <w:shd w:val="clear" w:color="auto" w:fill="auto"/>
            <w:vAlign w:val="center"/>
            <w:hideMark/>
          </w:tcPr>
          <w:p w14:paraId="6AD637C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727D61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369</w:t>
            </w:r>
          </w:p>
        </w:tc>
      </w:tr>
      <w:tr w:rsidR="0016427A" w:rsidRPr="0016427A" w14:paraId="449230D9" w14:textId="77777777" w:rsidTr="0016427A">
        <w:trPr>
          <w:trHeight w:val="343"/>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FFF44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88</w:t>
            </w:r>
          </w:p>
        </w:tc>
        <w:tc>
          <w:tcPr>
            <w:tcW w:w="7006" w:type="dxa"/>
            <w:tcBorders>
              <w:top w:val="nil"/>
              <w:left w:val="nil"/>
              <w:bottom w:val="single" w:sz="4" w:space="0" w:color="auto"/>
              <w:right w:val="single" w:sz="4" w:space="0" w:color="auto"/>
            </w:tcBorders>
            <w:shd w:val="clear" w:color="000000" w:fill="FFFFFF"/>
            <w:vAlign w:val="center"/>
            <w:hideMark/>
          </w:tcPr>
          <w:p w14:paraId="684A86D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Թուջե կցաշուրթավոր սողնակ՝ մետաղական փականքով DN300, P=1.0ՄՊա</w:t>
            </w:r>
          </w:p>
        </w:tc>
        <w:tc>
          <w:tcPr>
            <w:tcW w:w="1696" w:type="dxa"/>
            <w:tcBorders>
              <w:top w:val="nil"/>
              <w:left w:val="nil"/>
              <w:bottom w:val="single" w:sz="4" w:space="0" w:color="auto"/>
              <w:right w:val="single" w:sz="4" w:space="0" w:color="auto"/>
            </w:tcBorders>
            <w:shd w:val="clear" w:color="auto" w:fill="auto"/>
            <w:vAlign w:val="center"/>
            <w:hideMark/>
          </w:tcPr>
          <w:p w14:paraId="0E2360B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E41FCF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2888BFBC" w14:textId="77777777" w:rsidTr="0016427A">
        <w:trPr>
          <w:trHeight w:val="352"/>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768D9C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89</w:t>
            </w:r>
          </w:p>
        </w:tc>
        <w:tc>
          <w:tcPr>
            <w:tcW w:w="7006" w:type="dxa"/>
            <w:tcBorders>
              <w:top w:val="nil"/>
              <w:left w:val="nil"/>
              <w:bottom w:val="single" w:sz="4" w:space="0" w:color="auto"/>
              <w:right w:val="single" w:sz="4" w:space="0" w:color="auto"/>
            </w:tcBorders>
            <w:shd w:val="clear" w:color="000000" w:fill="FFFFFF"/>
            <w:vAlign w:val="center"/>
            <w:hideMark/>
          </w:tcPr>
          <w:p w14:paraId="4C76DB0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Թուջե կցաշուրթավոր սողնակ՝ մետաղական փականքով DN150, P=1.0ՄՊա</w:t>
            </w:r>
          </w:p>
        </w:tc>
        <w:tc>
          <w:tcPr>
            <w:tcW w:w="1696" w:type="dxa"/>
            <w:tcBorders>
              <w:top w:val="nil"/>
              <w:left w:val="nil"/>
              <w:bottom w:val="single" w:sz="4" w:space="0" w:color="auto"/>
              <w:right w:val="single" w:sz="4" w:space="0" w:color="auto"/>
            </w:tcBorders>
            <w:shd w:val="clear" w:color="auto" w:fill="auto"/>
            <w:vAlign w:val="center"/>
            <w:hideMark/>
          </w:tcPr>
          <w:p w14:paraId="06BD05B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C9202F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60779505" w14:textId="77777777" w:rsidTr="0016427A">
        <w:trPr>
          <w:trHeight w:val="343"/>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30486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90</w:t>
            </w:r>
          </w:p>
        </w:tc>
        <w:tc>
          <w:tcPr>
            <w:tcW w:w="7006" w:type="dxa"/>
            <w:tcBorders>
              <w:top w:val="nil"/>
              <w:left w:val="nil"/>
              <w:bottom w:val="single" w:sz="4" w:space="0" w:color="auto"/>
              <w:right w:val="single" w:sz="4" w:space="0" w:color="auto"/>
            </w:tcBorders>
            <w:shd w:val="clear" w:color="000000" w:fill="FFFFFF"/>
            <w:vAlign w:val="center"/>
            <w:hideMark/>
          </w:tcPr>
          <w:p w14:paraId="54560DE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Թուջե կցաշուրթավոր սողնակ՝ մետաղական փականքով DN100, P=1.0ՄՊա</w:t>
            </w:r>
          </w:p>
        </w:tc>
        <w:tc>
          <w:tcPr>
            <w:tcW w:w="1696" w:type="dxa"/>
            <w:tcBorders>
              <w:top w:val="nil"/>
              <w:left w:val="nil"/>
              <w:bottom w:val="single" w:sz="4" w:space="0" w:color="auto"/>
              <w:right w:val="single" w:sz="4" w:space="0" w:color="auto"/>
            </w:tcBorders>
            <w:shd w:val="clear" w:color="auto" w:fill="auto"/>
            <w:vAlign w:val="center"/>
            <w:hideMark/>
          </w:tcPr>
          <w:p w14:paraId="04602E2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8D6B8A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4</w:t>
            </w:r>
          </w:p>
        </w:tc>
      </w:tr>
      <w:tr w:rsidR="0016427A" w:rsidRPr="0016427A" w14:paraId="21FD15C0" w14:textId="77777777" w:rsidTr="0016427A">
        <w:trPr>
          <w:trHeight w:val="352"/>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9CC87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91</w:t>
            </w:r>
          </w:p>
        </w:tc>
        <w:tc>
          <w:tcPr>
            <w:tcW w:w="7006" w:type="dxa"/>
            <w:tcBorders>
              <w:top w:val="nil"/>
              <w:left w:val="nil"/>
              <w:bottom w:val="single" w:sz="4" w:space="0" w:color="auto"/>
              <w:right w:val="single" w:sz="4" w:space="0" w:color="auto"/>
            </w:tcBorders>
            <w:shd w:val="clear" w:color="000000" w:fill="FFFFFF"/>
            <w:vAlign w:val="center"/>
            <w:hideMark/>
          </w:tcPr>
          <w:p w14:paraId="27C278E9"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Թուջե կցաշուրթավոր սողնակ՝ մետաղական փականքով DN80, P=1.0ՄՊա</w:t>
            </w:r>
          </w:p>
        </w:tc>
        <w:tc>
          <w:tcPr>
            <w:tcW w:w="1696" w:type="dxa"/>
            <w:tcBorders>
              <w:top w:val="nil"/>
              <w:left w:val="nil"/>
              <w:bottom w:val="single" w:sz="4" w:space="0" w:color="auto"/>
              <w:right w:val="single" w:sz="4" w:space="0" w:color="auto"/>
            </w:tcBorders>
            <w:shd w:val="clear" w:color="auto" w:fill="auto"/>
            <w:vAlign w:val="center"/>
            <w:hideMark/>
          </w:tcPr>
          <w:p w14:paraId="6AA53EA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061C63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08AC3030" w14:textId="77777777" w:rsidTr="0016427A">
        <w:trPr>
          <w:trHeight w:val="271"/>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38395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92</w:t>
            </w:r>
          </w:p>
        </w:tc>
        <w:tc>
          <w:tcPr>
            <w:tcW w:w="7006" w:type="dxa"/>
            <w:tcBorders>
              <w:top w:val="nil"/>
              <w:left w:val="nil"/>
              <w:bottom w:val="single" w:sz="4" w:space="0" w:color="auto"/>
              <w:right w:val="single" w:sz="4" w:space="0" w:color="auto"/>
            </w:tcBorders>
            <w:shd w:val="clear" w:color="000000" w:fill="FFFFFF"/>
            <w:vAlign w:val="center"/>
            <w:hideMark/>
          </w:tcPr>
          <w:p w14:paraId="58FBDF12"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Թուջե կցաշուրթավոր սողնակ՝ մետաղական փականքով DN50, P=1.0ՄՊա</w:t>
            </w:r>
          </w:p>
        </w:tc>
        <w:tc>
          <w:tcPr>
            <w:tcW w:w="1696" w:type="dxa"/>
            <w:tcBorders>
              <w:top w:val="nil"/>
              <w:left w:val="nil"/>
              <w:bottom w:val="single" w:sz="4" w:space="0" w:color="auto"/>
              <w:right w:val="single" w:sz="4" w:space="0" w:color="auto"/>
            </w:tcBorders>
            <w:shd w:val="clear" w:color="auto" w:fill="auto"/>
            <w:vAlign w:val="center"/>
            <w:hideMark/>
          </w:tcPr>
          <w:p w14:paraId="51A99F0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34712E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18</w:t>
            </w:r>
          </w:p>
        </w:tc>
      </w:tr>
      <w:tr w:rsidR="0016427A" w:rsidRPr="0016427A" w14:paraId="6EA5BB07"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C14B0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93</w:t>
            </w:r>
          </w:p>
        </w:tc>
        <w:tc>
          <w:tcPr>
            <w:tcW w:w="7006" w:type="dxa"/>
            <w:tcBorders>
              <w:top w:val="nil"/>
              <w:left w:val="nil"/>
              <w:bottom w:val="single" w:sz="4" w:space="0" w:color="auto"/>
              <w:right w:val="single" w:sz="4" w:space="0" w:color="auto"/>
            </w:tcBorders>
            <w:shd w:val="clear" w:color="000000" w:fill="FFFFFF"/>
            <w:vAlign w:val="center"/>
            <w:hideMark/>
          </w:tcPr>
          <w:p w14:paraId="2267F7C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Ֆիլտր կցաշուրթավոր DN100, P=1.0ՄՊա</w:t>
            </w:r>
          </w:p>
        </w:tc>
        <w:tc>
          <w:tcPr>
            <w:tcW w:w="1696" w:type="dxa"/>
            <w:tcBorders>
              <w:top w:val="nil"/>
              <w:left w:val="nil"/>
              <w:bottom w:val="single" w:sz="4" w:space="0" w:color="auto"/>
              <w:right w:val="single" w:sz="4" w:space="0" w:color="auto"/>
            </w:tcBorders>
            <w:shd w:val="clear" w:color="auto" w:fill="auto"/>
            <w:vAlign w:val="center"/>
            <w:hideMark/>
          </w:tcPr>
          <w:p w14:paraId="0998610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5CF596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5FC0EC9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04E9F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94</w:t>
            </w:r>
          </w:p>
        </w:tc>
        <w:tc>
          <w:tcPr>
            <w:tcW w:w="7006" w:type="dxa"/>
            <w:tcBorders>
              <w:top w:val="nil"/>
              <w:left w:val="nil"/>
              <w:bottom w:val="single" w:sz="4" w:space="0" w:color="auto"/>
              <w:right w:val="single" w:sz="4" w:space="0" w:color="auto"/>
            </w:tcBorders>
            <w:shd w:val="clear" w:color="000000" w:fill="FFFFFF"/>
            <w:vAlign w:val="center"/>
            <w:hideMark/>
          </w:tcPr>
          <w:p w14:paraId="42915ED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Ֆիլտր պարուրակավոր DN50, P=1.0ՄՊա</w:t>
            </w:r>
          </w:p>
        </w:tc>
        <w:tc>
          <w:tcPr>
            <w:tcW w:w="1696" w:type="dxa"/>
            <w:tcBorders>
              <w:top w:val="nil"/>
              <w:left w:val="nil"/>
              <w:bottom w:val="single" w:sz="4" w:space="0" w:color="auto"/>
              <w:right w:val="single" w:sz="4" w:space="0" w:color="auto"/>
            </w:tcBorders>
            <w:shd w:val="clear" w:color="auto" w:fill="auto"/>
            <w:vAlign w:val="center"/>
            <w:hideMark/>
          </w:tcPr>
          <w:p w14:paraId="5DF0F07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F46F20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16B927D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4106B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95</w:t>
            </w:r>
          </w:p>
        </w:tc>
        <w:tc>
          <w:tcPr>
            <w:tcW w:w="7006" w:type="dxa"/>
            <w:tcBorders>
              <w:top w:val="nil"/>
              <w:left w:val="nil"/>
              <w:bottom w:val="single" w:sz="4" w:space="0" w:color="auto"/>
              <w:right w:val="single" w:sz="4" w:space="0" w:color="auto"/>
            </w:tcBorders>
            <w:shd w:val="clear" w:color="000000" w:fill="FFFFFF"/>
            <w:vAlign w:val="center"/>
            <w:hideMark/>
          </w:tcPr>
          <w:p w14:paraId="64AC6F1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Ֆիլտր պարուրակավոր DN32, P=1.0ՄՊա</w:t>
            </w:r>
          </w:p>
        </w:tc>
        <w:tc>
          <w:tcPr>
            <w:tcW w:w="1696" w:type="dxa"/>
            <w:tcBorders>
              <w:top w:val="nil"/>
              <w:left w:val="nil"/>
              <w:bottom w:val="single" w:sz="4" w:space="0" w:color="auto"/>
              <w:right w:val="single" w:sz="4" w:space="0" w:color="auto"/>
            </w:tcBorders>
            <w:shd w:val="clear" w:color="auto" w:fill="auto"/>
            <w:vAlign w:val="center"/>
            <w:hideMark/>
          </w:tcPr>
          <w:p w14:paraId="462F2E9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B1BDB4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D168954"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3B0BA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96</w:t>
            </w:r>
          </w:p>
        </w:tc>
        <w:tc>
          <w:tcPr>
            <w:tcW w:w="7006" w:type="dxa"/>
            <w:tcBorders>
              <w:top w:val="nil"/>
              <w:left w:val="nil"/>
              <w:bottom w:val="single" w:sz="4" w:space="0" w:color="auto"/>
              <w:right w:val="single" w:sz="4" w:space="0" w:color="auto"/>
            </w:tcBorders>
            <w:shd w:val="clear" w:color="000000" w:fill="FFFFFF"/>
            <w:vAlign w:val="center"/>
            <w:hideMark/>
          </w:tcPr>
          <w:p w14:paraId="6C3B9CC6"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Ֆիլտր պարուրակավոր DN25, P=1.0ՄՊա</w:t>
            </w:r>
          </w:p>
        </w:tc>
        <w:tc>
          <w:tcPr>
            <w:tcW w:w="1696" w:type="dxa"/>
            <w:tcBorders>
              <w:top w:val="nil"/>
              <w:left w:val="nil"/>
              <w:bottom w:val="single" w:sz="4" w:space="0" w:color="auto"/>
              <w:right w:val="single" w:sz="4" w:space="0" w:color="auto"/>
            </w:tcBorders>
            <w:shd w:val="clear" w:color="auto" w:fill="auto"/>
            <w:vAlign w:val="center"/>
            <w:hideMark/>
          </w:tcPr>
          <w:p w14:paraId="45FA493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DD7DBC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027C7A80"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9F2BE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97</w:t>
            </w:r>
          </w:p>
        </w:tc>
        <w:tc>
          <w:tcPr>
            <w:tcW w:w="7006" w:type="dxa"/>
            <w:tcBorders>
              <w:top w:val="nil"/>
              <w:left w:val="nil"/>
              <w:bottom w:val="single" w:sz="4" w:space="0" w:color="auto"/>
              <w:right w:val="single" w:sz="4" w:space="0" w:color="auto"/>
            </w:tcBorders>
            <w:shd w:val="clear" w:color="000000" w:fill="FFFFFF"/>
            <w:vAlign w:val="center"/>
            <w:hideMark/>
          </w:tcPr>
          <w:p w14:paraId="1964860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Ֆիլտր պարուրակավոր DN20, P=1.0ՄՊա</w:t>
            </w:r>
          </w:p>
        </w:tc>
        <w:tc>
          <w:tcPr>
            <w:tcW w:w="1696" w:type="dxa"/>
            <w:tcBorders>
              <w:top w:val="nil"/>
              <w:left w:val="nil"/>
              <w:bottom w:val="single" w:sz="4" w:space="0" w:color="auto"/>
              <w:right w:val="single" w:sz="4" w:space="0" w:color="auto"/>
            </w:tcBorders>
            <w:shd w:val="clear" w:color="auto" w:fill="auto"/>
            <w:vAlign w:val="center"/>
            <w:hideMark/>
          </w:tcPr>
          <w:p w14:paraId="4076821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D69E4D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51F4C2A4"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74400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98</w:t>
            </w:r>
          </w:p>
        </w:tc>
        <w:tc>
          <w:tcPr>
            <w:tcW w:w="7006" w:type="dxa"/>
            <w:tcBorders>
              <w:top w:val="nil"/>
              <w:left w:val="nil"/>
              <w:bottom w:val="single" w:sz="4" w:space="0" w:color="auto"/>
              <w:right w:val="single" w:sz="4" w:space="0" w:color="auto"/>
            </w:tcBorders>
            <w:shd w:val="clear" w:color="000000" w:fill="FFFFFF"/>
            <w:vAlign w:val="center"/>
            <w:hideMark/>
          </w:tcPr>
          <w:p w14:paraId="12C99AA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Ֆիլտր պարուրակավոր DN15, P=1.0ՄՊա</w:t>
            </w:r>
          </w:p>
        </w:tc>
        <w:tc>
          <w:tcPr>
            <w:tcW w:w="1696" w:type="dxa"/>
            <w:tcBorders>
              <w:top w:val="nil"/>
              <w:left w:val="nil"/>
              <w:bottom w:val="single" w:sz="4" w:space="0" w:color="auto"/>
              <w:right w:val="single" w:sz="4" w:space="0" w:color="auto"/>
            </w:tcBorders>
            <w:shd w:val="clear" w:color="auto" w:fill="auto"/>
            <w:vAlign w:val="center"/>
            <w:hideMark/>
          </w:tcPr>
          <w:p w14:paraId="5B3F9D9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28C786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369</w:t>
            </w:r>
          </w:p>
        </w:tc>
      </w:tr>
      <w:tr w:rsidR="0016427A" w:rsidRPr="0016427A" w14:paraId="63FE1DC1"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DBEDA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99*</w:t>
            </w:r>
          </w:p>
        </w:tc>
        <w:tc>
          <w:tcPr>
            <w:tcW w:w="7006" w:type="dxa"/>
            <w:tcBorders>
              <w:top w:val="nil"/>
              <w:left w:val="nil"/>
              <w:bottom w:val="single" w:sz="4" w:space="0" w:color="auto"/>
              <w:right w:val="single" w:sz="4" w:space="0" w:color="auto"/>
            </w:tcBorders>
            <w:shd w:val="clear" w:color="000000" w:fill="FFFFFF"/>
            <w:vAlign w:val="center"/>
            <w:hideMark/>
          </w:tcPr>
          <w:p w14:paraId="51385AC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Կցաշուրթավոր ճնշման կարդավորիչ  DN100, PN=1.0ՄՊա, ΔP=1.0-2.0մթն /տրվում է Վեոլիա Ջուր ՓԲԸ-ի կողմից/</w:t>
            </w:r>
          </w:p>
        </w:tc>
        <w:tc>
          <w:tcPr>
            <w:tcW w:w="1696" w:type="dxa"/>
            <w:tcBorders>
              <w:top w:val="nil"/>
              <w:left w:val="nil"/>
              <w:bottom w:val="single" w:sz="4" w:space="0" w:color="auto"/>
              <w:right w:val="single" w:sz="4" w:space="0" w:color="auto"/>
            </w:tcBorders>
            <w:shd w:val="clear" w:color="auto" w:fill="auto"/>
            <w:vAlign w:val="center"/>
            <w:hideMark/>
          </w:tcPr>
          <w:p w14:paraId="7A0093C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333598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3DEF7868"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C8582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100*</w:t>
            </w:r>
          </w:p>
        </w:tc>
        <w:tc>
          <w:tcPr>
            <w:tcW w:w="7006" w:type="dxa"/>
            <w:tcBorders>
              <w:top w:val="nil"/>
              <w:left w:val="nil"/>
              <w:bottom w:val="single" w:sz="4" w:space="0" w:color="auto"/>
              <w:right w:val="single" w:sz="4" w:space="0" w:color="auto"/>
            </w:tcBorders>
            <w:shd w:val="clear" w:color="000000" w:fill="FFFFFF"/>
            <w:vAlign w:val="center"/>
            <w:hideMark/>
          </w:tcPr>
          <w:p w14:paraId="6EEB5F6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Կցաշուրթավոր ջրաչափ DN100, P=1.0ՄՊա, </w:t>
            </w:r>
            <w:r w:rsidRPr="0016427A">
              <w:rPr>
                <w:rFonts w:ascii="GHEA Grapalat" w:eastAsia="Times New Roman" w:hAnsi="GHEA Grapalat" w:cs="Arial"/>
                <w:sz w:val="18"/>
                <w:szCs w:val="18"/>
              </w:rPr>
              <w:br/>
              <w:t>/տրվում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56B8074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CFCEBD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76A3031D"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EB12B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lastRenderedPageBreak/>
              <w:t>101*</w:t>
            </w:r>
          </w:p>
        </w:tc>
        <w:tc>
          <w:tcPr>
            <w:tcW w:w="7006" w:type="dxa"/>
            <w:tcBorders>
              <w:top w:val="nil"/>
              <w:left w:val="nil"/>
              <w:bottom w:val="single" w:sz="4" w:space="0" w:color="auto"/>
              <w:right w:val="single" w:sz="4" w:space="0" w:color="auto"/>
            </w:tcBorders>
            <w:shd w:val="clear" w:color="000000" w:fill="FFFFFF"/>
            <w:vAlign w:val="center"/>
            <w:hideMark/>
          </w:tcPr>
          <w:p w14:paraId="23399D4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Թիակավոր պարուրակավոր ջրաչափ DN50, 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7454238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AE3F7B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6F274C14"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BB755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102*</w:t>
            </w:r>
          </w:p>
        </w:tc>
        <w:tc>
          <w:tcPr>
            <w:tcW w:w="7006" w:type="dxa"/>
            <w:tcBorders>
              <w:top w:val="nil"/>
              <w:left w:val="nil"/>
              <w:bottom w:val="single" w:sz="4" w:space="0" w:color="auto"/>
              <w:right w:val="single" w:sz="4" w:space="0" w:color="auto"/>
            </w:tcBorders>
            <w:shd w:val="clear" w:color="000000" w:fill="FFFFFF"/>
            <w:vAlign w:val="center"/>
            <w:hideMark/>
          </w:tcPr>
          <w:p w14:paraId="40920DC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Թիակավոր պարուրակավոր ջրաչափ DN32,P=1.0ՄՊա,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3E2796C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FD1654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07461F6B"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9E7BB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103*</w:t>
            </w:r>
          </w:p>
        </w:tc>
        <w:tc>
          <w:tcPr>
            <w:tcW w:w="7006" w:type="dxa"/>
            <w:tcBorders>
              <w:top w:val="nil"/>
              <w:left w:val="nil"/>
              <w:bottom w:val="single" w:sz="4" w:space="0" w:color="auto"/>
              <w:right w:val="single" w:sz="4" w:space="0" w:color="auto"/>
            </w:tcBorders>
            <w:shd w:val="clear" w:color="000000" w:fill="FFFFFF"/>
            <w:vAlign w:val="center"/>
            <w:hideMark/>
          </w:tcPr>
          <w:p w14:paraId="47FC532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Թիակավոր պարուրակավոր ջրաչափ DN25, 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360FB45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38598D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6959BA7E"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300A2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104*</w:t>
            </w:r>
          </w:p>
        </w:tc>
        <w:tc>
          <w:tcPr>
            <w:tcW w:w="7006" w:type="dxa"/>
            <w:tcBorders>
              <w:top w:val="nil"/>
              <w:left w:val="nil"/>
              <w:bottom w:val="single" w:sz="4" w:space="0" w:color="auto"/>
              <w:right w:val="single" w:sz="4" w:space="0" w:color="auto"/>
            </w:tcBorders>
            <w:shd w:val="clear" w:color="000000" w:fill="FFFFFF"/>
            <w:vAlign w:val="center"/>
            <w:hideMark/>
          </w:tcPr>
          <w:p w14:paraId="5601B86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Թիակավոր պարուրակավոր ջրաչափ DN20, 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1B0B4F0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BE2DD8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4560DF98"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5458E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105*</w:t>
            </w:r>
          </w:p>
        </w:tc>
        <w:tc>
          <w:tcPr>
            <w:tcW w:w="7006" w:type="dxa"/>
            <w:tcBorders>
              <w:top w:val="nil"/>
              <w:left w:val="nil"/>
              <w:bottom w:val="single" w:sz="4" w:space="0" w:color="auto"/>
              <w:right w:val="single" w:sz="4" w:space="0" w:color="auto"/>
            </w:tcBorders>
            <w:shd w:val="clear" w:color="000000" w:fill="FFFFFF"/>
            <w:vAlign w:val="center"/>
            <w:hideMark/>
          </w:tcPr>
          <w:p w14:paraId="68E45E2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Թիակավոր պարուրակավոր ջրաչափ DN15, 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1BFDDBA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4DFB64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369</w:t>
            </w:r>
          </w:p>
        </w:tc>
      </w:tr>
      <w:tr w:rsidR="0016427A" w:rsidRPr="0016427A" w14:paraId="03C3BCDD"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6E926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106*</w:t>
            </w:r>
          </w:p>
        </w:tc>
        <w:tc>
          <w:tcPr>
            <w:tcW w:w="7006" w:type="dxa"/>
            <w:tcBorders>
              <w:top w:val="nil"/>
              <w:left w:val="nil"/>
              <w:bottom w:val="single" w:sz="4" w:space="0" w:color="auto"/>
              <w:right w:val="single" w:sz="4" w:space="0" w:color="auto"/>
            </w:tcBorders>
            <w:shd w:val="clear" w:color="000000" w:fill="FFFFFF"/>
            <w:vAlign w:val="center"/>
            <w:hideMark/>
          </w:tcPr>
          <w:p w14:paraId="1CF243A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Ջրաչափի միացման կցամաս DN20, 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1519D17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A85380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6</w:t>
            </w:r>
          </w:p>
        </w:tc>
      </w:tr>
      <w:tr w:rsidR="0016427A" w:rsidRPr="0016427A" w14:paraId="65D1D7CD" w14:textId="77777777" w:rsidTr="0016427A">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312CF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107*</w:t>
            </w:r>
          </w:p>
        </w:tc>
        <w:tc>
          <w:tcPr>
            <w:tcW w:w="7006" w:type="dxa"/>
            <w:tcBorders>
              <w:top w:val="nil"/>
              <w:left w:val="nil"/>
              <w:bottom w:val="single" w:sz="4" w:space="0" w:color="auto"/>
              <w:right w:val="single" w:sz="4" w:space="0" w:color="auto"/>
            </w:tcBorders>
            <w:shd w:val="clear" w:color="000000" w:fill="FFFFFF"/>
            <w:vAlign w:val="center"/>
            <w:hideMark/>
          </w:tcPr>
          <w:p w14:paraId="04971943"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Ջրաչափի միացման կցամաս DN15, P=1.0ՄՊա </w:t>
            </w:r>
            <w:r w:rsidRPr="0016427A">
              <w:rPr>
                <w:rFonts w:ascii="GHEA Grapalat" w:eastAsia="Times New Roman" w:hAnsi="GHEA Grapalat" w:cs="Arial"/>
                <w:sz w:val="18"/>
                <w:szCs w:val="18"/>
              </w:rPr>
              <w:br/>
              <w:t>/տրամադրվում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33B0D9C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29FC19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738</w:t>
            </w:r>
          </w:p>
        </w:tc>
      </w:tr>
      <w:tr w:rsidR="0016427A" w:rsidRPr="0016427A" w14:paraId="4EB1C966" w14:textId="77777777" w:rsidTr="0016427A">
        <w:trPr>
          <w:trHeight w:val="406"/>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50C48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108</w:t>
            </w:r>
          </w:p>
        </w:tc>
        <w:tc>
          <w:tcPr>
            <w:tcW w:w="7006" w:type="dxa"/>
            <w:tcBorders>
              <w:top w:val="nil"/>
              <w:left w:val="nil"/>
              <w:bottom w:val="single" w:sz="4" w:space="0" w:color="auto"/>
              <w:right w:val="single" w:sz="4" w:space="0" w:color="auto"/>
            </w:tcBorders>
            <w:shd w:val="clear" w:color="000000" w:fill="FFFFFF"/>
            <w:vAlign w:val="center"/>
            <w:hideMark/>
          </w:tcPr>
          <w:p w14:paraId="3B90BFA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Ճկուն կցորդիչ DN50, P=1.0ՄՊա, պոլիէթիլենե և պողպատե խողովակների միացման համար</w:t>
            </w:r>
          </w:p>
        </w:tc>
        <w:tc>
          <w:tcPr>
            <w:tcW w:w="1696" w:type="dxa"/>
            <w:tcBorders>
              <w:top w:val="nil"/>
              <w:left w:val="nil"/>
              <w:bottom w:val="single" w:sz="4" w:space="0" w:color="auto"/>
              <w:right w:val="single" w:sz="4" w:space="0" w:color="auto"/>
            </w:tcBorders>
            <w:shd w:val="clear" w:color="auto" w:fill="auto"/>
            <w:vAlign w:val="center"/>
            <w:hideMark/>
          </w:tcPr>
          <w:p w14:paraId="3B14EAC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C803D0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2D04101E" w14:textId="77777777" w:rsidTr="0016427A">
        <w:trPr>
          <w:trHeight w:val="37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882D1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109</w:t>
            </w:r>
          </w:p>
        </w:tc>
        <w:tc>
          <w:tcPr>
            <w:tcW w:w="7006" w:type="dxa"/>
            <w:tcBorders>
              <w:top w:val="nil"/>
              <w:left w:val="nil"/>
              <w:bottom w:val="single" w:sz="4" w:space="0" w:color="auto"/>
              <w:right w:val="single" w:sz="4" w:space="0" w:color="auto"/>
            </w:tcBorders>
            <w:shd w:val="clear" w:color="000000" w:fill="FFFFFF"/>
            <w:vAlign w:val="center"/>
            <w:hideMark/>
          </w:tcPr>
          <w:p w14:paraId="2435A4F1"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Ճկուն կցորդիչ DN32, P=1.0ՄՊա, պոլիէթիլենե և պողպատե խողովակների միացման համար</w:t>
            </w:r>
          </w:p>
        </w:tc>
        <w:tc>
          <w:tcPr>
            <w:tcW w:w="1696" w:type="dxa"/>
            <w:tcBorders>
              <w:top w:val="nil"/>
              <w:left w:val="nil"/>
              <w:bottom w:val="single" w:sz="4" w:space="0" w:color="auto"/>
              <w:right w:val="single" w:sz="4" w:space="0" w:color="auto"/>
            </w:tcBorders>
            <w:shd w:val="clear" w:color="auto" w:fill="auto"/>
            <w:vAlign w:val="center"/>
            <w:hideMark/>
          </w:tcPr>
          <w:p w14:paraId="39057B2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251891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31EE44B" w14:textId="77777777" w:rsidTr="0016427A">
        <w:trPr>
          <w:trHeight w:val="343"/>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EB188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110</w:t>
            </w:r>
          </w:p>
        </w:tc>
        <w:tc>
          <w:tcPr>
            <w:tcW w:w="7006" w:type="dxa"/>
            <w:tcBorders>
              <w:top w:val="nil"/>
              <w:left w:val="nil"/>
              <w:bottom w:val="single" w:sz="4" w:space="0" w:color="auto"/>
              <w:right w:val="single" w:sz="4" w:space="0" w:color="auto"/>
            </w:tcBorders>
            <w:shd w:val="clear" w:color="000000" w:fill="FFFFFF"/>
            <w:vAlign w:val="center"/>
            <w:hideMark/>
          </w:tcPr>
          <w:p w14:paraId="4919C844"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Ճկուն կցորդիչ DN25, P=1.0ՄՊա, պոլիէթիլենե և պողպատե խողովակների միացման համար</w:t>
            </w:r>
          </w:p>
        </w:tc>
        <w:tc>
          <w:tcPr>
            <w:tcW w:w="1696" w:type="dxa"/>
            <w:tcBorders>
              <w:top w:val="nil"/>
              <w:left w:val="nil"/>
              <w:bottom w:val="single" w:sz="4" w:space="0" w:color="auto"/>
              <w:right w:val="single" w:sz="4" w:space="0" w:color="auto"/>
            </w:tcBorders>
            <w:shd w:val="clear" w:color="auto" w:fill="auto"/>
            <w:vAlign w:val="center"/>
            <w:hideMark/>
          </w:tcPr>
          <w:p w14:paraId="7D24B9E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4FC037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358BEA46" w14:textId="77777777" w:rsidTr="0016427A">
        <w:trPr>
          <w:trHeight w:val="487"/>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29042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111</w:t>
            </w:r>
          </w:p>
        </w:tc>
        <w:tc>
          <w:tcPr>
            <w:tcW w:w="7006" w:type="dxa"/>
            <w:tcBorders>
              <w:top w:val="nil"/>
              <w:left w:val="nil"/>
              <w:bottom w:val="single" w:sz="4" w:space="0" w:color="auto"/>
              <w:right w:val="single" w:sz="4" w:space="0" w:color="auto"/>
            </w:tcBorders>
            <w:shd w:val="clear" w:color="000000" w:fill="FFFFFF"/>
            <w:vAlign w:val="center"/>
            <w:hideMark/>
          </w:tcPr>
          <w:p w14:paraId="37927157"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Ճկուն կցորդիչ DN20, P=1.0ՄՊա, պոլիէթիլենե և պողպատե խողովակների միացման համար</w:t>
            </w:r>
          </w:p>
        </w:tc>
        <w:tc>
          <w:tcPr>
            <w:tcW w:w="1696" w:type="dxa"/>
            <w:tcBorders>
              <w:top w:val="nil"/>
              <w:left w:val="nil"/>
              <w:bottom w:val="single" w:sz="4" w:space="0" w:color="auto"/>
              <w:right w:val="single" w:sz="4" w:space="0" w:color="auto"/>
            </w:tcBorders>
            <w:shd w:val="clear" w:color="auto" w:fill="auto"/>
            <w:vAlign w:val="center"/>
            <w:hideMark/>
          </w:tcPr>
          <w:p w14:paraId="0812F08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9A1F6F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372</w:t>
            </w:r>
          </w:p>
        </w:tc>
      </w:tr>
      <w:tr w:rsidR="0016427A" w:rsidRPr="0016427A" w14:paraId="21C0C1AF" w14:textId="77777777" w:rsidTr="0016427A">
        <w:trPr>
          <w:trHeight w:val="34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A74E0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112</w:t>
            </w:r>
          </w:p>
        </w:tc>
        <w:tc>
          <w:tcPr>
            <w:tcW w:w="7006" w:type="dxa"/>
            <w:tcBorders>
              <w:top w:val="nil"/>
              <w:left w:val="nil"/>
              <w:bottom w:val="single" w:sz="4" w:space="0" w:color="auto"/>
              <w:right w:val="single" w:sz="4" w:space="0" w:color="auto"/>
            </w:tcBorders>
            <w:shd w:val="clear" w:color="000000" w:fill="FFFFFF"/>
            <w:vAlign w:val="center"/>
            <w:hideMark/>
          </w:tcPr>
          <w:p w14:paraId="54695123"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անկյուն DN50, a=90</w:t>
            </w:r>
            <w:r w:rsidRPr="0016427A">
              <w:rPr>
                <w:rFonts w:ascii="GHEA Grapalat" w:eastAsia="Times New Roman" w:hAnsi="GHEA Grapalat" w:cs="Arial"/>
                <w:sz w:val="18"/>
                <w:szCs w:val="18"/>
                <w:vertAlign w:val="superscript"/>
              </w:rPr>
              <w:t>օ</w:t>
            </w:r>
            <w:r w:rsidRPr="0016427A">
              <w:rPr>
                <w:rFonts w:ascii="GHEA Grapalat" w:eastAsia="Times New Roman" w:hAnsi="GHEA Grapalat" w:cs="Arial"/>
                <w:sz w:val="18"/>
                <w:szCs w:val="18"/>
              </w:rPr>
              <w:t>, P=1.0ՄՊա</w:t>
            </w:r>
          </w:p>
        </w:tc>
        <w:tc>
          <w:tcPr>
            <w:tcW w:w="1696" w:type="dxa"/>
            <w:tcBorders>
              <w:top w:val="nil"/>
              <w:left w:val="nil"/>
              <w:bottom w:val="single" w:sz="4" w:space="0" w:color="auto"/>
              <w:right w:val="single" w:sz="4" w:space="0" w:color="auto"/>
            </w:tcBorders>
            <w:shd w:val="clear" w:color="auto" w:fill="auto"/>
            <w:vAlign w:val="center"/>
            <w:hideMark/>
          </w:tcPr>
          <w:p w14:paraId="675A897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757E38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76097DF1"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D311E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113</w:t>
            </w:r>
          </w:p>
        </w:tc>
        <w:tc>
          <w:tcPr>
            <w:tcW w:w="7006" w:type="dxa"/>
            <w:tcBorders>
              <w:top w:val="nil"/>
              <w:left w:val="nil"/>
              <w:bottom w:val="single" w:sz="4" w:space="0" w:color="auto"/>
              <w:right w:val="single" w:sz="4" w:space="0" w:color="auto"/>
            </w:tcBorders>
            <w:shd w:val="clear" w:color="000000" w:fill="FFFFFF"/>
            <w:vAlign w:val="center"/>
            <w:hideMark/>
          </w:tcPr>
          <w:p w14:paraId="0E6338D2"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եռաբաշխիկ DN50, P=1.0ՄՊա</w:t>
            </w:r>
          </w:p>
        </w:tc>
        <w:tc>
          <w:tcPr>
            <w:tcW w:w="1696" w:type="dxa"/>
            <w:tcBorders>
              <w:top w:val="nil"/>
              <w:left w:val="nil"/>
              <w:bottom w:val="single" w:sz="4" w:space="0" w:color="auto"/>
              <w:right w:val="single" w:sz="4" w:space="0" w:color="auto"/>
            </w:tcBorders>
            <w:shd w:val="clear" w:color="auto" w:fill="auto"/>
            <w:vAlign w:val="center"/>
            <w:hideMark/>
          </w:tcPr>
          <w:p w14:paraId="0F8778A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B2D5B0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2A77FDD"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31906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114</w:t>
            </w:r>
          </w:p>
        </w:tc>
        <w:tc>
          <w:tcPr>
            <w:tcW w:w="7006" w:type="dxa"/>
            <w:tcBorders>
              <w:top w:val="nil"/>
              <w:left w:val="nil"/>
              <w:bottom w:val="single" w:sz="4" w:space="0" w:color="auto"/>
              <w:right w:val="single" w:sz="4" w:space="0" w:color="auto"/>
            </w:tcBorders>
            <w:shd w:val="clear" w:color="000000" w:fill="FFFFFF"/>
            <w:vAlign w:val="center"/>
            <w:hideMark/>
          </w:tcPr>
          <w:p w14:paraId="397E3B1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եռաբաշխիկ-անցում DN300x150, P=1.0ՄՊա</w:t>
            </w:r>
          </w:p>
        </w:tc>
        <w:tc>
          <w:tcPr>
            <w:tcW w:w="1696" w:type="dxa"/>
            <w:tcBorders>
              <w:top w:val="nil"/>
              <w:left w:val="nil"/>
              <w:bottom w:val="single" w:sz="4" w:space="0" w:color="auto"/>
              <w:right w:val="single" w:sz="4" w:space="0" w:color="auto"/>
            </w:tcBorders>
            <w:shd w:val="clear" w:color="auto" w:fill="auto"/>
            <w:vAlign w:val="center"/>
            <w:hideMark/>
          </w:tcPr>
          <w:p w14:paraId="3AAE334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7F30F8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1A99606" w14:textId="77777777" w:rsidTr="0016427A">
        <w:trPr>
          <w:trHeight w:val="37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E1289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115</w:t>
            </w:r>
          </w:p>
        </w:tc>
        <w:tc>
          <w:tcPr>
            <w:tcW w:w="7006" w:type="dxa"/>
            <w:tcBorders>
              <w:top w:val="nil"/>
              <w:left w:val="nil"/>
              <w:bottom w:val="single" w:sz="4" w:space="0" w:color="auto"/>
              <w:right w:val="single" w:sz="4" w:space="0" w:color="auto"/>
            </w:tcBorders>
            <w:shd w:val="clear" w:color="000000" w:fill="FFFFFF"/>
            <w:vAlign w:val="center"/>
            <w:hideMark/>
          </w:tcPr>
          <w:p w14:paraId="1EDFD50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եռաբաշխիկ-անցում DN80x50, P=1.0ՄՊա</w:t>
            </w:r>
          </w:p>
        </w:tc>
        <w:tc>
          <w:tcPr>
            <w:tcW w:w="1696" w:type="dxa"/>
            <w:tcBorders>
              <w:top w:val="nil"/>
              <w:left w:val="nil"/>
              <w:bottom w:val="single" w:sz="4" w:space="0" w:color="auto"/>
              <w:right w:val="single" w:sz="4" w:space="0" w:color="auto"/>
            </w:tcBorders>
            <w:shd w:val="clear" w:color="auto" w:fill="auto"/>
            <w:vAlign w:val="center"/>
            <w:hideMark/>
          </w:tcPr>
          <w:p w14:paraId="0BFBED7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5AD1E77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392EB2B9"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ED3D3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116</w:t>
            </w:r>
          </w:p>
        </w:tc>
        <w:tc>
          <w:tcPr>
            <w:tcW w:w="7006" w:type="dxa"/>
            <w:tcBorders>
              <w:top w:val="nil"/>
              <w:left w:val="nil"/>
              <w:bottom w:val="single" w:sz="4" w:space="0" w:color="auto"/>
              <w:right w:val="single" w:sz="4" w:space="0" w:color="auto"/>
            </w:tcBorders>
            <w:shd w:val="clear" w:color="000000" w:fill="FFFFFF"/>
            <w:vAlign w:val="center"/>
            <w:hideMark/>
          </w:tcPr>
          <w:p w14:paraId="255178EA"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քառաբաշխիկ-անցում DN300/100, P=1.0ՄՊա</w:t>
            </w:r>
          </w:p>
        </w:tc>
        <w:tc>
          <w:tcPr>
            <w:tcW w:w="1696" w:type="dxa"/>
            <w:tcBorders>
              <w:top w:val="nil"/>
              <w:left w:val="nil"/>
              <w:bottom w:val="single" w:sz="4" w:space="0" w:color="auto"/>
              <w:right w:val="single" w:sz="4" w:space="0" w:color="auto"/>
            </w:tcBorders>
            <w:shd w:val="clear" w:color="auto" w:fill="auto"/>
            <w:vAlign w:val="center"/>
            <w:hideMark/>
          </w:tcPr>
          <w:p w14:paraId="4198630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E1AE77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C4DCBE3" w14:textId="77777777" w:rsidTr="0016427A">
        <w:trPr>
          <w:trHeight w:val="33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8B2BA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117</w:t>
            </w:r>
          </w:p>
        </w:tc>
        <w:tc>
          <w:tcPr>
            <w:tcW w:w="7006" w:type="dxa"/>
            <w:tcBorders>
              <w:top w:val="nil"/>
              <w:left w:val="nil"/>
              <w:bottom w:val="single" w:sz="4" w:space="0" w:color="auto"/>
              <w:right w:val="single" w:sz="4" w:space="0" w:color="auto"/>
            </w:tcBorders>
            <w:shd w:val="clear" w:color="000000" w:fill="FFFFFF"/>
            <w:vAlign w:val="center"/>
            <w:hideMark/>
          </w:tcPr>
          <w:p w14:paraId="2916E509"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քառաբաշխիկ-անցում DN150/80, P=1.0ՄՊա</w:t>
            </w:r>
          </w:p>
        </w:tc>
        <w:tc>
          <w:tcPr>
            <w:tcW w:w="1696" w:type="dxa"/>
            <w:tcBorders>
              <w:top w:val="nil"/>
              <w:left w:val="nil"/>
              <w:bottom w:val="single" w:sz="4" w:space="0" w:color="auto"/>
              <w:right w:val="single" w:sz="4" w:space="0" w:color="auto"/>
            </w:tcBorders>
            <w:shd w:val="clear" w:color="auto" w:fill="auto"/>
            <w:vAlign w:val="center"/>
            <w:hideMark/>
          </w:tcPr>
          <w:p w14:paraId="6E5D60A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F521DC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6ACF53D"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93A6D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118</w:t>
            </w:r>
          </w:p>
        </w:tc>
        <w:tc>
          <w:tcPr>
            <w:tcW w:w="7006" w:type="dxa"/>
            <w:tcBorders>
              <w:top w:val="nil"/>
              <w:left w:val="nil"/>
              <w:bottom w:val="single" w:sz="4" w:space="0" w:color="auto"/>
              <w:right w:val="single" w:sz="4" w:space="0" w:color="auto"/>
            </w:tcBorders>
            <w:shd w:val="clear" w:color="000000" w:fill="FFFFFF"/>
            <w:vAlign w:val="center"/>
            <w:hideMark/>
          </w:tcPr>
          <w:p w14:paraId="4E739A9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անցում DN100x50, P=1.0ՄՊա</w:t>
            </w:r>
          </w:p>
        </w:tc>
        <w:tc>
          <w:tcPr>
            <w:tcW w:w="1696" w:type="dxa"/>
            <w:tcBorders>
              <w:top w:val="nil"/>
              <w:left w:val="nil"/>
              <w:bottom w:val="single" w:sz="4" w:space="0" w:color="auto"/>
              <w:right w:val="single" w:sz="4" w:space="0" w:color="auto"/>
            </w:tcBorders>
            <w:shd w:val="clear" w:color="auto" w:fill="auto"/>
            <w:vAlign w:val="center"/>
            <w:hideMark/>
          </w:tcPr>
          <w:p w14:paraId="43FE2D3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91A07E1"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737CE423"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490F5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119</w:t>
            </w:r>
          </w:p>
        </w:tc>
        <w:tc>
          <w:tcPr>
            <w:tcW w:w="7006" w:type="dxa"/>
            <w:tcBorders>
              <w:top w:val="nil"/>
              <w:left w:val="nil"/>
              <w:bottom w:val="single" w:sz="4" w:space="0" w:color="auto"/>
              <w:right w:val="single" w:sz="4" w:space="0" w:color="auto"/>
            </w:tcBorders>
            <w:shd w:val="clear" w:color="000000" w:fill="FFFFFF"/>
            <w:vAlign w:val="center"/>
            <w:hideMark/>
          </w:tcPr>
          <w:p w14:paraId="31DE187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անցում DN80x50, P=1.0ՄՊա</w:t>
            </w:r>
          </w:p>
        </w:tc>
        <w:tc>
          <w:tcPr>
            <w:tcW w:w="1696" w:type="dxa"/>
            <w:tcBorders>
              <w:top w:val="nil"/>
              <w:left w:val="nil"/>
              <w:bottom w:val="single" w:sz="4" w:space="0" w:color="auto"/>
              <w:right w:val="single" w:sz="4" w:space="0" w:color="auto"/>
            </w:tcBorders>
            <w:shd w:val="clear" w:color="auto" w:fill="auto"/>
            <w:vAlign w:val="center"/>
            <w:hideMark/>
          </w:tcPr>
          <w:p w14:paraId="305DF00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1ECE82C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0B56F752" w14:textId="77777777" w:rsidTr="0016427A">
        <w:trPr>
          <w:trHeight w:val="361"/>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49019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120</w:t>
            </w:r>
          </w:p>
        </w:tc>
        <w:tc>
          <w:tcPr>
            <w:tcW w:w="7006" w:type="dxa"/>
            <w:tcBorders>
              <w:top w:val="nil"/>
              <w:left w:val="nil"/>
              <w:bottom w:val="single" w:sz="4" w:space="0" w:color="auto"/>
              <w:right w:val="single" w:sz="4" w:space="0" w:color="auto"/>
            </w:tcBorders>
            <w:shd w:val="clear" w:color="000000" w:fill="FFFFFF"/>
            <w:vAlign w:val="center"/>
            <w:hideMark/>
          </w:tcPr>
          <w:p w14:paraId="20CF90E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հակահրդեհային հիդրանտի տակդիր DN300x100, P=1.0ՄՊա</w:t>
            </w:r>
          </w:p>
        </w:tc>
        <w:tc>
          <w:tcPr>
            <w:tcW w:w="1696" w:type="dxa"/>
            <w:tcBorders>
              <w:top w:val="nil"/>
              <w:left w:val="nil"/>
              <w:bottom w:val="single" w:sz="4" w:space="0" w:color="auto"/>
              <w:right w:val="single" w:sz="4" w:space="0" w:color="auto"/>
            </w:tcBorders>
            <w:shd w:val="clear" w:color="auto" w:fill="auto"/>
            <w:vAlign w:val="center"/>
            <w:hideMark/>
          </w:tcPr>
          <w:p w14:paraId="55F759A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D36D35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620B979A" w14:textId="77777777" w:rsidTr="0016427A">
        <w:trPr>
          <w:trHeight w:val="343"/>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5AAD2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121</w:t>
            </w:r>
          </w:p>
        </w:tc>
        <w:tc>
          <w:tcPr>
            <w:tcW w:w="7006" w:type="dxa"/>
            <w:tcBorders>
              <w:top w:val="nil"/>
              <w:left w:val="nil"/>
              <w:bottom w:val="single" w:sz="4" w:space="0" w:color="auto"/>
              <w:right w:val="single" w:sz="4" w:space="0" w:color="auto"/>
            </w:tcBorders>
            <w:shd w:val="clear" w:color="000000" w:fill="FFFFFF"/>
            <w:vAlign w:val="center"/>
            <w:hideMark/>
          </w:tcPr>
          <w:p w14:paraId="0BB26D85"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կցաշուրթավոր հակահրդեհային հիդրանտի տակդիր DN150x100, P=1.0ՄՊա</w:t>
            </w:r>
          </w:p>
        </w:tc>
        <w:tc>
          <w:tcPr>
            <w:tcW w:w="1696" w:type="dxa"/>
            <w:tcBorders>
              <w:top w:val="nil"/>
              <w:left w:val="nil"/>
              <w:bottom w:val="single" w:sz="4" w:space="0" w:color="auto"/>
              <w:right w:val="single" w:sz="4" w:space="0" w:color="auto"/>
            </w:tcBorders>
            <w:shd w:val="clear" w:color="auto" w:fill="auto"/>
            <w:vAlign w:val="center"/>
            <w:hideMark/>
          </w:tcPr>
          <w:p w14:paraId="57203672"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09D596E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6F5C148" w14:textId="77777777" w:rsidTr="0016427A">
        <w:trPr>
          <w:trHeight w:val="352"/>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C3CDC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122</w:t>
            </w:r>
          </w:p>
        </w:tc>
        <w:tc>
          <w:tcPr>
            <w:tcW w:w="7006" w:type="dxa"/>
            <w:tcBorders>
              <w:top w:val="nil"/>
              <w:left w:val="nil"/>
              <w:bottom w:val="single" w:sz="4" w:space="0" w:color="auto"/>
              <w:right w:val="single" w:sz="4" w:space="0" w:color="auto"/>
            </w:tcBorders>
            <w:shd w:val="clear" w:color="000000" w:fill="FFFFFF"/>
            <w:vAlign w:val="center"/>
            <w:hideMark/>
          </w:tcPr>
          <w:p w14:paraId="7FBB3006"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ձևավոր մասեր D108x4-D219x6 (St) (անկյուններ, անցումներ և այլն) (4 հատ)</w:t>
            </w:r>
          </w:p>
        </w:tc>
        <w:tc>
          <w:tcPr>
            <w:tcW w:w="1696" w:type="dxa"/>
            <w:tcBorders>
              <w:top w:val="nil"/>
              <w:left w:val="nil"/>
              <w:bottom w:val="single" w:sz="4" w:space="0" w:color="auto"/>
              <w:right w:val="single" w:sz="4" w:space="0" w:color="auto"/>
            </w:tcBorders>
            <w:shd w:val="clear" w:color="auto" w:fill="auto"/>
            <w:vAlign w:val="center"/>
            <w:hideMark/>
          </w:tcPr>
          <w:p w14:paraId="4B2E4E70"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տ</w:t>
            </w:r>
          </w:p>
        </w:tc>
        <w:tc>
          <w:tcPr>
            <w:tcW w:w="1140" w:type="dxa"/>
            <w:tcBorders>
              <w:top w:val="nil"/>
              <w:left w:val="nil"/>
              <w:bottom w:val="single" w:sz="4" w:space="0" w:color="auto"/>
              <w:right w:val="single" w:sz="4" w:space="0" w:color="auto"/>
            </w:tcBorders>
            <w:shd w:val="clear" w:color="auto" w:fill="auto"/>
            <w:vAlign w:val="center"/>
            <w:hideMark/>
          </w:tcPr>
          <w:p w14:paraId="4A840D0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0.0462</w:t>
            </w:r>
          </w:p>
        </w:tc>
      </w:tr>
      <w:tr w:rsidR="0016427A" w:rsidRPr="0016427A" w14:paraId="1AFCA7C1" w14:textId="77777777" w:rsidTr="0016427A">
        <w:trPr>
          <w:trHeight w:val="352"/>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04AFE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123*</w:t>
            </w:r>
          </w:p>
        </w:tc>
        <w:tc>
          <w:tcPr>
            <w:tcW w:w="7006" w:type="dxa"/>
            <w:tcBorders>
              <w:top w:val="nil"/>
              <w:left w:val="nil"/>
              <w:bottom w:val="single" w:sz="4" w:space="0" w:color="auto"/>
              <w:right w:val="single" w:sz="4" w:space="0" w:color="auto"/>
            </w:tcBorders>
            <w:shd w:val="clear" w:color="000000" w:fill="FFFFFF"/>
            <w:vAlign w:val="center"/>
            <w:hideMark/>
          </w:tcPr>
          <w:p w14:paraId="17DD65C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 xml:space="preserve">Օդահան DN50, P=1.0ՄՊա </w:t>
            </w:r>
            <w:r w:rsidRPr="0016427A">
              <w:rPr>
                <w:rFonts w:ascii="GHEA Grapalat" w:eastAsia="Times New Roman" w:hAnsi="GHEA Grapalat" w:cs="Arial"/>
                <w:sz w:val="18"/>
                <w:szCs w:val="18"/>
              </w:rPr>
              <w:br w:type="page"/>
              <w:t>/տրվում է Վեոլիա Ջուր ՓԲԸ-ի կողմից /</w:t>
            </w:r>
          </w:p>
        </w:tc>
        <w:tc>
          <w:tcPr>
            <w:tcW w:w="1696" w:type="dxa"/>
            <w:tcBorders>
              <w:top w:val="nil"/>
              <w:left w:val="nil"/>
              <w:bottom w:val="single" w:sz="4" w:space="0" w:color="auto"/>
              <w:right w:val="single" w:sz="4" w:space="0" w:color="auto"/>
            </w:tcBorders>
            <w:shd w:val="clear" w:color="auto" w:fill="auto"/>
            <w:vAlign w:val="center"/>
            <w:hideMark/>
          </w:tcPr>
          <w:p w14:paraId="2397090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7441CA5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541E9408"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BC4E7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124</w:t>
            </w:r>
          </w:p>
        </w:tc>
        <w:tc>
          <w:tcPr>
            <w:tcW w:w="7006" w:type="dxa"/>
            <w:tcBorders>
              <w:top w:val="nil"/>
              <w:left w:val="nil"/>
              <w:bottom w:val="single" w:sz="4" w:space="0" w:color="auto"/>
              <w:right w:val="single" w:sz="4" w:space="0" w:color="auto"/>
            </w:tcBorders>
            <w:shd w:val="clear" w:color="000000" w:fill="FFFFFF"/>
            <w:vAlign w:val="center"/>
            <w:hideMark/>
          </w:tcPr>
          <w:p w14:paraId="781BCDCD"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 DN300, P=1.0ՄՊա</w:t>
            </w:r>
          </w:p>
        </w:tc>
        <w:tc>
          <w:tcPr>
            <w:tcW w:w="1696" w:type="dxa"/>
            <w:tcBorders>
              <w:top w:val="nil"/>
              <w:left w:val="nil"/>
              <w:bottom w:val="single" w:sz="4" w:space="0" w:color="auto"/>
              <w:right w:val="single" w:sz="4" w:space="0" w:color="auto"/>
            </w:tcBorders>
            <w:shd w:val="clear" w:color="auto" w:fill="auto"/>
            <w:vAlign w:val="center"/>
            <w:hideMark/>
          </w:tcPr>
          <w:p w14:paraId="5DB31AB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B15F32B"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w:t>
            </w:r>
          </w:p>
        </w:tc>
      </w:tr>
      <w:tr w:rsidR="0016427A" w:rsidRPr="0016427A" w14:paraId="23CFB14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21E7D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125</w:t>
            </w:r>
          </w:p>
        </w:tc>
        <w:tc>
          <w:tcPr>
            <w:tcW w:w="7006" w:type="dxa"/>
            <w:tcBorders>
              <w:top w:val="nil"/>
              <w:left w:val="nil"/>
              <w:bottom w:val="single" w:sz="4" w:space="0" w:color="auto"/>
              <w:right w:val="single" w:sz="4" w:space="0" w:color="auto"/>
            </w:tcBorders>
            <w:shd w:val="clear" w:color="000000" w:fill="FFFFFF"/>
            <w:vAlign w:val="center"/>
            <w:hideMark/>
          </w:tcPr>
          <w:p w14:paraId="13C7593B"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 DN100, P=1.0ՄՊա</w:t>
            </w:r>
          </w:p>
        </w:tc>
        <w:tc>
          <w:tcPr>
            <w:tcW w:w="1696" w:type="dxa"/>
            <w:tcBorders>
              <w:top w:val="nil"/>
              <w:left w:val="nil"/>
              <w:bottom w:val="single" w:sz="4" w:space="0" w:color="auto"/>
              <w:right w:val="single" w:sz="4" w:space="0" w:color="auto"/>
            </w:tcBorders>
            <w:shd w:val="clear" w:color="auto" w:fill="auto"/>
            <w:vAlign w:val="center"/>
            <w:hideMark/>
          </w:tcPr>
          <w:p w14:paraId="61B6DC2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F2905C8"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w:t>
            </w:r>
          </w:p>
        </w:tc>
      </w:tr>
      <w:tr w:rsidR="0016427A" w:rsidRPr="0016427A" w14:paraId="57C2F620"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D0F90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126</w:t>
            </w:r>
          </w:p>
        </w:tc>
        <w:tc>
          <w:tcPr>
            <w:tcW w:w="7006" w:type="dxa"/>
            <w:tcBorders>
              <w:top w:val="nil"/>
              <w:left w:val="nil"/>
              <w:bottom w:val="single" w:sz="4" w:space="0" w:color="auto"/>
              <w:right w:val="single" w:sz="4" w:space="0" w:color="auto"/>
            </w:tcBorders>
            <w:shd w:val="clear" w:color="000000" w:fill="FFFFFF"/>
            <w:vAlign w:val="center"/>
            <w:hideMark/>
          </w:tcPr>
          <w:p w14:paraId="78EDCA7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կցաշուրթ DN50, P=1.0ՄՊա</w:t>
            </w:r>
          </w:p>
        </w:tc>
        <w:tc>
          <w:tcPr>
            <w:tcW w:w="1696" w:type="dxa"/>
            <w:tcBorders>
              <w:top w:val="nil"/>
              <w:left w:val="nil"/>
              <w:bottom w:val="single" w:sz="4" w:space="0" w:color="auto"/>
              <w:right w:val="single" w:sz="4" w:space="0" w:color="auto"/>
            </w:tcBorders>
            <w:shd w:val="clear" w:color="auto" w:fill="auto"/>
            <w:vAlign w:val="center"/>
            <w:hideMark/>
          </w:tcPr>
          <w:p w14:paraId="557D4A77"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29E8E3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7</w:t>
            </w:r>
          </w:p>
        </w:tc>
      </w:tr>
      <w:tr w:rsidR="0016427A" w:rsidRPr="0016427A" w14:paraId="510300C9"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69062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127</w:t>
            </w:r>
          </w:p>
        </w:tc>
        <w:tc>
          <w:tcPr>
            <w:tcW w:w="7006" w:type="dxa"/>
            <w:tcBorders>
              <w:top w:val="nil"/>
              <w:left w:val="nil"/>
              <w:bottom w:val="single" w:sz="4" w:space="0" w:color="auto"/>
              <w:right w:val="single" w:sz="4" w:space="0" w:color="auto"/>
            </w:tcBorders>
            <w:shd w:val="clear" w:color="000000" w:fill="FFFFFF"/>
            <w:vAlign w:val="center"/>
            <w:hideMark/>
          </w:tcPr>
          <w:p w14:paraId="711E393E"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խցափակիչ DN300, P=1.0ՄՊա</w:t>
            </w:r>
          </w:p>
        </w:tc>
        <w:tc>
          <w:tcPr>
            <w:tcW w:w="1696" w:type="dxa"/>
            <w:tcBorders>
              <w:top w:val="nil"/>
              <w:left w:val="nil"/>
              <w:bottom w:val="single" w:sz="4" w:space="0" w:color="auto"/>
              <w:right w:val="single" w:sz="4" w:space="0" w:color="auto"/>
            </w:tcBorders>
            <w:shd w:val="clear" w:color="auto" w:fill="auto"/>
            <w:vAlign w:val="center"/>
            <w:hideMark/>
          </w:tcPr>
          <w:p w14:paraId="2F87048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69C54C0A"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3</w:t>
            </w:r>
          </w:p>
        </w:tc>
      </w:tr>
      <w:tr w:rsidR="0016427A" w:rsidRPr="0016427A" w14:paraId="4EED88E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420119"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128</w:t>
            </w:r>
          </w:p>
        </w:tc>
        <w:tc>
          <w:tcPr>
            <w:tcW w:w="7006" w:type="dxa"/>
            <w:tcBorders>
              <w:top w:val="nil"/>
              <w:left w:val="nil"/>
              <w:bottom w:val="single" w:sz="4" w:space="0" w:color="auto"/>
              <w:right w:val="single" w:sz="4" w:space="0" w:color="auto"/>
            </w:tcBorders>
            <w:shd w:val="clear" w:color="000000" w:fill="FFFFFF"/>
            <w:vAlign w:val="center"/>
            <w:hideMark/>
          </w:tcPr>
          <w:p w14:paraId="2E31135F"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խցափակիչ DN150, P=1.0ՄՊա</w:t>
            </w:r>
          </w:p>
        </w:tc>
        <w:tc>
          <w:tcPr>
            <w:tcW w:w="1696" w:type="dxa"/>
            <w:tcBorders>
              <w:top w:val="nil"/>
              <w:left w:val="nil"/>
              <w:bottom w:val="single" w:sz="4" w:space="0" w:color="auto"/>
              <w:right w:val="single" w:sz="4" w:space="0" w:color="auto"/>
            </w:tcBorders>
            <w:shd w:val="clear" w:color="auto" w:fill="auto"/>
            <w:vAlign w:val="center"/>
            <w:hideMark/>
          </w:tcPr>
          <w:p w14:paraId="2BC0DD9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21016E34"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43FD5465"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A9A863"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129</w:t>
            </w:r>
          </w:p>
        </w:tc>
        <w:tc>
          <w:tcPr>
            <w:tcW w:w="7006" w:type="dxa"/>
            <w:tcBorders>
              <w:top w:val="nil"/>
              <w:left w:val="nil"/>
              <w:bottom w:val="single" w:sz="4" w:space="0" w:color="auto"/>
              <w:right w:val="single" w:sz="4" w:space="0" w:color="auto"/>
            </w:tcBorders>
            <w:shd w:val="clear" w:color="000000" w:fill="FFFFFF"/>
            <w:vAlign w:val="center"/>
            <w:hideMark/>
          </w:tcPr>
          <w:p w14:paraId="4CADA6B8"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խցափակիչ DN100, P=1.0ՄՊա</w:t>
            </w:r>
          </w:p>
        </w:tc>
        <w:tc>
          <w:tcPr>
            <w:tcW w:w="1696" w:type="dxa"/>
            <w:tcBorders>
              <w:top w:val="nil"/>
              <w:left w:val="nil"/>
              <w:bottom w:val="single" w:sz="4" w:space="0" w:color="auto"/>
              <w:right w:val="single" w:sz="4" w:space="0" w:color="auto"/>
            </w:tcBorders>
            <w:shd w:val="clear" w:color="auto" w:fill="auto"/>
            <w:vAlign w:val="center"/>
            <w:hideMark/>
          </w:tcPr>
          <w:p w14:paraId="3CE1C8F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3CE8A48C"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r w:rsidR="0016427A" w:rsidRPr="0016427A" w14:paraId="60428313" w14:textId="77777777" w:rsidTr="0016427A">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9B6FBF"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130</w:t>
            </w:r>
          </w:p>
        </w:tc>
        <w:tc>
          <w:tcPr>
            <w:tcW w:w="7006" w:type="dxa"/>
            <w:tcBorders>
              <w:top w:val="nil"/>
              <w:left w:val="nil"/>
              <w:bottom w:val="single" w:sz="4" w:space="0" w:color="auto"/>
              <w:right w:val="single" w:sz="4" w:space="0" w:color="auto"/>
            </w:tcBorders>
            <w:shd w:val="clear" w:color="000000" w:fill="FFFFFF"/>
            <w:vAlign w:val="center"/>
            <w:hideMark/>
          </w:tcPr>
          <w:p w14:paraId="2E1AD00C"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Պողպատե խցափակիչ DN50, P=1.0ՄՊա</w:t>
            </w:r>
          </w:p>
        </w:tc>
        <w:tc>
          <w:tcPr>
            <w:tcW w:w="1696" w:type="dxa"/>
            <w:tcBorders>
              <w:top w:val="nil"/>
              <w:left w:val="nil"/>
              <w:bottom w:val="single" w:sz="4" w:space="0" w:color="auto"/>
              <w:right w:val="single" w:sz="4" w:space="0" w:color="auto"/>
            </w:tcBorders>
            <w:shd w:val="clear" w:color="auto" w:fill="auto"/>
            <w:vAlign w:val="center"/>
            <w:hideMark/>
          </w:tcPr>
          <w:p w14:paraId="55AC3825"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AF2D0D6"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w:t>
            </w:r>
          </w:p>
        </w:tc>
      </w:tr>
      <w:tr w:rsidR="0016427A" w:rsidRPr="0016427A" w14:paraId="5828567B" w14:textId="77777777" w:rsidTr="0016427A">
        <w:trPr>
          <w:trHeight w:val="37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AB47DE"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131</w:t>
            </w:r>
          </w:p>
        </w:tc>
        <w:tc>
          <w:tcPr>
            <w:tcW w:w="7006" w:type="dxa"/>
            <w:tcBorders>
              <w:top w:val="nil"/>
              <w:left w:val="nil"/>
              <w:bottom w:val="single" w:sz="4" w:space="0" w:color="auto"/>
              <w:right w:val="single" w:sz="4" w:space="0" w:color="auto"/>
            </w:tcBorders>
            <w:shd w:val="clear" w:color="000000" w:fill="FFFFFF"/>
            <w:vAlign w:val="center"/>
            <w:hideMark/>
          </w:tcPr>
          <w:p w14:paraId="2FF0F2EE" w14:textId="77777777" w:rsidR="0016427A" w:rsidRPr="0016427A" w:rsidRDefault="0016427A" w:rsidP="0016427A">
            <w:pPr>
              <w:spacing w:after="0" w:line="240" w:lineRule="auto"/>
              <w:rPr>
                <w:rFonts w:ascii="GHEA Grapalat" w:eastAsia="Times New Roman" w:hAnsi="GHEA Grapalat" w:cs="Arial"/>
                <w:sz w:val="18"/>
                <w:szCs w:val="18"/>
              </w:rPr>
            </w:pPr>
            <w:r w:rsidRPr="0016427A">
              <w:rPr>
                <w:rFonts w:ascii="GHEA Grapalat" w:eastAsia="Times New Roman" w:hAnsi="GHEA Grapalat" w:cs="Arial"/>
                <w:sz w:val="18"/>
                <w:szCs w:val="18"/>
              </w:rPr>
              <w:t>Ստորգետնյա տեղադրման հրշեջ հիդրանտ DN125, H=0.5մ, P=1.0ՄՊա</w:t>
            </w:r>
          </w:p>
        </w:tc>
        <w:tc>
          <w:tcPr>
            <w:tcW w:w="1696" w:type="dxa"/>
            <w:tcBorders>
              <w:top w:val="nil"/>
              <w:left w:val="nil"/>
              <w:bottom w:val="single" w:sz="4" w:space="0" w:color="auto"/>
              <w:right w:val="single" w:sz="4" w:space="0" w:color="auto"/>
            </w:tcBorders>
            <w:shd w:val="clear" w:color="auto" w:fill="auto"/>
            <w:vAlign w:val="center"/>
            <w:hideMark/>
          </w:tcPr>
          <w:p w14:paraId="49A461D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հատ</w:t>
            </w:r>
          </w:p>
        </w:tc>
        <w:tc>
          <w:tcPr>
            <w:tcW w:w="1140" w:type="dxa"/>
            <w:tcBorders>
              <w:top w:val="nil"/>
              <w:left w:val="nil"/>
              <w:bottom w:val="single" w:sz="4" w:space="0" w:color="auto"/>
              <w:right w:val="single" w:sz="4" w:space="0" w:color="auto"/>
            </w:tcBorders>
            <w:shd w:val="clear" w:color="auto" w:fill="auto"/>
            <w:vAlign w:val="center"/>
            <w:hideMark/>
          </w:tcPr>
          <w:p w14:paraId="424B271D" w14:textId="77777777" w:rsidR="0016427A" w:rsidRPr="0016427A" w:rsidRDefault="0016427A" w:rsidP="0016427A">
            <w:pPr>
              <w:spacing w:after="0" w:line="240" w:lineRule="auto"/>
              <w:jc w:val="center"/>
              <w:rPr>
                <w:rFonts w:ascii="GHEA Grapalat" w:eastAsia="Times New Roman" w:hAnsi="GHEA Grapalat" w:cs="Arial"/>
                <w:sz w:val="18"/>
                <w:szCs w:val="18"/>
              </w:rPr>
            </w:pPr>
            <w:r w:rsidRPr="0016427A">
              <w:rPr>
                <w:rFonts w:ascii="GHEA Grapalat" w:eastAsia="Times New Roman" w:hAnsi="GHEA Grapalat" w:cs="Arial"/>
                <w:sz w:val="18"/>
                <w:szCs w:val="18"/>
              </w:rPr>
              <w:t>2</w:t>
            </w:r>
          </w:p>
        </w:tc>
      </w:tr>
    </w:tbl>
    <w:p w14:paraId="7DD9D31A" w14:textId="2884945E"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013CA0CF" w14:textId="0DF1E3B1"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13B8C383" w14:textId="32313F23"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264FE8F0" w14:textId="77777777" w:rsidR="00C3535C" w:rsidRDefault="00C3535C" w:rsidP="008D543A">
      <w:pPr>
        <w:spacing w:after="0" w:line="240" w:lineRule="exact"/>
        <w:ind w:left="270"/>
        <w:jc w:val="both"/>
        <w:rPr>
          <w:rFonts w:ascii="GHEA Grapalat" w:eastAsia="Times New Roman" w:hAnsi="GHEA Grapalat" w:cs="Calibri"/>
          <w:b/>
          <w:sz w:val="20"/>
          <w:szCs w:val="20"/>
          <w:lang w:val="hy-AM"/>
        </w:rPr>
      </w:pPr>
    </w:p>
    <w:p w14:paraId="02B98AAA" w14:textId="23093E87" w:rsidR="00682BCA" w:rsidRDefault="00682BCA" w:rsidP="008D543A">
      <w:pPr>
        <w:spacing w:after="0" w:line="240" w:lineRule="exact"/>
        <w:ind w:left="270"/>
        <w:jc w:val="both"/>
        <w:rPr>
          <w:rFonts w:ascii="GHEA Grapalat" w:eastAsia="Times New Roman" w:hAnsi="GHEA Grapalat" w:cs="Calibri"/>
          <w:b/>
          <w:sz w:val="20"/>
          <w:szCs w:val="20"/>
          <w:lang w:val="hy-AM"/>
        </w:rPr>
      </w:pPr>
    </w:p>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8" w:name="_Hlk208360987"/>
      <w:bookmarkEnd w:id="1"/>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8"/>
    <w:p w14:paraId="03E15CF3" w14:textId="77777777" w:rsidR="00BD1E8C" w:rsidRPr="00BD1E8C" w:rsidRDefault="00BD1E8C" w:rsidP="00BD1E8C">
      <w:pPr>
        <w:jc w:val="both"/>
        <w:rPr>
          <w:b/>
          <w:bCs/>
          <w:lang w:val="hy-AM"/>
        </w:rPr>
      </w:pPr>
    </w:p>
    <w:sectPr w:rsidR="00BD1E8C" w:rsidRPr="00BD1E8C" w:rsidSect="006B02F3">
      <w:pgSz w:w="12240" w:h="15840"/>
      <w:pgMar w:top="709"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8811BCA"/>
    <w:multiLevelType w:val="hybridMultilevel"/>
    <w:tmpl w:val="8224201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0C1832"/>
    <w:rsid w:val="000F50DC"/>
    <w:rsid w:val="0016427A"/>
    <w:rsid w:val="001E5F34"/>
    <w:rsid w:val="003863E4"/>
    <w:rsid w:val="00552F8B"/>
    <w:rsid w:val="005A6E2B"/>
    <w:rsid w:val="005C1008"/>
    <w:rsid w:val="00650EE0"/>
    <w:rsid w:val="00682BCA"/>
    <w:rsid w:val="006A63D1"/>
    <w:rsid w:val="006B02F3"/>
    <w:rsid w:val="007351C2"/>
    <w:rsid w:val="008D543A"/>
    <w:rsid w:val="00A00752"/>
    <w:rsid w:val="00AA5B47"/>
    <w:rsid w:val="00B50BE7"/>
    <w:rsid w:val="00B63107"/>
    <w:rsid w:val="00BD1E8C"/>
    <w:rsid w:val="00C3535C"/>
    <w:rsid w:val="00D01A7C"/>
    <w:rsid w:val="00D578F5"/>
    <w:rsid w:val="00E7320F"/>
    <w:rsid w:val="00EC6279"/>
    <w:rsid w:val="00F167E3"/>
    <w:rsid w:val="00F62C04"/>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543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D543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D543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D543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D543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D543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D543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D543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D543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43A"/>
    <w:rPr>
      <w:rFonts w:ascii="Arial" w:eastAsia="Times New Roman" w:hAnsi="Arial" w:cs="Arial"/>
      <w:b/>
      <w:bCs/>
      <w:kern w:val="32"/>
      <w:sz w:val="32"/>
      <w:szCs w:val="32"/>
    </w:rPr>
  </w:style>
  <w:style w:type="character" w:customStyle="1" w:styleId="Heading2Char">
    <w:name w:val="Heading 2 Char"/>
    <w:basedOn w:val="DefaultParagraphFont"/>
    <w:link w:val="Heading2"/>
    <w:rsid w:val="008D543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D54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D54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D54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D543A"/>
    <w:rPr>
      <w:rFonts w:ascii="Times New Roman" w:eastAsia="Times New Roman" w:hAnsi="Times New Roman" w:cs="Times New Roman"/>
      <w:b/>
      <w:bCs/>
    </w:rPr>
  </w:style>
  <w:style w:type="character" w:customStyle="1" w:styleId="Heading7Char">
    <w:name w:val="Heading 7 Char"/>
    <w:basedOn w:val="DefaultParagraphFont"/>
    <w:link w:val="Heading7"/>
    <w:rsid w:val="008D54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D543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D543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rsid w:val="008D543A"/>
  </w:style>
  <w:style w:type="paragraph" w:styleId="BodyTextIndent">
    <w:name w:val="Body Text Indent"/>
    <w:aliases w:val=" Char, Char Char Char Char,Char Char Char Char"/>
    <w:basedOn w:val="Normal"/>
    <w:link w:val="BodyTextIndentChar"/>
    <w:rsid w:val="008D543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D543A"/>
    <w:rPr>
      <w:rFonts w:ascii="Arial LatArm" w:eastAsia="Times New Roman" w:hAnsi="Arial LatArm" w:cs="Times New Roman"/>
      <w:i/>
      <w:sz w:val="20"/>
      <w:szCs w:val="20"/>
      <w:lang w:val="en-AU"/>
    </w:rPr>
  </w:style>
  <w:style w:type="paragraph" w:styleId="Footer">
    <w:name w:val="footer"/>
    <w:basedOn w:val="Normal"/>
    <w:link w:val="FooterChar"/>
    <w:rsid w:val="008D543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D543A"/>
    <w:rPr>
      <w:rFonts w:ascii="Times New Roman" w:eastAsia="Times New Roman" w:hAnsi="Times New Roman" w:cs="Times New Roman"/>
      <w:sz w:val="20"/>
      <w:szCs w:val="20"/>
    </w:rPr>
  </w:style>
  <w:style w:type="paragraph" w:styleId="BodyTextIndent3">
    <w:name w:val="Body Text Indent 3"/>
    <w:basedOn w:val="Normal"/>
    <w:link w:val="BodyTextIndent3Char"/>
    <w:rsid w:val="008D543A"/>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8D543A"/>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8D543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D543A"/>
    <w:rPr>
      <w:rFonts w:ascii="Arial LatArm" w:eastAsia="Times New Roman" w:hAnsi="Arial LatArm" w:cs="Times New Roman"/>
      <w:sz w:val="20"/>
      <w:szCs w:val="20"/>
    </w:rPr>
  </w:style>
  <w:style w:type="paragraph" w:styleId="BodyTextIndent2">
    <w:name w:val="Body Text Indent 2"/>
    <w:basedOn w:val="Normal"/>
    <w:link w:val="BodyTextIndent2Char"/>
    <w:rsid w:val="008D543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D543A"/>
    <w:rPr>
      <w:rFonts w:ascii="Baltica" w:eastAsia="Times New Roman" w:hAnsi="Baltica" w:cs="Times New Roman"/>
      <w:sz w:val="20"/>
      <w:szCs w:val="20"/>
      <w:lang w:val="af-ZA"/>
    </w:rPr>
  </w:style>
  <w:style w:type="paragraph" w:customStyle="1" w:styleId="Char">
    <w:name w:val="Char"/>
    <w:basedOn w:val="Normal"/>
    <w:semiHidden/>
    <w:rsid w:val="008D543A"/>
    <w:pPr>
      <w:spacing w:line="360" w:lineRule="auto"/>
      <w:ind w:firstLine="709"/>
      <w:jc w:val="both"/>
    </w:pPr>
    <w:rPr>
      <w:rFonts w:ascii="Arial AMU" w:eastAsia="Times New Roman" w:hAnsi="Arial AMU" w:cs="Arial"/>
      <w:szCs w:val="20"/>
    </w:rPr>
  </w:style>
  <w:style w:type="paragraph" w:customStyle="1" w:styleId="Default">
    <w:name w:val="Default"/>
    <w:rsid w:val="008D54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D543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D543A"/>
    <w:rPr>
      <w:rFonts w:ascii="Tahoma" w:eastAsia="Times New Roman" w:hAnsi="Tahoma" w:cs="Times New Roman"/>
      <w:sz w:val="16"/>
      <w:szCs w:val="16"/>
      <w:lang w:val="x-none" w:eastAsia="x-none"/>
    </w:rPr>
  </w:style>
  <w:style w:type="character" w:styleId="Hyperlink">
    <w:name w:val="Hyperlink"/>
    <w:uiPriority w:val="99"/>
    <w:rsid w:val="008D543A"/>
    <w:rPr>
      <w:color w:val="0000FF"/>
      <w:u w:val="single"/>
    </w:rPr>
  </w:style>
  <w:style w:type="paragraph" w:styleId="NormalWeb">
    <w:name w:val="Normal (Web)"/>
    <w:basedOn w:val="Normal"/>
    <w:uiPriority w:val="99"/>
    <w:rsid w:val="008D54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Char3 Char Char Char"/>
    <w:basedOn w:val="Normal"/>
    <w:next w:val="Normal"/>
    <w:semiHidden/>
    <w:rsid w:val="008D543A"/>
    <w:pPr>
      <w:spacing w:line="240" w:lineRule="exact"/>
      <w:jc w:val="both"/>
    </w:pPr>
    <w:rPr>
      <w:rFonts w:ascii="Arial" w:eastAsia="Times New Roman" w:hAnsi="Arial" w:cs="Arial"/>
      <w:b/>
      <w:sz w:val="20"/>
      <w:szCs w:val="20"/>
      <w:lang w:val="en-GB"/>
    </w:rPr>
  </w:style>
  <w:style w:type="table" w:styleId="TableGrid">
    <w:name w:val="Table Grid"/>
    <w:basedOn w:val="TableNormal"/>
    <w:uiPriority w:val="59"/>
    <w:rsid w:val="008D54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D543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543A"/>
    <w:rPr>
      <w:rFonts w:ascii="Times New Roman" w:eastAsia="Times New Roman" w:hAnsi="Times New Roman" w:cs="Times New Roman"/>
      <w:sz w:val="24"/>
      <w:szCs w:val="24"/>
    </w:rPr>
  </w:style>
  <w:style w:type="paragraph" w:styleId="Index1">
    <w:name w:val="index 1"/>
    <w:basedOn w:val="Normal"/>
    <w:next w:val="Normal"/>
    <w:autoRedefine/>
    <w:semiHidden/>
    <w:rsid w:val="008D543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D543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D543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D54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D543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D543A"/>
    <w:rPr>
      <w:rFonts w:ascii="Arial LatArm" w:eastAsia="Times New Roman" w:hAnsi="Arial LatArm" w:cs="Times New Roman"/>
      <w:sz w:val="20"/>
      <w:szCs w:val="20"/>
      <w:lang w:eastAsia="ru-RU"/>
    </w:rPr>
  </w:style>
  <w:style w:type="paragraph" w:styleId="Title">
    <w:name w:val="Title"/>
    <w:basedOn w:val="Normal"/>
    <w:link w:val="TitleChar"/>
    <w:qFormat/>
    <w:rsid w:val="008D543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D543A"/>
    <w:rPr>
      <w:rFonts w:ascii="Arial Armenian" w:eastAsia="Times New Roman" w:hAnsi="Arial Armenian" w:cs="Times New Roman"/>
      <w:sz w:val="24"/>
      <w:szCs w:val="20"/>
    </w:rPr>
  </w:style>
  <w:style w:type="character" w:styleId="PageNumber">
    <w:name w:val="page number"/>
    <w:basedOn w:val="DefaultParagraphFont"/>
    <w:rsid w:val="008D543A"/>
  </w:style>
  <w:style w:type="paragraph" w:customStyle="1" w:styleId="CharCharCharCharCharCharCharCharCharCharCharChar">
    <w:name w:val="Char Char Char Char Char Char Char Char Char Char Char Char"/>
    <w:basedOn w:val="Normal"/>
    <w:rsid w:val="008D543A"/>
    <w:pPr>
      <w:spacing w:line="240" w:lineRule="exact"/>
    </w:pPr>
    <w:rPr>
      <w:rFonts w:ascii="Arial" w:eastAsia="Times New Roman" w:hAnsi="Arial" w:cs="Arial"/>
      <w:sz w:val="20"/>
      <w:szCs w:val="20"/>
    </w:rPr>
  </w:style>
  <w:style w:type="paragraph" w:customStyle="1" w:styleId="norm">
    <w:name w:val="norm"/>
    <w:basedOn w:val="Normal"/>
    <w:rsid w:val="008D543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D543A"/>
    <w:rPr>
      <w:rFonts w:ascii="Arial Armenian" w:hAnsi="Arial Armenian"/>
      <w:sz w:val="22"/>
      <w:lang w:val="en-US" w:eastAsia="ru-RU" w:bidi="ar-SA"/>
    </w:rPr>
  </w:style>
  <w:style w:type="character" w:customStyle="1" w:styleId="CharCharChar">
    <w:name w:val="Char Char Char"/>
    <w:rsid w:val="008D543A"/>
    <w:rPr>
      <w:rFonts w:ascii="Arial LatArm" w:hAnsi="Arial LatArm"/>
      <w:sz w:val="24"/>
      <w:lang w:eastAsia="ru-RU"/>
    </w:rPr>
  </w:style>
  <w:style w:type="character" w:styleId="Strong">
    <w:name w:val="Strong"/>
    <w:qFormat/>
    <w:rsid w:val="008D543A"/>
    <w:rPr>
      <w:b/>
      <w:bCs/>
    </w:rPr>
  </w:style>
  <w:style w:type="character" w:customStyle="1" w:styleId="CharChar13">
    <w:name w:val="Char Char13"/>
    <w:rsid w:val="008D543A"/>
    <w:rPr>
      <w:rFonts w:ascii="Arial Armenian" w:hAnsi="Arial Armenian"/>
      <w:lang w:val="en-US"/>
    </w:rPr>
  </w:style>
  <w:style w:type="character" w:customStyle="1" w:styleId="CharChar22">
    <w:name w:val="Char Char22"/>
    <w:rsid w:val="008D543A"/>
    <w:rPr>
      <w:rFonts w:ascii="Arial Armenian" w:hAnsi="Arial Armenian"/>
      <w:sz w:val="28"/>
      <w:lang w:val="en-US"/>
    </w:rPr>
  </w:style>
  <w:style w:type="character" w:customStyle="1" w:styleId="CharChar20">
    <w:name w:val="Char Char20"/>
    <w:rsid w:val="008D543A"/>
    <w:rPr>
      <w:rFonts w:ascii="Times LatArm" w:hAnsi="Times LatArm"/>
      <w:b/>
      <w:sz w:val="28"/>
      <w:lang w:val="en-US"/>
    </w:rPr>
  </w:style>
  <w:style w:type="character" w:customStyle="1" w:styleId="CharChar16">
    <w:name w:val="Char Char16"/>
    <w:rsid w:val="008D543A"/>
    <w:rPr>
      <w:rFonts w:ascii="Times Armenian" w:hAnsi="Times Armenian"/>
      <w:b/>
      <w:lang w:val="hy-AM"/>
    </w:rPr>
  </w:style>
  <w:style w:type="character" w:customStyle="1" w:styleId="CharChar15">
    <w:name w:val="Char Char15"/>
    <w:rsid w:val="008D543A"/>
    <w:rPr>
      <w:rFonts w:ascii="Times Armenian" w:hAnsi="Times Armenian"/>
      <w:i/>
      <w:lang w:val="nl-NL"/>
    </w:rPr>
  </w:style>
  <w:style w:type="paragraph" w:styleId="BlockText">
    <w:name w:val="Block Text"/>
    <w:basedOn w:val="Normal"/>
    <w:rsid w:val="008D543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D543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D5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D543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D543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D543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D543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D543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D543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D543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8D543A"/>
    <w:rPr>
      <w:color w:val="800080"/>
      <w:u w:val="single"/>
    </w:rPr>
  </w:style>
  <w:style w:type="paragraph" w:styleId="CommentText">
    <w:name w:val="annotation text"/>
    <w:basedOn w:val="Normal"/>
    <w:link w:val="CommentTextChar"/>
    <w:semiHidden/>
    <w:rsid w:val="008D543A"/>
    <w:pPr>
      <w:spacing w:after="0" w:line="240" w:lineRule="auto"/>
    </w:pPr>
    <w:rPr>
      <w:rFonts w:ascii="Times Armenian" w:eastAsia="Times New Roman" w:hAnsi="Times Armenian" w:cs="Times New Roman"/>
      <w:sz w:val="20"/>
      <w:szCs w:val="20"/>
      <w:lang w:val="x-none" w:eastAsia="x-none"/>
    </w:rPr>
  </w:style>
  <w:style w:type="character" w:customStyle="1" w:styleId="CommentTextChar">
    <w:name w:val="Comment Text Char"/>
    <w:basedOn w:val="DefaultParagraphFont"/>
    <w:link w:val="CommentText"/>
    <w:semiHidden/>
    <w:rsid w:val="008D543A"/>
    <w:rPr>
      <w:rFonts w:ascii="Times Armenian" w:eastAsia="Times New Roman" w:hAnsi="Times Armenian" w:cs="Times New Roman"/>
      <w:sz w:val="20"/>
      <w:szCs w:val="20"/>
      <w:lang w:val="x-none" w:eastAsia="x-none"/>
    </w:rPr>
  </w:style>
  <w:style w:type="character" w:customStyle="1" w:styleId="CharChar1">
    <w:name w:val="Char Char1"/>
    <w:locked/>
    <w:rsid w:val="008D543A"/>
    <w:rPr>
      <w:rFonts w:ascii="Arial LatArm" w:hAnsi="Arial LatArm"/>
      <w:i/>
      <w:lang w:val="en-AU" w:eastAsia="en-US" w:bidi="ar-SA"/>
    </w:rPr>
  </w:style>
  <w:style w:type="character" w:styleId="CommentReference">
    <w:name w:val="annotation reference"/>
    <w:semiHidden/>
    <w:rsid w:val="008D543A"/>
    <w:rPr>
      <w:sz w:val="16"/>
      <w:szCs w:val="16"/>
    </w:rPr>
  </w:style>
  <w:style w:type="paragraph" w:styleId="CommentSubject">
    <w:name w:val="annotation subject"/>
    <w:basedOn w:val="CommentText"/>
    <w:next w:val="CommentText"/>
    <w:link w:val="CommentSubjectChar"/>
    <w:semiHidden/>
    <w:rsid w:val="008D543A"/>
    <w:rPr>
      <w:b/>
      <w:bCs/>
      <w:lang w:eastAsia="ru-RU"/>
    </w:rPr>
  </w:style>
  <w:style w:type="character" w:customStyle="1" w:styleId="CommentSubjectChar">
    <w:name w:val="Comment Subject Char"/>
    <w:basedOn w:val="CommentTextChar"/>
    <w:link w:val="CommentSubject"/>
    <w:semiHidden/>
    <w:rsid w:val="008D543A"/>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EndnoteTextChar">
    <w:name w:val="Endnote Text Char"/>
    <w:basedOn w:val="DefaultParagraphFont"/>
    <w:link w:val="EndnoteText"/>
    <w:semiHidden/>
    <w:rsid w:val="008D543A"/>
    <w:rPr>
      <w:rFonts w:ascii="Times Armenian" w:eastAsia="Times New Roman" w:hAnsi="Times Armenian" w:cs="Times New Roman"/>
      <w:sz w:val="20"/>
      <w:szCs w:val="20"/>
      <w:lang w:val="x-none" w:eastAsia="ru-RU"/>
    </w:rPr>
  </w:style>
  <w:style w:type="character" w:styleId="EndnoteReference">
    <w:name w:val="endnote reference"/>
    <w:semiHidden/>
    <w:rsid w:val="008D543A"/>
    <w:rPr>
      <w:vertAlign w:val="superscript"/>
    </w:rPr>
  </w:style>
  <w:style w:type="paragraph" w:styleId="FootnoteText">
    <w:name w:val="footnote text"/>
    <w:basedOn w:val="Normal"/>
    <w:link w:val="Foot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D543A"/>
    <w:rPr>
      <w:rFonts w:ascii="Times Armenian" w:eastAsia="Times New Roman" w:hAnsi="Times Armenian" w:cs="Times New Roman"/>
      <w:sz w:val="20"/>
      <w:szCs w:val="20"/>
      <w:lang w:val="x-none" w:eastAsia="ru-RU"/>
    </w:rPr>
  </w:style>
  <w:style w:type="character" w:styleId="FootnoteReference">
    <w:name w:val="footnote reference"/>
    <w:semiHidden/>
    <w:rsid w:val="008D543A"/>
    <w:rPr>
      <w:vertAlign w:val="superscript"/>
    </w:rPr>
  </w:style>
  <w:style w:type="paragraph" w:styleId="DocumentMap">
    <w:name w:val="Document Map"/>
    <w:basedOn w:val="Normal"/>
    <w:link w:val="DocumentMapChar"/>
    <w:semiHidden/>
    <w:rsid w:val="008D543A"/>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DocumentMapChar">
    <w:name w:val="Document Map Char"/>
    <w:basedOn w:val="DefaultParagraphFont"/>
    <w:link w:val="DocumentMap"/>
    <w:semiHidden/>
    <w:rsid w:val="008D543A"/>
    <w:rPr>
      <w:rFonts w:ascii="Tahoma" w:eastAsia="Times New Roman" w:hAnsi="Tahoma" w:cs="Times New Roman"/>
      <w:sz w:val="20"/>
      <w:szCs w:val="20"/>
      <w:shd w:val="clear" w:color="auto" w:fill="000080"/>
      <w:lang w:val="x-none" w:eastAsia="ru-RU"/>
    </w:rPr>
  </w:style>
  <w:style w:type="paragraph" w:styleId="Revision">
    <w:name w:val="Revision"/>
    <w:hidden/>
    <w:semiHidden/>
    <w:rsid w:val="008D543A"/>
    <w:pPr>
      <w:spacing w:after="0" w:line="240" w:lineRule="auto"/>
    </w:pPr>
    <w:rPr>
      <w:rFonts w:ascii="Times Armenian" w:eastAsia="Times New Roman" w:hAnsi="Times Armenian" w:cs="Times New Roman"/>
      <w:sz w:val="24"/>
      <w:szCs w:val="20"/>
      <w:lang w:eastAsia="ru-RU"/>
    </w:rPr>
  </w:style>
  <w:style w:type="character" w:customStyle="1" w:styleId="CharChar">
    <w:name w:val="Char Char"/>
    <w:locked/>
    <w:rsid w:val="008D543A"/>
    <w:rPr>
      <w:rFonts w:ascii="Arial LatArm" w:hAnsi="Arial LatArm"/>
      <w:sz w:val="24"/>
      <w:lang w:val="en-US" w:eastAsia="ru-RU" w:bidi="ar-SA"/>
    </w:rPr>
  </w:style>
  <w:style w:type="paragraph" w:customStyle="1" w:styleId="Char1">
    <w:name w:val="Char1"/>
    <w:basedOn w:val="Normal"/>
    <w:rsid w:val="008D543A"/>
    <w:pPr>
      <w:spacing w:line="240" w:lineRule="exact"/>
    </w:pPr>
    <w:rPr>
      <w:rFonts w:ascii="Verdana" w:eastAsia="Times New Roman" w:hAnsi="Verdana" w:cs="Times New Roman"/>
      <w:sz w:val="20"/>
      <w:szCs w:val="20"/>
    </w:rPr>
  </w:style>
  <w:style w:type="paragraph" w:customStyle="1" w:styleId="xl76">
    <w:name w:val="xl7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77">
    <w:name w:val="xl7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78">
    <w:name w:val="xl78"/>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i/>
      <w:iCs/>
      <w:sz w:val="24"/>
      <w:szCs w:val="24"/>
      <w:u w:val="single"/>
    </w:rPr>
  </w:style>
  <w:style w:type="paragraph" w:customStyle="1" w:styleId="xl79">
    <w:name w:val="xl79"/>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i/>
      <w:iCs/>
      <w:sz w:val="24"/>
      <w:szCs w:val="24"/>
      <w:u w:val="single"/>
    </w:rPr>
  </w:style>
  <w:style w:type="paragraph" w:customStyle="1" w:styleId="xl80">
    <w:name w:val="xl80"/>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1">
    <w:name w:val="xl81"/>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2">
    <w:name w:val="xl82"/>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3">
    <w:name w:val="xl8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rPr>
  </w:style>
  <w:style w:type="paragraph" w:customStyle="1" w:styleId="xl84">
    <w:name w:val="xl8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85">
    <w:name w:val="xl8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6">
    <w:name w:val="xl8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7">
    <w:name w:val="xl87"/>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8">
    <w:name w:val="xl88"/>
    <w:basedOn w:val="Normal"/>
    <w:rsid w:val="008D543A"/>
    <w:pPr>
      <w:pBdr>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9">
    <w:name w:val="xl89"/>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8D543A"/>
    <w:pP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91">
    <w:name w:val="xl91"/>
    <w:basedOn w:val="Normal"/>
    <w:rsid w:val="008D543A"/>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92">
    <w:name w:val="xl92"/>
    <w:basedOn w:val="Normal"/>
    <w:rsid w:val="008D543A"/>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Emphasis">
    <w:name w:val="Emphasis"/>
    <w:qFormat/>
    <w:rsid w:val="008D543A"/>
    <w:rPr>
      <w:i/>
      <w:iCs/>
    </w:rPr>
  </w:style>
  <w:style w:type="paragraph" w:styleId="ListParagraph">
    <w:name w:val="List Paragraph"/>
    <w:basedOn w:val="Normal"/>
    <w:link w:val="ListParagraphChar"/>
    <w:uiPriority w:val="34"/>
    <w:qFormat/>
    <w:rsid w:val="008D543A"/>
    <w:pPr>
      <w:spacing w:after="0" w:line="240" w:lineRule="auto"/>
      <w:ind w:left="720"/>
    </w:pPr>
    <w:rPr>
      <w:rFonts w:ascii="Times Armenian" w:eastAsia="Times New Roman" w:hAnsi="Times Armenian" w:cs="Times New Roman"/>
      <w:sz w:val="24"/>
      <w:szCs w:val="24"/>
      <w:lang w:val="x-none" w:eastAsia="ru-RU"/>
    </w:rPr>
  </w:style>
  <w:style w:type="character" w:customStyle="1" w:styleId="apple-converted-space">
    <w:name w:val="apple-converted-space"/>
    <w:rsid w:val="008D543A"/>
  </w:style>
  <w:style w:type="character" w:customStyle="1" w:styleId="ListParagraphChar">
    <w:name w:val="List Paragraph Char"/>
    <w:link w:val="ListParagraph"/>
    <w:uiPriority w:val="34"/>
    <w:locked/>
    <w:rsid w:val="008D543A"/>
    <w:rPr>
      <w:rFonts w:ascii="Times Armenian" w:eastAsia="Times New Roman" w:hAnsi="Times Armenian" w:cs="Times New Roman"/>
      <w:sz w:val="24"/>
      <w:szCs w:val="24"/>
      <w:lang w:val="x-none" w:eastAsia="ru-RU"/>
    </w:rPr>
  </w:style>
  <w:style w:type="numbering" w:customStyle="1" w:styleId="NoList2">
    <w:name w:val="No List2"/>
    <w:next w:val="NoList"/>
    <w:uiPriority w:val="99"/>
    <w:semiHidden/>
    <w:rsid w:val="00C3535C"/>
  </w:style>
  <w:style w:type="paragraph" w:customStyle="1" w:styleId="Char3CharCharChar0">
    <w:name w:val="Char3 Char Char Char"/>
    <w:basedOn w:val="Normal"/>
    <w:next w:val="Normal"/>
    <w:semiHidden/>
    <w:rsid w:val="00C3535C"/>
    <w:pPr>
      <w:spacing w:line="240" w:lineRule="exact"/>
      <w:jc w:val="both"/>
    </w:pPr>
    <w:rPr>
      <w:rFonts w:ascii="Arial" w:eastAsia="Times New Roman" w:hAnsi="Arial" w:cs="Arial"/>
      <w:b/>
      <w:sz w:val="20"/>
      <w:szCs w:val="20"/>
      <w:lang w:val="en-GB"/>
    </w:rPr>
  </w:style>
  <w:style w:type="table" w:customStyle="1" w:styleId="TableGrid1">
    <w:name w:val="Table Grid1"/>
    <w:basedOn w:val="TableNormal"/>
    <w:next w:val="TableGrid"/>
    <w:uiPriority w:val="39"/>
    <w:rsid w:val="00C353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0">
    <w:name w:val="Char Char Char"/>
    <w:rsid w:val="00C3535C"/>
    <w:rPr>
      <w:rFonts w:ascii="Arial LatArm" w:hAnsi="Arial LatArm"/>
      <w:sz w:val="24"/>
      <w:lang w:eastAsia="ru-RU"/>
    </w:rPr>
  </w:style>
  <w:style w:type="character" w:customStyle="1" w:styleId="CharChar130">
    <w:name w:val="Char Char13"/>
    <w:rsid w:val="00C3535C"/>
    <w:rPr>
      <w:rFonts w:ascii="Arial Armenian" w:hAnsi="Arial Armenian"/>
      <w:lang w:val="en-US"/>
    </w:rPr>
  </w:style>
  <w:style w:type="character" w:customStyle="1" w:styleId="CharChar220">
    <w:name w:val="Char Char22"/>
    <w:rsid w:val="00C3535C"/>
    <w:rPr>
      <w:rFonts w:ascii="Arial Armenian" w:hAnsi="Arial Armenian"/>
      <w:sz w:val="28"/>
      <w:lang w:val="en-US"/>
    </w:rPr>
  </w:style>
  <w:style w:type="character" w:customStyle="1" w:styleId="CharChar200">
    <w:name w:val="Char Char20"/>
    <w:rsid w:val="00C3535C"/>
    <w:rPr>
      <w:rFonts w:ascii="Times LatArm" w:hAnsi="Times LatArm"/>
      <w:b/>
      <w:sz w:val="28"/>
      <w:lang w:val="en-US"/>
    </w:rPr>
  </w:style>
  <w:style w:type="character" w:customStyle="1" w:styleId="CharChar160">
    <w:name w:val="Char Char16"/>
    <w:rsid w:val="00C3535C"/>
    <w:rPr>
      <w:rFonts w:ascii="Times Armenian" w:hAnsi="Times Armenian"/>
      <w:b/>
      <w:lang w:val="hy-AM"/>
    </w:rPr>
  </w:style>
  <w:style w:type="character" w:customStyle="1" w:styleId="CharChar150">
    <w:name w:val="Char Char15"/>
    <w:rsid w:val="00C3535C"/>
    <w:rPr>
      <w:rFonts w:ascii="Times Armenian" w:hAnsi="Times Armenian"/>
      <w:i/>
      <w:lang w:val="nl-NL"/>
    </w:rPr>
  </w:style>
  <w:style w:type="paragraph" w:customStyle="1" w:styleId="Index12">
    <w:name w:val="Index 12"/>
    <w:basedOn w:val="Normal"/>
    <w:rsid w:val="00C3535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2">
    <w:name w:val="Index Heading2"/>
    <w:basedOn w:val="Normal"/>
    <w:rsid w:val="00C3535C"/>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1867</Words>
  <Characters>10645</Characters>
  <Application>Microsoft Office Word</Application>
  <DocSecurity>0</DocSecurity>
  <Lines>88</Lines>
  <Paragraphs>24</Paragraphs>
  <ScaleCrop>false</ScaleCrop>
  <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2025-09-15T07:45:00Z</dcterms:created>
  <dcterms:modified xsi:type="dcterms:W3CDTF">2025-09-15T11:19:00Z</dcterms:modified>
</cp:coreProperties>
</file>