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689" w:rsidRPr="00377689" w:rsidRDefault="00377689" w:rsidP="00DB18E6">
      <w:pPr>
        <w:jc w:val="center"/>
        <w:rPr>
          <w:rFonts w:ascii="GHEA Grapalat" w:hAnsi="GHEA Grapalat"/>
          <w:sz w:val="20"/>
          <w:szCs w:val="20"/>
          <w:lang w:val="en-US"/>
        </w:rPr>
      </w:pPr>
      <w:r w:rsidRPr="00377689">
        <w:rPr>
          <w:rFonts w:ascii="GHEA Grapalat" w:hAnsi="GHEA Grapalat"/>
          <w:sz w:val="20"/>
          <w:szCs w:val="20"/>
          <w:lang w:val="en-US"/>
        </w:rPr>
        <w:t>ANNOUNCEMENT</w:t>
      </w:r>
    </w:p>
    <w:p w:rsidR="00377689" w:rsidRPr="00377689" w:rsidRDefault="00377689" w:rsidP="00DB18E6">
      <w:pPr>
        <w:jc w:val="center"/>
        <w:rPr>
          <w:rFonts w:ascii="GHEA Grapalat" w:hAnsi="GHEA Grapalat"/>
          <w:sz w:val="20"/>
          <w:szCs w:val="20"/>
          <w:lang w:val="en-US"/>
        </w:rPr>
      </w:pPr>
      <w:r w:rsidRPr="00377689">
        <w:rPr>
          <w:rFonts w:ascii="GHEA Grapalat" w:hAnsi="GHEA Grapalat"/>
          <w:sz w:val="20"/>
          <w:szCs w:val="20"/>
          <w:lang w:val="en-US"/>
        </w:rPr>
        <w:t>OF OPEN COMPETITION</w:t>
      </w:r>
    </w:p>
    <w:p w:rsidR="00377689" w:rsidRPr="00377689" w:rsidRDefault="00377689" w:rsidP="00DB18E6">
      <w:pPr>
        <w:jc w:val="center"/>
        <w:rPr>
          <w:rFonts w:ascii="GHEA Grapalat" w:hAnsi="GHEA Grapalat"/>
          <w:sz w:val="20"/>
          <w:szCs w:val="20"/>
          <w:lang w:val="en-US"/>
        </w:rPr>
      </w:pPr>
      <w:r w:rsidRPr="00377689">
        <w:rPr>
          <w:rFonts w:ascii="GHEA Grapalat" w:hAnsi="GHEA Grapalat"/>
          <w:sz w:val="20"/>
          <w:szCs w:val="20"/>
          <w:lang w:val="en-US"/>
        </w:rPr>
        <w:t>The procurement is carried out on the basis of Article 15, Part 6 of the RA Law "On Procurement."</w:t>
      </w:r>
    </w:p>
    <w:p w:rsidR="00377689" w:rsidRPr="00377689" w:rsidRDefault="00377689" w:rsidP="00DB18E6">
      <w:pPr>
        <w:jc w:val="center"/>
        <w:rPr>
          <w:rFonts w:ascii="GHEA Grapalat" w:hAnsi="GHEA Grapalat"/>
          <w:sz w:val="20"/>
          <w:szCs w:val="20"/>
          <w:lang w:val="en-US"/>
        </w:rPr>
      </w:pPr>
      <w:r w:rsidRPr="00377689">
        <w:rPr>
          <w:rFonts w:ascii="GHEA Grapalat" w:hAnsi="GHEA Grapalat"/>
          <w:sz w:val="20"/>
          <w:szCs w:val="20"/>
          <w:lang w:val="en-US"/>
        </w:rPr>
        <w:t>This announcement is approved by the Decision of the Evaluation Commission dated October 14, 2025, Decision No. 1</w:t>
      </w:r>
    </w:p>
    <w:p w:rsidR="00377689" w:rsidRPr="00377689" w:rsidRDefault="00377689" w:rsidP="00DB18E6">
      <w:pPr>
        <w:jc w:val="center"/>
        <w:rPr>
          <w:rFonts w:ascii="GHEA Grapalat" w:hAnsi="GHEA Grapalat"/>
          <w:sz w:val="20"/>
          <w:szCs w:val="20"/>
          <w:lang w:val="en-US"/>
        </w:rPr>
      </w:pPr>
      <w:r w:rsidRPr="00377689">
        <w:rPr>
          <w:rFonts w:ascii="GHEA Grapalat" w:hAnsi="GHEA Grapalat"/>
          <w:sz w:val="20"/>
          <w:szCs w:val="20"/>
          <w:lang w:val="en-US"/>
        </w:rPr>
        <w:t xml:space="preserve">Procedure Code </w:t>
      </w:r>
      <w:r w:rsidRPr="00377689">
        <w:rPr>
          <w:rFonts w:ascii="GHEA Grapalat" w:hAnsi="GHEA Grapalat"/>
          <w:sz w:val="20"/>
          <w:szCs w:val="20"/>
        </w:rPr>
        <w:t>ԵՊՀ</w:t>
      </w:r>
      <w:r w:rsidRPr="00377689">
        <w:rPr>
          <w:rFonts w:ascii="GHEA Grapalat" w:hAnsi="GHEA Grapalat"/>
          <w:sz w:val="20"/>
          <w:szCs w:val="20"/>
          <w:lang w:val="en-US"/>
        </w:rPr>
        <w:t>-</w:t>
      </w:r>
      <w:r w:rsidRPr="00377689">
        <w:rPr>
          <w:rFonts w:ascii="GHEA Grapalat" w:hAnsi="GHEA Grapalat"/>
          <w:sz w:val="20"/>
          <w:szCs w:val="20"/>
        </w:rPr>
        <w:t>ՀԲՄԾՁԲ</w:t>
      </w:r>
      <w:r w:rsidRPr="00377689">
        <w:rPr>
          <w:rFonts w:ascii="GHEA Grapalat" w:hAnsi="GHEA Grapalat"/>
          <w:sz w:val="20"/>
          <w:szCs w:val="20"/>
          <w:lang w:val="en-US"/>
        </w:rPr>
        <w:t>-25/5</w:t>
      </w:r>
    </w:p>
    <w:p w:rsidR="00377689" w:rsidRPr="00377689" w:rsidRDefault="00377689" w:rsidP="00377689">
      <w:pPr>
        <w:rPr>
          <w:rFonts w:ascii="GHEA Grapalat" w:hAnsi="GHEA Grapalat"/>
          <w:sz w:val="20"/>
          <w:szCs w:val="20"/>
          <w:lang w:val="en-US"/>
        </w:rPr>
      </w:pPr>
    </w:p>
    <w:p w:rsidR="00377689" w:rsidRPr="00377689" w:rsidRDefault="00377689" w:rsidP="00DB18E6">
      <w:pPr>
        <w:jc w:val="both"/>
        <w:rPr>
          <w:rFonts w:ascii="GHEA Grapalat" w:hAnsi="GHEA Grapalat"/>
          <w:sz w:val="20"/>
          <w:szCs w:val="20"/>
          <w:lang w:val="en-US"/>
        </w:rPr>
      </w:pPr>
      <w:bookmarkStart w:id="0" w:name="_GoBack"/>
      <w:r w:rsidRPr="00377689">
        <w:rPr>
          <w:rFonts w:ascii="GHEA Grapalat" w:hAnsi="GHEA Grapalat"/>
          <w:sz w:val="20"/>
          <w:szCs w:val="20"/>
          <w:lang w:val="en-US"/>
        </w:rPr>
        <w:t xml:space="preserve">The Client, the YSU Foundation, located at 1 Al. </w:t>
      </w:r>
      <w:proofErr w:type="spellStart"/>
      <w:r w:rsidRPr="00377689">
        <w:rPr>
          <w:rFonts w:ascii="GHEA Grapalat" w:hAnsi="GHEA Grapalat"/>
          <w:sz w:val="20"/>
          <w:szCs w:val="20"/>
          <w:lang w:val="en-US"/>
        </w:rPr>
        <w:t>Manukyan</w:t>
      </w:r>
      <w:proofErr w:type="spellEnd"/>
      <w:r w:rsidRPr="00377689">
        <w:rPr>
          <w:rFonts w:ascii="GHEA Grapalat" w:hAnsi="GHEA Grapalat"/>
          <w:sz w:val="20"/>
          <w:szCs w:val="20"/>
          <w:lang w:val="en-US"/>
        </w:rPr>
        <w:t xml:space="preserve"> Street, announces an open competition, which will be conducted in one stage, through the </w:t>
      </w:r>
      <w:proofErr w:type="spellStart"/>
      <w:r w:rsidRPr="00377689">
        <w:rPr>
          <w:rFonts w:ascii="GHEA Grapalat" w:hAnsi="GHEA Grapalat"/>
          <w:sz w:val="20"/>
          <w:szCs w:val="20"/>
          <w:lang w:val="en-US"/>
        </w:rPr>
        <w:t>Armeps</w:t>
      </w:r>
      <w:proofErr w:type="spellEnd"/>
      <w:r w:rsidRPr="00377689">
        <w:rPr>
          <w:rFonts w:ascii="GHEA Grapalat" w:hAnsi="GHEA Grapalat"/>
          <w:sz w:val="20"/>
          <w:szCs w:val="20"/>
          <w:lang w:val="en-US"/>
        </w:rPr>
        <w:t xml:space="preserve"> electronic procurement system (www.armeps.am).</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The participant selected as a result of this procedure will be offered to conclude a contract for the supply of electricity service (hereinafter referred to as the contract), in accordance with the established procedure.</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 xml:space="preserve">According to Article 7 of the RA Law "On Procurement," any person, regardless of whether they are a foreign individual, organization, or stateless person, has equal rights to participate in this procedure. </w:t>
      </w:r>
      <w:proofErr w:type="gramStart"/>
      <w:r w:rsidRPr="00377689">
        <w:rPr>
          <w:rFonts w:ascii="GHEA Grapalat" w:hAnsi="GHEA Grapalat"/>
          <w:sz w:val="20"/>
          <w:szCs w:val="20"/>
          <w:lang w:val="en-US"/>
        </w:rPr>
        <w:t>Procedure.</w:t>
      </w:r>
      <w:proofErr w:type="gramEnd"/>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The conditions applicable to persons ineligible to participate in this procedure, as well as to participants, are set forth in the invitation to this procedure.</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The selected participant will be determined from among those who have submitted bids that have been assessed satisfactorily based on non-price criteria, with preference given to the participant who submitted the lowest price offer.</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If an invitation is required to be provided electronically, the customer shall ensure that the invitation is provided electronically free of charge within the working day following the date of receipt of the application.</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 xml:space="preserve">Applications for this procedure must be submitted electronically, through the </w:t>
      </w:r>
      <w:proofErr w:type="spellStart"/>
      <w:r w:rsidRPr="00377689">
        <w:rPr>
          <w:rFonts w:ascii="GHEA Grapalat" w:hAnsi="GHEA Grapalat"/>
          <w:sz w:val="20"/>
          <w:szCs w:val="20"/>
          <w:lang w:val="en-US"/>
        </w:rPr>
        <w:t>Armeps</w:t>
      </w:r>
      <w:proofErr w:type="spellEnd"/>
      <w:r w:rsidRPr="00377689">
        <w:rPr>
          <w:rFonts w:ascii="GHEA Grapalat" w:hAnsi="GHEA Grapalat"/>
          <w:sz w:val="20"/>
          <w:szCs w:val="20"/>
          <w:lang w:val="en-US"/>
        </w:rPr>
        <w:t xml:space="preserve"> e-procurement system (www.armeps.am), by __10:00___ hours on the __16___ day from the date of publication of this announcement.</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In addition to Armenian, applications may also be submitted in English or Russian.</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 xml:space="preserve">Bids will be opened electronically, through the </w:t>
      </w:r>
      <w:proofErr w:type="spellStart"/>
      <w:r w:rsidRPr="00377689">
        <w:rPr>
          <w:rFonts w:ascii="GHEA Grapalat" w:hAnsi="GHEA Grapalat"/>
          <w:sz w:val="20"/>
          <w:szCs w:val="20"/>
          <w:lang w:val="en-US"/>
        </w:rPr>
        <w:t>Armeps</w:t>
      </w:r>
      <w:proofErr w:type="spellEnd"/>
      <w:r w:rsidRPr="00377689">
        <w:rPr>
          <w:rFonts w:ascii="GHEA Grapalat" w:hAnsi="GHEA Grapalat"/>
          <w:sz w:val="20"/>
          <w:szCs w:val="20"/>
          <w:lang w:val="en-US"/>
        </w:rPr>
        <w:t xml:space="preserve"> e-procurement system, at _10:00____ hours on the _16____ day from the date of publication of this announcement.</w:t>
      </w:r>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 xml:space="preserve">Appeals against this procedure are permitted. </w:t>
      </w:r>
      <w:proofErr w:type="gramStart"/>
      <w:r w:rsidRPr="00377689">
        <w:rPr>
          <w:rFonts w:ascii="GHEA Grapalat" w:hAnsi="GHEA Grapalat"/>
          <w:sz w:val="20"/>
          <w:szCs w:val="20"/>
          <w:lang w:val="en-US"/>
        </w:rPr>
        <w:t>In accordance with the procedure established by the RA Law "On Procurement" and the RA Civil Procedure Code.</w:t>
      </w:r>
      <w:proofErr w:type="gramEnd"/>
    </w:p>
    <w:p w:rsidR="00377689" w:rsidRPr="00377689" w:rsidRDefault="00377689" w:rsidP="00DB18E6">
      <w:pPr>
        <w:jc w:val="both"/>
        <w:rPr>
          <w:rFonts w:ascii="GHEA Grapalat" w:hAnsi="GHEA Grapalat"/>
          <w:sz w:val="20"/>
          <w:szCs w:val="20"/>
          <w:lang w:val="en-US"/>
        </w:rPr>
      </w:pPr>
      <w:r w:rsidRPr="00377689">
        <w:rPr>
          <w:rFonts w:ascii="GHEA Grapalat" w:hAnsi="GHEA Grapalat"/>
          <w:sz w:val="20"/>
          <w:szCs w:val="20"/>
          <w:lang w:val="en-US"/>
        </w:rPr>
        <w:t xml:space="preserve">For additional information regarding this announcement, please contact A. </w:t>
      </w:r>
      <w:proofErr w:type="spellStart"/>
      <w:r w:rsidRPr="00377689">
        <w:rPr>
          <w:rFonts w:ascii="GHEA Grapalat" w:hAnsi="GHEA Grapalat"/>
          <w:sz w:val="20"/>
          <w:szCs w:val="20"/>
          <w:lang w:val="en-US"/>
        </w:rPr>
        <w:t>Tashchyan</w:t>
      </w:r>
      <w:proofErr w:type="spellEnd"/>
      <w:r w:rsidRPr="00377689">
        <w:rPr>
          <w:rFonts w:ascii="GHEA Grapalat" w:hAnsi="GHEA Grapalat"/>
          <w:sz w:val="20"/>
          <w:szCs w:val="20"/>
          <w:lang w:val="en-US"/>
        </w:rPr>
        <w:t>, Secretary of the Evaluation Committee.</w:t>
      </w:r>
    </w:p>
    <w:p w:rsidR="00377689" w:rsidRPr="00377689" w:rsidRDefault="00377689" w:rsidP="00DB18E6">
      <w:pPr>
        <w:jc w:val="both"/>
        <w:rPr>
          <w:rFonts w:ascii="GHEA Grapalat" w:hAnsi="GHEA Grapalat"/>
          <w:sz w:val="20"/>
          <w:szCs w:val="20"/>
          <w:lang w:val="en-US"/>
        </w:rPr>
      </w:pPr>
    </w:p>
    <w:bookmarkEnd w:id="0"/>
    <w:p w:rsidR="00377689" w:rsidRPr="00377689" w:rsidRDefault="00377689" w:rsidP="00377689">
      <w:pPr>
        <w:rPr>
          <w:rFonts w:ascii="GHEA Grapalat" w:hAnsi="GHEA Grapalat"/>
          <w:sz w:val="20"/>
          <w:szCs w:val="20"/>
          <w:lang w:val="en-US"/>
        </w:rPr>
      </w:pPr>
      <w:r w:rsidRPr="00377689">
        <w:rPr>
          <w:rFonts w:ascii="GHEA Grapalat" w:hAnsi="GHEA Grapalat"/>
          <w:sz w:val="20"/>
          <w:szCs w:val="20"/>
          <w:lang w:val="en-US"/>
        </w:rPr>
        <w:t>Email: gnumner@ysu.am</w:t>
      </w:r>
    </w:p>
    <w:p w:rsidR="00377689" w:rsidRPr="00377689" w:rsidRDefault="00377689" w:rsidP="00377689">
      <w:pPr>
        <w:rPr>
          <w:rFonts w:ascii="GHEA Grapalat" w:hAnsi="GHEA Grapalat"/>
          <w:sz w:val="20"/>
          <w:szCs w:val="20"/>
          <w:lang w:val="en-US"/>
        </w:rPr>
      </w:pPr>
      <w:r w:rsidRPr="00377689">
        <w:rPr>
          <w:rFonts w:ascii="GHEA Grapalat" w:hAnsi="GHEA Grapalat"/>
          <w:sz w:val="20"/>
          <w:szCs w:val="20"/>
          <w:lang w:val="en-US"/>
        </w:rPr>
        <w:t>Phone: 06071013</w:t>
      </w:r>
    </w:p>
    <w:p w:rsidR="00377689" w:rsidRPr="00377689" w:rsidRDefault="00377689" w:rsidP="00377689">
      <w:pPr>
        <w:rPr>
          <w:rFonts w:ascii="GHEA Grapalat" w:hAnsi="GHEA Grapalat"/>
          <w:sz w:val="20"/>
          <w:szCs w:val="20"/>
        </w:rPr>
      </w:pPr>
      <w:proofErr w:type="spellStart"/>
      <w:r w:rsidRPr="00377689">
        <w:rPr>
          <w:rFonts w:ascii="GHEA Grapalat" w:hAnsi="GHEA Grapalat"/>
          <w:sz w:val="20"/>
          <w:szCs w:val="20"/>
        </w:rPr>
        <w:t>Client</w:t>
      </w:r>
      <w:proofErr w:type="spellEnd"/>
      <w:r w:rsidRPr="00377689">
        <w:rPr>
          <w:rFonts w:ascii="GHEA Grapalat" w:hAnsi="GHEA Grapalat"/>
          <w:sz w:val="20"/>
          <w:szCs w:val="20"/>
        </w:rPr>
        <w:t xml:space="preserve">: YSU </w:t>
      </w:r>
      <w:proofErr w:type="spellStart"/>
      <w:r w:rsidRPr="00377689">
        <w:rPr>
          <w:rFonts w:ascii="GHEA Grapalat" w:hAnsi="GHEA Grapalat"/>
          <w:sz w:val="20"/>
          <w:szCs w:val="20"/>
        </w:rPr>
        <w:t>Foundation</w:t>
      </w:r>
      <w:proofErr w:type="spellEnd"/>
    </w:p>
    <w:p w:rsidR="00377689" w:rsidRPr="00377689" w:rsidRDefault="00377689" w:rsidP="00377689">
      <w:pPr>
        <w:rPr>
          <w:rFonts w:ascii="GHEA Grapalat" w:hAnsi="GHEA Grapalat"/>
          <w:sz w:val="20"/>
          <w:szCs w:val="20"/>
        </w:rPr>
      </w:pPr>
    </w:p>
    <w:p w:rsidR="00096865" w:rsidRPr="00DB18E6" w:rsidRDefault="00377689" w:rsidP="00377689">
      <w:pPr>
        <w:rPr>
          <w:lang w:val="hy-AM"/>
        </w:rPr>
      </w:pPr>
      <w:r w:rsidRPr="00377689">
        <w:rPr>
          <w:rFonts w:ascii="GHEA Grapalat" w:hAnsi="GHEA Grapalat"/>
          <w:sz w:val="20"/>
          <w:szCs w:val="20"/>
          <w:lang w:val="en-US"/>
        </w:rPr>
        <w:t>In case of discrepancy, the Armenian version will be used as the basis.</w:t>
      </w:r>
    </w:p>
    <w:sectPr w:rsidR="00096865" w:rsidRPr="00DB18E6" w:rsidSect="00377689">
      <w:footnotePr>
        <w:pos w:val="beneathText"/>
      </w:footnotePr>
      <w:pgSz w:w="11907" w:h="16840" w:code="9"/>
      <w:pgMar w:top="426" w:right="567" w:bottom="851" w:left="426"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9C8" w:rsidRDefault="00D139C8">
      <w:r>
        <w:separator/>
      </w:r>
    </w:p>
  </w:endnote>
  <w:endnote w:type="continuationSeparator" w:id="0">
    <w:p w:rsidR="00D139C8" w:rsidRDefault="00D1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9C8" w:rsidRDefault="00D139C8">
      <w:r>
        <w:separator/>
      </w:r>
    </w:p>
  </w:footnote>
  <w:footnote w:type="continuationSeparator" w:id="0">
    <w:p w:rsidR="00D139C8" w:rsidRDefault="00D139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689"/>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C83"/>
    <w:rsid w:val="003C5E16"/>
    <w:rsid w:val="003C61D5"/>
    <w:rsid w:val="003C670C"/>
    <w:rsid w:val="003C6A92"/>
    <w:rsid w:val="003C6D42"/>
    <w:rsid w:val="003C7160"/>
    <w:rsid w:val="003D0075"/>
    <w:rsid w:val="003D0A54"/>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7F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1F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7C"/>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B8C"/>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C58"/>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7D9"/>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997"/>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AC5"/>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9C8"/>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9F1"/>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B1A"/>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234"/>
    <w:rsid w:val="00DB0F6C"/>
    <w:rsid w:val="00DB14F9"/>
    <w:rsid w:val="00DB18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CC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3C"/>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3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577"/>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8BB89-63C1-44D7-9091-36736C0A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359</Words>
  <Characters>2048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1818</cp:revision>
  <cp:lastPrinted>2018-02-16T07:12:00Z</cp:lastPrinted>
  <dcterms:created xsi:type="dcterms:W3CDTF">2019-10-28T07:04:00Z</dcterms:created>
  <dcterms:modified xsi:type="dcterms:W3CDTF">2025-10-16T15:56:00Z</dcterms:modified>
</cp:coreProperties>
</file>