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AC76F"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Pr="00853D3A">
        <w:rPr>
          <w:rFonts w:ascii="GHEA Grapalat" w:hAnsi="GHEA Grapalat"/>
          <w:i w:val="0"/>
          <w:sz w:val="24"/>
          <w:szCs w:val="24"/>
          <w:lang w:val="en-US"/>
        </w:rPr>
        <w:br/>
      </w:r>
      <w:r w:rsidRPr="00853D3A">
        <w:rPr>
          <w:rFonts w:ascii="GHEA Grapalat" w:hAnsi="GHEA Grapalat"/>
          <w:i w:val="0"/>
          <w:sz w:val="24"/>
          <w:szCs w:val="24"/>
        </w:rPr>
        <w:t>ON PRICE QUOTATION</w:t>
      </w:r>
    </w:p>
    <w:p w14:paraId="2D11F625" w14:textId="5B969C3D"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"1" of</w:t>
      </w:r>
      <w:r w:rsidR="000D2B8A">
        <w:rPr>
          <w:rFonts w:ascii="GHEA Grapalat" w:hAnsi="GHEA Grapalat"/>
          <w:b/>
          <w:i w:val="0"/>
          <w:sz w:val="24"/>
          <w:szCs w:val="24"/>
        </w:rPr>
        <w:t xml:space="preserve"> </w:t>
      </w:r>
      <w:r w:rsidR="00304908" w:rsidRPr="00CA53EA">
        <w:rPr>
          <w:rFonts w:ascii="GHEA Grapalat" w:hAnsi="GHEA Grapalat"/>
          <w:b/>
          <w:i w:val="0"/>
          <w:sz w:val="24"/>
          <w:szCs w:val="24"/>
        </w:rPr>
        <w:t>"</w:t>
      </w:r>
      <w:r w:rsidR="00DC5BFE" w:rsidRPr="00DC5BFE">
        <w:rPr>
          <w:rFonts w:ascii="GHEA Grapalat" w:hAnsi="GHEA Grapalat"/>
          <w:b/>
          <w:i w:val="0"/>
          <w:color w:val="365F91" w:themeColor="accent1" w:themeShade="BF"/>
          <w:sz w:val="24"/>
          <w:szCs w:val="24"/>
          <w:lang w:val="en-US"/>
        </w:rPr>
        <w:t>28</w:t>
      </w:r>
      <w:r w:rsidRPr="00CA53EA">
        <w:rPr>
          <w:rFonts w:ascii="GHEA Grapalat" w:hAnsi="GHEA Grapalat"/>
          <w:b/>
          <w:i w:val="0"/>
          <w:sz w:val="24"/>
          <w:szCs w:val="24"/>
        </w:rPr>
        <w:t>" "</w:t>
      </w:r>
      <w:r w:rsidR="00DC5BFE">
        <w:rPr>
          <w:rFonts w:ascii="GHEA Grapalat" w:hAnsi="GHEA Grapalat"/>
          <w:b/>
          <w:i w:val="0"/>
          <w:color w:val="365F91" w:themeColor="accent1" w:themeShade="BF"/>
          <w:sz w:val="24"/>
          <w:szCs w:val="24"/>
        </w:rPr>
        <w:t>October</w:t>
      </w:r>
      <w:r w:rsidRPr="00CA53EA">
        <w:rPr>
          <w:rFonts w:ascii="GHEA Grapalat" w:hAnsi="GHEA Grapalat"/>
          <w:b/>
          <w:i w:val="0"/>
          <w:sz w:val="24"/>
          <w:szCs w:val="24"/>
        </w:rPr>
        <w:t xml:space="preserve">" of </w:t>
      </w:r>
      <w:r w:rsidRPr="00304908">
        <w:rPr>
          <w:rFonts w:ascii="GHEA Grapalat" w:hAnsi="GHEA Grapalat"/>
          <w:b/>
          <w:i w:val="0"/>
          <w:color w:val="365F91" w:themeColor="accent1" w:themeShade="BF"/>
          <w:sz w:val="24"/>
          <w:szCs w:val="24"/>
        </w:rPr>
        <w:t>20</w:t>
      </w:r>
      <w:r w:rsidR="005466A8" w:rsidRPr="00304908">
        <w:rPr>
          <w:rFonts w:ascii="GHEA Grapalat" w:hAnsi="GHEA Grapalat"/>
          <w:b/>
          <w:i w:val="0"/>
          <w:color w:val="365F91" w:themeColor="accent1" w:themeShade="BF"/>
          <w:sz w:val="24"/>
          <w:szCs w:val="24"/>
        </w:rPr>
        <w:t>2</w:t>
      </w:r>
      <w:r w:rsidR="00DC5BFE">
        <w:rPr>
          <w:rFonts w:ascii="GHEA Grapalat" w:hAnsi="GHEA Grapalat"/>
          <w:b/>
          <w:i w:val="0"/>
          <w:color w:val="365F91" w:themeColor="accent1" w:themeShade="BF"/>
          <w:sz w:val="24"/>
          <w:szCs w:val="24"/>
        </w:rPr>
        <w:t>5</w:t>
      </w:r>
      <w:r w:rsidRPr="00853D3A">
        <w:rPr>
          <w:rFonts w:ascii="GHEA Grapalat" w:hAnsi="GHEA Grapalat"/>
          <w:i w:val="0"/>
          <w:sz w:val="24"/>
          <w:szCs w:val="24"/>
        </w:rPr>
        <w:t xml:space="preserve"> 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"On procurement"</w:t>
      </w:r>
    </w:p>
    <w:p w14:paraId="1D39E810" w14:textId="59724787" w:rsidR="00662F58" w:rsidRPr="00734262" w:rsidRDefault="00C805CB" w:rsidP="00662F58">
      <w:pPr>
        <w:pStyle w:val="BodyTextIndent"/>
        <w:widowControl w:val="0"/>
        <w:spacing w:after="160" w:line="240" w:lineRule="auto"/>
        <w:ind w:firstLine="0"/>
        <w:jc w:val="center"/>
        <w:rPr>
          <w:rFonts w:ascii="GHEA Grapalat" w:hAnsi="GHEA Grapalat"/>
          <w:i w:val="0"/>
          <w:sz w:val="24"/>
          <w:szCs w:val="24"/>
        </w:rPr>
      </w:pPr>
      <w:r w:rsidRPr="00853D3A">
        <w:rPr>
          <w:rFonts w:ascii="GHEA Grapalat" w:hAnsi="GHEA Grapalat"/>
          <w:i w:val="0"/>
          <w:sz w:val="24"/>
          <w:szCs w:val="24"/>
        </w:rPr>
        <w:t xml:space="preserve">Code of the price quotation </w:t>
      </w:r>
      <w:r w:rsidR="00DC5BFE" w:rsidRPr="00DC5BFE">
        <w:rPr>
          <w:rFonts w:ascii="GHEA Grapalat" w:hAnsi="GHEA Grapalat"/>
          <w:b/>
          <w:bCs/>
          <w:i w:val="0"/>
          <w:color w:val="00B0F0"/>
          <w:sz w:val="24"/>
          <w:szCs w:val="24"/>
        </w:rPr>
        <w:t>GH-</w:t>
      </w:r>
      <w:proofErr w:type="spellStart"/>
      <w:r w:rsidR="00DC5BFE" w:rsidRPr="00DC5BFE">
        <w:rPr>
          <w:rFonts w:ascii="GHEA Grapalat" w:hAnsi="GHEA Grapalat"/>
          <w:b/>
          <w:bCs/>
          <w:i w:val="0"/>
          <w:color w:val="00B0F0"/>
          <w:sz w:val="24"/>
          <w:szCs w:val="24"/>
        </w:rPr>
        <w:t>APDzB</w:t>
      </w:r>
      <w:proofErr w:type="spellEnd"/>
      <w:r w:rsidR="00DC5BFE" w:rsidRPr="00DC5BFE">
        <w:rPr>
          <w:rFonts w:ascii="GHEA Grapalat" w:hAnsi="GHEA Grapalat"/>
          <w:b/>
          <w:bCs/>
          <w:i w:val="0"/>
          <w:color w:val="00B0F0"/>
          <w:sz w:val="24"/>
          <w:szCs w:val="24"/>
        </w:rPr>
        <w:t>-ANALITIK-SH/25</w:t>
      </w:r>
    </w:p>
    <w:p w14:paraId="59A50809" w14:textId="5A706871" w:rsidR="00C805CB" w:rsidRPr="00853D3A" w:rsidRDefault="00C805CB" w:rsidP="00C805CB">
      <w:pPr>
        <w:pStyle w:val="BodyTextIndent"/>
        <w:spacing w:after="160"/>
        <w:ind w:firstLine="0"/>
        <w:rPr>
          <w:rFonts w:ascii="GHEA Grapalat" w:hAnsi="GHEA Grapalat"/>
          <w:i w:val="0"/>
          <w:sz w:val="24"/>
          <w:szCs w:val="24"/>
        </w:rPr>
      </w:pPr>
      <w:r w:rsidRPr="00CA53EA">
        <w:rPr>
          <w:rFonts w:ascii="GHEA Grapalat" w:hAnsi="GHEA Grapalat"/>
          <w:i w:val="0"/>
          <w:sz w:val="24"/>
          <w:szCs w:val="24"/>
        </w:rPr>
        <w:t xml:space="preserve">The contracting authority </w:t>
      </w:r>
      <w:r w:rsidR="00CE66A9" w:rsidRPr="00CE66A9">
        <w:rPr>
          <w:rFonts w:ascii="GHEA Grapalat" w:hAnsi="GHEA Grapalat"/>
          <w:b/>
          <w:i w:val="0"/>
          <w:color w:val="365F91" w:themeColor="accent1" w:themeShade="BF"/>
          <w:sz w:val="24"/>
          <w:szCs w:val="24"/>
        </w:rPr>
        <w:t xml:space="preserve">ANALITIK </w:t>
      </w:r>
      <w:r w:rsidR="00CE66A9">
        <w:rPr>
          <w:rFonts w:ascii="GHEA Grapalat" w:hAnsi="GHEA Grapalat"/>
          <w:b/>
          <w:i w:val="0"/>
          <w:color w:val="365F91" w:themeColor="accent1" w:themeShade="BF"/>
          <w:sz w:val="24"/>
          <w:szCs w:val="24"/>
        </w:rPr>
        <w:t>CJSC</w:t>
      </w:r>
      <w:r w:rsidRPr="004014BD">
        <w:rPr>
          <w:rFonts w:ascii="GHEA Grapalat" w:hAnsi="GHEA Grapalat"/>
          <w:i w:val="0"/>
          <w:sz w:val="24"/>
          <w:szCs w:val="24"/>
        </w:rPr>
        <w:t xml:space="preserve">, located at the following address: </w:t>
      </w:r>
      <w:r w:rsidR="009648B8" w:rsidRPr="009648B8">
        <w:rPr>
          <w:rFonts w:ascii="GHEA Grapalat" w:hAnsi="GHEA Grapalat"/>
          <w:b/>
          <w:i w:val="0"/>
          <w:color w:val="365F91" w:themeColor="accent1" w:themeShade="BF"/>
          <w:sz w:val="24"/>
          <w:szCs w:val="24"/>
          <w:lang w:val="en-US"/>
        </w:rPr>
        <w:t xml:space="preserve">Yerevan </w:t>
      </w:r>
      <w:r w:rsidR="009109DB">
        <w:rPr>
          <w:rFonts w:ascii="GHEA Grapalat" w:hAnsi="GHEA Grapalat"/>
          <w:b/>
          <w:i w:val="0"/>
          <w:color w:val="365F91" w:themeColor="accent1" w:themeShade="BF"/>
          <w:sz w:val="24"/>
          <w:szCs w:val="24"/>
          <w:lang w:val="en-US"/>
        </w:rPr>
        <w:t xml:space="preserve">Br. </w:t>
      </w:r>
      <w:proofErr w:type="spellStart"/>
      <w:r w:rsidR="009109DB">
        <w:rPr>
          <w:rFonts w:ascii="GHEA Grapalat" w:hAnsi="GHEA Grapalat"/>
          <w:b/>
          <w:i w:val="0"/>
          <w:color w:val="365F91" w:themeColor="accent1" w:themeShade="BF"/>
          <w:sz w:val="24"/>
          <w:szCs w:val="24"/>
          <w:lang w:val="en-US"/>
        </w:rPr>
        <w:t>Alikhanyan</w:t>
      </w:r>
      <w:proofErr w:type="spellEnd"/>
      <w:r w:rsidR="009109DB">
        <w:rPr>
          <w:rFonts w:ascii="GHEA Grapalat" w:hAnsi="GHEA Grapalat"/>
          <w:b/>
          <w:i w:val="0"/>
          <w:color w:val="365F91" w:themeColor="accent1" w:themeShade="BF"/>
          <w:sz w:val="24"/>
          <w:szCs w:val="24"/>
          <w:lang w:val="en-US"/>
        </w:rPr>
        <w:t xml:space="preserve"> Str </w:t>
      </w:r>
      <w:proofErr w:type="gramStart"/>
      <w:r w:rsidR="009109DB">
        <w:rPr>
          <w:rFonts w:ascii="GHEA Grapalat" w:hAnsi="GHEA Grapalat"/>
          <w:b/>
          <w:i w:val="0"/>
          <w:color w:val="365F91" w:themeColor="accent1" w:themeShade="BF"/>
          <w:sz w:val="24"/>
          <w:szCs w:val="24"/>
          <w:lang w:val="en-US"/>
        </w:rPr>
        <w:t>2</w:t>
      </w:r>
      <w:r w:rsidR="00DF60D9">
        <w:rPr>
          <w:rFonts w:ascii="GHEA Grapalat" w:hAnsi="GHEA Grapalat"/>
          <w:b/>
          <w:i w:val="0"/>
          <w:color w:val="365F91" w:themeColor="accent1" w:themeShade="BF"/>
          <w:sz w:val="24"/>
          <w:szCs w:val="24"/>
          <w:lang w:val="en-US"/>
        </w:rPr>
        <w:t xml:space="preserve"> </w:t>
      </w:r>
      <w:r w:rsidRPr="004014BD">
        <w:rPr>
          <w:rFonts w:ascii="GHEA Grapalat" w:hAnsi="GHEA Grapalat"/>
          <w:i w:val="0"/>
          <w:sz w:val="24"/>
          <w:szCs w:val="24"/>
        </w:rPr>
        <w:t>,</w:t>
      </w:r>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2B323257" w14:textId="40B01606"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results of the price quotation will be proposed, in a prescribed manner, to co</w:t>
      </w:r>
      <w:r>
        <w:rPr>
          <w:rFonts w:ascii="GHEA Grapalat" w:hAnsi="GHEA Grapalat"/>
          <w:i w:val="0"/>
          <w:sz w:val="24"/>
          <w:szCs w:val="24"/>
        </w:rPr>
        <w:t>nclude a contract for supply of</w:t>
      </w:r>
      <w:r w:rsidR="00877430">
        <w:rPr>
          <w:rFonts w:ascii="GHEA Grapalat" w:hAnsi="GHEA Grapalat"/>
          <w:i w:val="0"/>
          <w:sz w:val="24"/>
          <w:szCs w:val="24"/>
        </w:rPr>
        <w:t xml:space="preserve"> </w:t>
      </w:r>
      <w:r w:rsidR="009E4A25" w:rsidRPr="009E4A25">
        <w:rPr>
          <w:rFonts w:ascii="GHEA Grapalat" w:hAnsi="GHEA Grapalat"/>
          <w:b/>
          <w:i w:val="0"/>
          <w:color w:val="365F91" w:themeColor="accent1" w:themeShade="BF"/>
          <w:sz w:val="24"/>
          <w:szCs w:val="24"/>
        </w:rPr>
        <w:t xml:space="preserve">chemicals and related products </w:t>
      </w:r>
      <w:r w:rsidRPr="00853D3A">
        <w:rPr>
          <w:rFonts w:ascii="GHEA Grapalat" w:hAnsi="GHEA Grapalat"/>
          <w:i w:val="0"/>
          <w:sz w:val="24"/>
          <w:szCs w:val="24"/>
        </w:rPr>
        <w:t xml:space="preserve">(hereinafter referred to as "the contract"). </w:t>
      </w:r>
    </w:p>
    <w:p w14:paraId="3FC1EAC1"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D57BBF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9D2C200"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56980F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B84A2FF"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A6DFDBC" w14:textId="11231D3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482E46">
        <w:rPr>
          <w:rFonts w:ascii="GHEA Grapalat" w:hAnsi="GHEA Grapalat"/>
          <w:b/>
          <w:i w:val="0"/>
          <w:color w:val="365F91" w:themeColor="accent1" w:themeShade="BF"/>
          <w:sz w:val="24"/>
          <w:szCs w:val="24"/>
        </w:rPr>
        <w:t>12:00</w:t>
      </w:r>
      <w:r w:rsidR="00D67036" w:rsidRPr="00433C88">
        <w:rPr>
          <w:rFonts w:ascii="GHEA Grapalat" w:hAnsi="GHEA Grapalat"/>
          <w:b/>
          <w:i w:val="0"/>
          <w:color w:val="365F91" w:themeColor="accent1" w:themeShade="BF"/>
          <w:sz w:val="24"/>
          <w:szCs w:val="24"/>
        </w:rPr>
        <w:t xml:space="preserve"> o'clock of the </w:t>
      </w:r>
      <w:r w:rsidR="008B1E8F">
        <w:rPr>
          <w:rFonts w:ascii="GHEA Grapalat" w:hAnsi="GHEA Grapalat"/>
          <w:b/>
          <w:i w:val="0"/>
          <w:color w:val="365F91" w:themeColor="accent1" w:themeShade="BF"/>
          <w:sz w:val="24"/>
          <w:szCs w:val="24"/>
          <w:lang w:val="hy-AM"/>
        </w:rPr>
        <w:t>8</w:t>
      </w:r>
      <w:proofErr w:type="spellStart"/>
      <w:r w:rsidR="00091CB7" w:rsidRPr="00433C88">
        <w:rPr>
          <w:rFonts w:ascii="GHEA Grapalat" w:hAnsi="GHEA Grapalat"/>
          <w:b/>
          <w:i w:val="0"/>
          <w:color w:val="365F91" w:themeColor="accent1" w:themeShade="BF"/>
          <w:sz w:val="24"/>
          <w:szCs w:val="24"/>
        </w:rPr>
        <w:t>th</w:t>
      </w:r>
      <w:proofErr w:type="spellEnd"/>
      <w:r w:rsidR="00091CB7" w:rsidRPr="00853D3A">
        <w:rPr>
          <w:rFonts w:ascii="GHEA Grapalat" w:hAnsi="GHEA Grapalat"/>
          <w:i w:val="0"/>
          <w:sz w:val="24"/>
          <w:szCs w:val="24"/>
        </w:rPr>
        <w:t xml:space="preserve"> 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38ABDAC2" w14:textId="287103B5"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E0434F">
        <w:rPr>
          <w:rFonts w:ascii="GHEA Grapalat" w:hAnsi="GHEA Grapalat"/>
          <w:b/>
          <w:i w:val="0"/>
          <w:color w:val="365F91" w:themeColor="accent1" w:themeShade="BF"/>
          <w:sz w:val="24"/>
          <w:szCs w:val="24"/>
        </w:rPr>
        <w:t>12:00</w:t>
      </w:r>
      <w:r w:rsidR="00AB35CC" w:rsidRPr="00E16BA2">
        <w:rPr>
          <w:rFonts w:ascii="GHEA Grapalat" w:hAnsi="GHEA Grapalat"/>
          <w:b/>
          <w:i w:val="0"/>
          <w:color w:val="365F91" w:themeColor="accent1" w:themeShade="BF"/>
          <w:sz w:val="24"/>
          <w:szCs w:val="24"/>
        </w:rPr>
        <w:t xml:space="preserve"> o'clock of the </w:t>
      </w:r>
      <w:r w:rsidR="008B1E8F">
        <w:rPr>
          <w:rFonts w:ascii="GHEA Grapalat" w:hAnsi="GHEA Grapalat"/>
          <w:b/>
          <w:i w:val="0"/>
          <w:color w:val="365F91" w:themeColor="accent1" w:themeShade="BF"/>
          <w:sz w:val="24"/>
          <w:szCs w:val="24"/>
          <w:lang w:val="hy-AM"/>
        </w:rPr>
        <w:t>8</w:t>
      </w:r>
      <w:proofErr w:type="spellStart"/>
      <w:r w:rsidR="00AB35CC" w:rsidRPr="00E16BA2">
        <w:rPr>
          <w:rFonts w:ascii="GHEA Grapalat" w:hAnsi="GHEA Grapalat"/>
          <w:b/>
          <w:i w:val="0"/>
          <w:color w:val="365F91" w:themeColor="accent1" w:themeShade="BF"/>
          <w:sz w:val="24"/>
          <w:szCs w:val="24"/>
          <w:vertAlign w:val="superscript"/>
        </w:rPr>
        <w:t>th</w:t>
      </w:r>
      <w:proofErr w:type="spellEnd"/>
      <w:r w:rsidR="00E16BA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w:t>
      </w:r>
    </w:p>
    <w:p w14:paraId="33ACA418" w14:textId="77777777" w:rsidR="00C805CB" w:rsidRPr="00853D3A" w:rsidRDefault="00C805CB" w:rsidP="00C805CB">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AB35CC" w:rsidRPr="000760CC">
        <w:rPr>
          <w:rFonts w:ascii="GHEA Grapalat" w:hAnsi="GHEA Grapalat"/>
          <w:b/>
          <w:i w:val="0"/>
          <w:color w:val="365F91" w:themeColor="accent1" w:themeShade="BF"/>
          <w:sz w:val="24"/>
          <w:szCs w:val="24"/>
        </w:rPr>
        <w:t>Ani Cherkezyan</w:t>
      </w:r>
      <w:r w:rsidR="000760CC">
        <w:rPr>
          <w:rFonts w:ascii="GHEA Grapalat" w:hAnsi="GHEA Grapalat"/>
          <w:i w:val="0"/>
          <w:sz w:val="24"/>
          <w:szCs w:val="24"/>
        </w:rPr>
        <w:t xml:space="preserve"> </w:t>
      </w:r>
      <w:r w:rsidRPr="00853D3A">
        <w:rPr>
          <w:rFonts w:ascii="GHEA Grapalat" w:hAnsi="GHEA Grapalat"/>
          <w:i w:val="0"/>
          <w:sz w:val="24"/>
          <w:szCs w:val="24"/>
        </w:rPr>
        <w:t>Secretary of the Evaluation Commission</w:t>
      </w:r>
    </w:p>
    <w:p w14:paraId="01200823" w14:textId="77777777" w:rsidR="00C805CB" w:rsidRPr="003921BC" w:rsidRDefault="00C805CB" w:rsidP="00C805CB">
      <w:pPr>
        <w:pStyle w:val="BodyTextIndent"/>
        <w:spacing w:after="160"/>
        <w:ind w:firstLine="2694"/>
        <w:rPr>
          <w:rFonts w:ascii="GHEA Grapalat" w:hAnsi="GHEA Grapalat"/>
          <w:i w:val="0"/>
          <w:sz w:val="24"/>
          <w:szCs w:val="24"/>
        </w:rPr>
      </w:pPr>
    </w:p>
    <w:p w14:paraId="44E4CAE8" w14:textId="77777777" w:rsidR="00C805CB" w:rsidRPr="003921BC" w:rsidRDefault="00C805CB" w:rsidP="00C805CB">
      <w:pPr>
        <w:pStyle w:val="BodyTextIndent"/>
        <w:spacing w:after="160"/>
        <w:ind w:firstLine="0"/>
        <w:rPr>
          <w:rFonts w:ascii="GHEA Grapalat" w:hAnsi="GHEA Grapalat"/>
          <w:i w:val="0"/>
          <w:sz w:val="24"/>
          <w:szCs w:val="24"/>
          <w:u w:val="single"/>
        </w:rPr>
      </w:pPr>
      <w:r w:rsidRPr="003921BC">
        <w:rPr>
          <w:rFonts w:ascii="GHEA Grapalat" w:hAnsi="GHEA Grapalat"/>
          <w:i w:val="0"/>
          <w:sz w:val="24"/>
          <w:szCs w:val="24"/>
        </w:rPr>
        <w:t xml:space="preserve">Telephone </w:t>
      </w:r>
      <w:r w:rsidR="001E3EA1" w:rsidRPr="00B55A32">
        <w:rPr>
          <w:rFonts w:ascii="GHEA Grapalat" w:hAnsi="GHEA Grapalat"/>
          <w:b/>
          <w:i w:val="0"/>
          <w:color w:val="365F91" w:themeColor="accent1" w:themeShade="BF"/>
          <w:u w:val="single"/>
          <w:lang w:val="af-ZA"/>
        </w:rPr>
        <w:t>+374 (55) 465456</w:t>
      </w:r>
    </w:p>
    <w:p w14:paraId="1848F5DC" w14:textId="2969EACF" w:rsidR="00D343B1" w:rsidRPr="009044F1" w:rsidRDefault="00C805CB" w:rsidP="00417C01">
      <w:pPr>
        <w:pStyle w:val="BodyTextIndent"/>
        <w:widowControl w:val="0"/>
        <w:spacing w:after="160" w:line="240" w:lineRule="auto"/>
        <w:ind w:firstLine="0"/>
        <w:rPr>
          <w:rFonts w:ascii="GHEA Grapalat" w:hAnsi="GHEA Grapalat"/>
          <w:i w:val="0"/>
          <w:sz w:val="24"/>
          <w:szCs w:val="24"/>
          <w:u w:val="single"/>
        </w:rPr>
      </w:pPr>
      <w:r w:rsidRPr="003921BC">
        <w:rPr>
          <w:rFonts w:ascii="GHEA Grapalat" w:hAnsi="GHEA Grapalat"/>
          <w:i w:val="0"/>
          <w:sz w:val="24"/>
          <w:szCs w:val="24"/>
        </w:rPr>
        <w:t>E-mail:</w:t>
      </w:r>
      <w:r>
        <w:rPr>
          <w:rFonts w:ascii="GHEA Grapalat" w:hAnsi="GHEA Grapalat"/>
          <w:i w:val="0"/>
          <w:sz w:val="24"/>
          <w:szCs w:val="24"/>
        </w:rPr>
        <w:t xml:space="preserve"> </w:t>
      </w:r>
      <w:r w:rsidR="00660F28" w:rsidRPr="00FA49E1">
        <w:rPr>
          <w:rFonts w:ascii="GHEA Grapalat" w:hAnsi="GHEA Grapalat"/>
          <w:b/>
          <w:bCs/>
          <w:i w:val="0"/>
          <w:color w:val="00B0F0"/>
          <w:lang w:val="hy-AM"/>
        </w:rPr>
        <w:t>analitikcjsc@mail.ru</w:t>
      </w:r>
    </w:p>
    <w:p w14:paraId="420CB41E" w14:textId="77777777" w:rsidR="00C805CB" w:rsidRPr="003921BC" w:rsidRDefault="000760CC" w:rsidP="00C805CB">
      <w:pPr>
        <w:pStyle w:val="BodyTextIndent"/>
        <w:spacing w:after="160"/>
        <w:ind w:firstLine="0"/>
        <w:rPr>
          <w:rFonts w:ascii="GHEA Grapalat" w:hAnsi="GHEA Grapalat"/>
          <w:i w:val="0"/>
          <w:sz w:val="24"/>
          <w:szCs w:val="24"/>
          <w:u w:val="single"/>
        </w:rPr>
      </w:pPr>
      <w:r>
        <w:rPr>
          <w:rFonts w:ascii="GHEA Grapalat" w:hAnsi="GHEA Grapalat"/>
          <w:i w:val="0"/>
          <w:sz w:val="24"/>
          <w:szCs w:val="24"/>
          <w:u w:val="single"/>
        </w:rPr>
        <w:t xml:space="preserve"> </w:t>
      </w:r>
    </w:p>
    <w:p w14:paraId="7C66A967" w14:textId="237A7EEA" w:rsidR="00C805CB" w:rsidRPr="00131E9C" w:rsidRDefault="00C805CB" w:rsidP="00C805CB">
      <w:pPr>
        <w:pStyle w:val="BodyTextIndent"/>
        <w:ind w:firstLine="0"/>
        <w:rPr>
          <w:rFonts w:ascii="GHEA Grapalat" w:hAnsi="GHEA Grapalat" w:cs="Sylfaen"/>
          <w:i w:val="0"/>
          <w:sz w:val="22"/>
          <w:lang w:val="af-ZA"/>
        </w:rPr>
      </w:pPr>
      <w:r>
        <w:rPr>
          <w:rFonts w:ascii="GHEA Grapalat" w:hAnsi="GHEA Grapalat"/>
          <w:i w:val="0"/>
          <w:sz w:val="24"/>
          <w:szCs w:val="24"/>
        </w:rPr>
        <w:t xml:space="preserve">Contracting authority </w:t>
      </w:r>
      <w:proofErr w:type="spellStart"/>
      <w:r w:rsidR="00660F28">
        <w:rPr>
          <w:rFonts w:ascii="GHEA Grapalat" w:hAnsi="GHEA Grapalat"/>
          <w:b/>
          <w:i w:val="0"/>
          <w:color w:val="365F91" w:themeColor="accent1" w:themeShade="BF"/>
          <w:sz w:val="24"/>
          <w:szCs w:val="24"/>
        </w:rPr>
        <w:t>Analitik</w:t>
      </w:r>
      <w:proofErr w:type="spellEnd"/>
      <w:r w:rsidR="00660F28">
        <w:rPr>
          <w:rFonts w:ascii="GHEA Grapalat" w:hAnsi="GHEA Grapalat"/>
          <w:b/>
          <w:i w:val="0"/>
          <w:color w:val="365F91" w:themeColor="accent1" w:themeShade="BF"/>
          <w:sz w:val="24"/>
          <w:szCs w:val="24"/>
        </w:rPr>
        <w:t xml:space="preserve"> CJSC</w:t>
      </w:r>
    </w:p>
    <w:p w14:paraId="097DD1B4"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306000009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760CC"/>
    <w:rsid w:val="00091CB7"/>
    <w:rsid w:val="000C1AA4"/>
    <w:rsid w:val="000D2B8A"/>
    <w:rsid w:val="00124D99"/>
    <w:rsid w:val="00125032"/>
    <w:rsid w:val="0013500C"/>
    <w:rsid w:val="0014745D"/>
    <w:rsid w:val="0015399B"/>
    <w:rsid w:val="00160586"/>
    <w:rsid w:val="001E3EA1"/>
    <w:rsid w:val="002105A6"/>
    <w:rsid w:val="0023401D"/>
    <w:rsid w:val="002809BD"/>
    <w:rsid w:val="00303407"/>
    <w:rsid w:val="00304908"/>
    <w:rsid w:val="00307645"/>
    <w:rsid w:val="0033499F"/>
    <w:rsid w:val="00375EA0"/>
    <w:rsid w:val="00394DC1"/>
    <w:rsid w:val="003B6D56"/>
    <w:rsid w:val="00417C01"/>
    <w:rsid w:val="00433C88"/>
    <w:rsid w:val="00457DA3"/>
    <w:rsid w:val="00482E46"/>
    <w:rsid w:val="004C7D13"/>
    <w:rsid w:val="00517F65"/>
    <w:rsid w:val="005462E8"/>
    <w:rsid w:val="005466A8"/>
    <w:rsid w:val="00572CCF"/>
    <w:rsid w:val="005807FA"/>
    <w:rsid w:val="005944DE"/>
    <w:rsid w:val="00614177"/>
    <w:rsid w:val="00633836"/>
    <w:rsid w:val="00660F28"/>
    <w:rsid w:val="00662F58"/>
    <w:rsid w:val="0067241C"/>
    <w:rsid w:val="00696B71"/>
    <w:rsid w:val="006B4912"/>
    <w:rsid w:val="006C0C2E"/>
    <w:rsid w:val="00733C39"/>
    <w:rsid w:val="00752033"/>
    <w:rsid w:val="00752792"/>
    <w:rsid w:val="007834F6"/>
    <w:rsid w:val="007B4E3E"/>
    <w:rsid w:val="007C1B23"/>
    <w:rsid w:val="007E2030"/>
    <w:rsid w:val="008128E8"/>
    <w:rsid w:val="00835914"/>
    <w:rsid w:val="00847335"/>
    <w:rsid w:val="00877430"/>
    <w:rsid w:val="008B1E8F"/>
    <w:rsid w:val="008C1F54"/>
    <w:rsid w:val="008C77EB"/>
    <w:rsid w:val="009109DB"/>
    <w:rsid w:val="009648B8"/>
    <w:rsid w:val="00985C7E"/>
    <w:rsid w:val="009E4A25"/>
    <w:rsid w:val="009F4683"/>
    <w:rsid w:val="00A02CA4"/>
    <w:rsid w:val="00A273E0"/>
    <w:rsid w:val="00A77D11"/>
    <w:rsid w:val="00AB35CC"/>
    <w:rsid w:val="00AD50C7"/>
    <w:rsid w:val="00B02461"/>
    <w:rsid w:val="00B071EF"/>
    <w:rsid w:val="00B1435E"/>
    <w:rsid w:val="00B256CF"/>
    <w:rsid w:val="00B92F4C"/>
    <w:rsid w:val="00BD54E4"/>
    <w:rsid w:val="00BE583A"/>
    <w:rsid w:val="00BF75FB"/>
    <w:rsid w:val="00C034D7"/>
    <w:rsid w:val="00C21EE2"/>
    <w:rsid w:val="00C22C79"/>
    <w:rsid w:val="00C3039F"/>
    <w:rsid w:val="00C67D67"/>
    <w:rsid w:val="00C74F65"/>
    <w:rsid w:val="00C805CB"/>
    <w:rsid w:val="00CB1A10"/>
    <w:rsid w:val="00CD4BD0"/>
    <w:rsid w:val="00CE66A9"/>
    <w:rsid w:val="00CF5A95"/>
    <w:rsid w:val="00D1722B"/>
    <w:rsid w:val="00D343B1"/>
    <w:rsid w:val="00D368F5"/>
    <w:rsid w:val="00D57D35"/>
    <w:rsid w:val="00D67036"/>
    <w:rsid w:val="00D82703"/>
    <w:rsid w:val="00DC5BFE"/>
    <w:rsid w:val="00DF60D9"/>
    <w:rsid w:val="00E01E9A"/>
    <w:rsid w:val="00E0434F"/>
    <w:rsid w:val="00E16BA2"/>
    <w:rsid w:val="00E80121"/>
    <w:rsid w:val="00EC4E21"/>
    <w:rsid w:val="00ED3D44"/>
    <w:rsid w:val="00F03086"/>
    <w:rsid w:val="00F71369"/>
    <w:rsid w:val="00F90913"/>
    <w:rsid w:val="00FA4D09"/>
    <w:rsid w:val="00FC1A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BEFB"/>
  <w15:docId w15:val="{3B9BD2C6-5CFE-49E3-AFA6-00A10466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Hyperlink">
    <w:name w:val="Hyperlink"/>
    <w:rsid w:val="00D343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Cherkezyan</cp:lastModifiedBy>
  <cp:revision>98</cp:revision>
  <dcterms:created xsi:type="dcterms:W3CDTF">2018-02-22T10:26:00Z</dcterms:created>
  <dcterms:modified xsi:type="dcterms:W3CDTF">2025-10-28T11:06:00Z</dcterms:modified>
</cp:coreProperties>
</file>