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30FC1" w14:textId="77777777" w:rsidR="00E90834" w:rsidRPr="00E90834" w:rsidRDefault="00E90834" w:rsidP="004C6BAC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</w:rPr>
      </w:pPr>
    </w:p>
    <w:p w14:paraId="31505EA4" w14:textId="77777777" w:rsidR="00E90834" w:rsidRPr="004C6BAC" w:rsidRDefault="00E90834" w:rsidP="00E90834">
      <w:pPr>
        <w:spacing w:after="0" w:line="240" w:lineRule="auto"/>
        <w:jc w:val="center"/>
        <w:rPr>
          <w:rFonts w:ascii="Sylfaen" w:eastAsia="Times New Roman" w:hAnsi="Sylfaen" w:cs="Times New Roman"/>
          <w:sz w:val="20"/>
          <w:szCs w:val="20"/>
        </w:rPr>
      </w:pPr>
    </w:p>
    <w:p w14:paraId="734B9969" w14:textId="77777777" w:rsidR="00E90834" w:rsidRPr="004C6BAC" w:rsidRDefault="00E90834" w:rsidP="00E90834">
      <w:pPr>
        <w:spacing w:after="0" w:line="240" w:lineRule="auto"/>
        <w:jc w:val="center"/>
        <w:rPr>
          <w:rFonts w:ascii="Sylfaen" w:eastAsia="Times New Roman" w:hAnsi="Sylfaen" w:cs="Times New Roman"/>
          <w:sz w:val="20"/>
          <w:szCs w:val="20"/>
          <w:lang w:val="af-ZA"/>
        </w:rPr>
      </w:pPr>
      <w:r w:rsidRPr="004C6BAC">
        <w:rPr>
          <w:rFonts w:ascii="Sylfaen" w:eastAsia="Times New Roman" w:hAnsi="Sylfaen" w:cs="Times New Roman"/>
          <w:sz w:val="20"/>
          <w:szCs w:val="20"/>
          <w:lang w:val="af-ZA"/>
        </w:rPr>
        <w:t>ANNOUNCEMENT</w:t>
      </w:r>
    </w:p>
    <w:p w14:paraId="36493733" w14:textId="77777777" w:rsidR="00E90834" w:rsidRPr="004C6BAC" w:rsidRDefault="00E90834" w:rsidP="00E90834">
      <w:pPr>
        <w:spacing w:after="0" w:line="240" w:lineRule="auto"/>
        <w:jc w:val="center"/>
        <w:rPr>
          <w:rFonts w:ascii="Sylfaen" w:eastAsia="Times New Roman" w:hAnsi="Sylfaen" w:cs="Times New Roman"/>
          <w:sz w:val="20"/>
          <w:szCs w:val="20"/>
          <w:lang w:val="en-US"/>
        </w:rPr>
      </w:pPr>
      <w:r w:rsidRPr="004C6BAC">
        <w:rPr>
          <w:rFonts w:ascii="Sylfaen" w:eastAsia="Times New Roman" w:hAnsi="Sylfaen" w:cs="Times New Roman"/>
          <w:sz w:val="20"/>
          <w:szCs w:val="20"/>
          <w:lang w:val="en-US"/>
        </w:rPr>
        <w:t>On Price Setting Inquiry</w:t>
      </w:r>
    </w:p>
    <w:p w14:paraId="31D7624A" w14:textId="03A2DCD3" w:rsidR="00E90834" w:rsidRPr="004C6BAC" w:rsidRDefault="00E90834" w:rsidP="00E90834">
      <w:pPr>
        <w:spacing w:after="0" w:line="240" w:lineRule="auto"/>
        <w:jc w:val="center"/>
        <w:rPr>
          <w:rFonts w:ascii="Sylfaen" w:eastAsia="Times New Roman" w:hAnsi="Sylfaen" w:cs="Times New Roman"/>
          <w:sz w:val="24"/>
          <w:szCs w:val="24"/>
          <w:lang w:val="en-US"/>
        </w:rPr>
      </w:pPr>
      <w:r w:rsidRPr="004C6BAC">
        <w:rPr>
          <w:rFonts w:ascii="Sylfaen" w:eastAsia="Times New Roman" w:hAnsi="Sylfaen" w:cs="Times New Roman"/>
          <w:sz w:val="20"/>
          <w:szCs w:val="20"/>
          <w:lang w:val="en-US"/>
        </w:rPr>
        <w:t xml:space="preserve">The text of this </w:t>
      </w:r>
      <w:r w:rsidRPr="004C6BAC">
        <w:rPr>
          <w:rFonts w:ascii="Sylfaen" w:eastAsia="Times New Roman" w:hAnsi="Sylfaen" w:cs="Times New Roman"/>
          <w:sz w:val="24"/>
          <w:szCs w:val="24"/>
          <w:lang w:val="en-US"/>
        </w:rPr>
        <w:t xml:space="preserve">announcement is approved by the Decision N 1 of Price Setting Inquiry  Committee dated </w:t>
      </w:r>
      <w:r w:rsidR="000407EA" w:rsidRPr="000407EA">
        <w:rPr>
          <w:rFonts w:ascii="Sylfaen" w:eastAsia="Times New Roman" w:hAnsi="Sylfaen" w:cs="Times New Roman"/>
          <w:i/>
          <w:color w:val="00B0F0"/>
          <w:sz w:val="24"/>
          <w:szCs w:val="24"/>
          <w:lang w:val="en-US"/>
        </w:rPr>
        <w:t>13</w:t>
      </w:r>
      <w:r w:rsidR="00E371A1" w:rsidRPr="00926F8D">
        <w:rPr>
          <w:rFonts w:ascii="Sylfaen" w:eastAsia="Times New Roman" w:hAnsi="Sylfaen" w:cs="Times New Roman"/>
          <w:i/>
          <w:color w:val="00B0F0"/>
          <w:sz w:val="24"/>
          <w:szCs w:val="24"/>
          <w:lang w:val="en-US"/>
        </w:rPr>
        <w:t>/</w:t>
      </w:r>
      <w:r w:rsidR="000407EA" w:rsidRPr="000407EA">
        <w:rPr>
          <w:rFonts w:ascii="Sylfaen" w:eastAsia="Times New Roman" w:hAnsi="Sylfaen" w:cs="Times New Roman"/>
          <w:i/>
          <w:color w:val="00B0F0"/>
          <w:sz w:val="24"/>
          <w:szCs w:val="24"/>
          <w:lang w:val="en-US"/>
        </w:rPr>
        <w:t>11</w:t>
      </w:r>
      <w:r w:rsidR="00E371A1" w:rsidRPr="00926F8D">
        <w:rPr>
          <w:rFonts w:ascii="Sylfaen" w:eastAsia="Times New Roman" w:hAnsi="Sylfaen" w:cs="Times New Roman"/>
          <w:i/>
          <w:color w:val="00B0F0"/>
          <w:sz w:val="24"/>
          <w:szCs w:val="24"/>
          <w:lang w:val="en-US"/>
        </w:rPr>
        <w:t>/</w:t>
      </w:r>
      <w:r w:rsidRPr="00926F8D">
        <w:rPr>
          <w:rFonts w:ascii="Sylfaen" w:eastAsia="Times New Roman" w:hAnsi="Sylfaen" w:cs="Times New Roman"/>
          <w:i/>
          <w:color w:val="00B0F0"/>
          <w:sz w:val="24"/>
          <w:szCs w:val="24"/>
          <w:lang w:val="en-US"/>
        </w:rPr>
        <w:t xml:space="preserve"> 202</w:t>
      </w:r>
      <w:r w:rsidR="00920590">
        <w:rPr>
          <w:rFonts w:ascii="Sylfaen" w:eastAsia="Times New Roman" w:hAnsi="Sylfaen" w:cs="Times New Roman"/>
          <w:i/>
          <w:color w:val="00B0F0"/>
          <w:sz w:val="24"/>
          <w:szCs w:val="24"/>
          <w:lang w:val="en-US"/>
        </w:rPr>
        <w:t>5</w:t>
      </w:r>
      <w:r w:rsidRPr="0079746B">
        <w:rPr>
          <w:rFonts w:ascii="Sylfaen" w:eastAsia="Times New Roman" w:hAnsi="Sylfaen" w:cs="Times New Roman"/>
          <w:i/>
          <w:color w:val="00B0F0"/>
          <w:sz w:val="24"/>
          <w:szCs w:val="24"/>
          <w:lang w:val="en-US"/>
        </w:rPr>
        <w:t xml:space="preserve"> </w:t>
      </w:r>
      <w:r w:rsidRPr="0079746B">
        <w:rPr>
          <w:rFonts w:ascii="Sylfaen" w:eastAsia="Times New Roman" w:hAnsi="Sylfaen" w:cs="Times New Roman"/>
          <w:color w:val="00B0F0"/>
          <w:sz w:val="24"/>
          <w:szCs w:val="24"/>
          <w:lang w:val="en-US"/>
        </w:rPr>
        <w:t xml:space="preserve"> </w:t>
      </w:r>
      <w:r w:rsidRPr="004C6BAC">
        <w:rPr>
          <w:rFonts w:ascii="Sylfaen" w:eastAsia="Times New Roman" w:hAnsi="Sylfaen" w:cs="Times New Roman"/>
          <w:sz w:val="24"/>
          <w:szCs w:val="24"/>
          <w:lang w:val="en-US"/>
        </w:rPr>
        <w:t>and is being published according to Article 27 of the Law of the Republic of Armenia "On Procurements".</w:t>
      </w:r>
    </w:p>
    <w:p w14:paraId="2EE284A7" w14:textId="77777777" w:rsidR="00E90834" w:rsidRPr="004C6BAC" w:rsidRDefault="00E90834" w:rsidP="00E90834">
      <w:pPr>
        <w:spacing w:after="0" w:line="240" w:lineRule="auto"/>
        <w:jc w:val="center"/>
        <w:rPr>
          <w:rFonts w:ascii="Sylfaen" w:eastAsia="Times New Roman" w:hAnsi="Sylfaen" w:cs="Times New Roman"/>
          <w:sz w:val="24"/>
          <w:szCs w:val="24"/>
          <w:lang w:val="en-US"/>
        </w:rPr>
      </w:pPr>
      <w:r w:rsidRPr="004C6BAC">
        <w:rPr>
          <w:rFonts w:ascii="Sylfaen" w:eastAsia="Times New Roman" w:hAnsi="Sylfaen" w:cs="Times New Roman"/>
          <w:sz w:val="24"/>
          <w:szCs w:val="24"/>
          <w:lang w:val="en-US"/>
        </w:rPr>
        <w:t xml:space="preserve"> </w:t>
      </w:r>
    </w:p>
    <w:p w14:paraId="4307D75B" w14:textId="4E6638AB" w:rsidR="00E90834" w:rsidRPr="000407EA" w:rsidRDefault="00E90834" w:rsidP="00E90834">
      <w:pPr>
        <w:spacing w:after="0" w:line="240" w:lineRule="auto"/>
        <w:ind w:firstLine="720"/>
        <w:jc w:val="center"/>
        <w:rPr>
          <w:rFonts w:ascii="Sylfaen" w:eastAsia="Times New Roman" w:hAnsi="Sylfaen" w:cs="Times New Roman"/>
          <w:sz w:val="24"/>
          <w:szCs w:val="24"/>
          <w:lang w:val="en-US"/>
        </w:rPr>
      </w:pPr>
      <w:r w:rsidRPr="004C6BAC">
        <w:rPr>
          <w:rFonts w:ascii="Sylfaen" w:eastAsia="Times New Roman" w:hAnsi="Sylfaen" w:cs="Times New Roman"/>
          <w:i/>
          <w:sz w:val="24"/>
          <w:szCs w:val="24"/>
          <w:lang w:val="en-AU"/>
        </w:rPr>
        <w:t xml:space="preserve">The code of the Price Setting Inquiry: </w:t>
      </w:r>
      <w:r w:rsidR="00DC5BB0" w:rsidRPr="0079746B">
        <w:rPr>
          <w:rFonts w:ascii="Sylfaen" w:hAnsi="Sylfaen"/>
          <w:i/>
          <w:color w:val="00B0F0"/>
          <w:sz w:val="24"/>
          <w:szCs w:val="24"/>
          <w:lang w:val="af-ZA"/>
        </w:rPr>
        <w:t>ՀՀ ԱՄ ԹՀ-</w:t>
      </w:r>
      <w:r w:rsidR="000407EA">
        <w:rPr>
          <w:rFonts w:ascii="Sylfaen" w:hAnsi="Sylfaen"/>
          <w:i/>
          <w:color w:val="00B0F0"/>
          <w:sz w:val="24"/>
          <w:szCs w:val="24"/>
        </w:rPr>
        <w:t>ԳՀ</w:t>
      </w:r>
      <w:r w:rsidR="00015D64">
        <w:rPr>
          <w:rFonts w:ascii="Sylfaen" w:hAnsi="Sylfaen"/>
          <w:i/>
          <w:color w:val="00B0F0"/>
          <w:sz w:val="24"/>
          <w:szCs w:val="24"/>
          <w:lang w:val="af-ZA"/>
        </w:rPr>
        <w:t>Ծ</w:t>
      </w:r>
      <w:r w:rsidR="00DC5BB0" w:rsidRPr="0079746B">
        <w:rPr>
          <w:rFonts w:ascii="Sylfaen" w:hAnsi="Sylfaen"/>
          <w:i/>
          <w:color w:val="00B0F0"/>
          <w:sz w:val="24"/>
          <w:szCs w:val="24"/>
          <w:lang w:val="af-ZA"/>
        </w:rPr>
        <w:t>ՁԲ-</w:t>
      </w:r>
      <w:r w:rsidR="00920590">
        <w:rPr>
          <w:rFonts w:ascii="Sylfaen" w:hAnsi="Sylfaen"/>
          <w:i/>
          <w:color w:val="00B0F0"/>
          <w:sz w:val="24"/>
          <w:szCs w:val="24"/>
          <w:lang w:val="af-ZA"/>
        </w:rPr>
        <w:t>25/</w:t>
      </w:r>
      <w:r w:rsidR="006E0C06" w:rsidRPr="006E0C06">
        <w:rPr>
          <w:rFonts w:ascii="Sylfaen" w:hAnsi="Sylfaen"/>
          <w:i/>
          <w:color w:val="00B0F0"/>
          <w:sz w:val="24"/>
          <w:szCs w:val="24"/>
          <w:lang w:val="en-US"/>
        </w:rPr>
        <w:t>1</w:t>
      </w:r>
      <w:r w:rsidR="000407EA" w:rsidRPr="000407EA">
        <w:rPr>
          <w:rFonts w:ascii="Sylfaen" w:hAnsi="Sylfaen"/>
          <w:i/>
          <w:color w:val="00B0F0"/>
          <w:sz w:val="24"/>
          <w:szCs w:val="24"/>
          <w:lang w:val="en-US"/>
        </w:rPr>
        <w:t>64</w:t>
      </w:r>
    </w:p>
    <w:p w14:paraId="1EDD8BFD" w14:textId="77777777" w:rsidR="00E90834" w:rsidRPr="004C6BAC" w:rsidRDefault="00E90834" w:rsidP="00E90834">
      <w:pPr>
        <w:spacing w:after="0" w:line="240" w:lineRule="auto"/>
        <w:jc w:val="center"/>
        <w:rPr>
          <w:rFonts w:ascii="Sylfaen" w:eastAsia="Times New Roman" w:hAnsi="Sylfaen" w:cs="Arial"/>
          <w:sz w:val="24"/>
          <w:szCs w:val="24"/>
          <w:lang w:val="en-US"/>
        </w:rPr>
      </w:pPr>
    </w:p>
    <w:p w14:paraId="345018CA" w14:textId="77777777" w:rsidR="00E90834" w:rsidRPr="004C6BAC" w:rsidRDefault="00E90834" w:rsidP="00E90834">
      <w:pPr>
        <w:spacing w:after="0" w:line="240" w:lineRule="auto"/>
        <w:ind w:firstLine="708"/>
        <w:jc w:val="both"/>
        <w:rPr>
          <w:rFonts w:ascii="Sylfaen" w:eastAsia="Times New Roman" w:hAnsi="Sylfaen" w:cs="Times New Roman"/>
          <w:sz w:val="24"/>
          <w:szCs w:val="24"/>
          <w:lang w:val="en-US"/>
        </w:rPr>
      </w:pPr>
      <w:r w:rsidRPr="004C6BAC">
        <w:rPr>
          <w:rFonts w:ascii="Sylfaen" w:eastAsia="Times New Roman" w:hAnsi="Sylfaen" w:cs="Times New Roman"/>
          <w:sz w:val="24"/>
          <w:szCs w:val="24"/>
          <w:lang w:val="en-US"/>
        </w:rPr>
        <w:t xml:space="preserve">The Client, </w:t>
      </w:r>
      <w:r w:rsidRPr="004C6BAC">
        <w:rPr>
          <w:rFonts w:ascii="Sylfaen" w:eastAsia="Times New Roman" w:hAnsi="Sylfaen" w:cs="Times New Roman"/>
          <w:i/>
          <w:sz w:val="24"/>
          <w:szCs w:val="24"/>
          <w:lang w:val="en-US"/>
        </w:rPr>
        <w:t>Municipalitet of Talin</w:t>
      </w:r>
      <w:r w:rsidRPr="004C6BAC">
        <w:rPr>
          <w:rFonts w:ascii="Sylfaen" w:eastAsia="Times New Roman" w:hAnsi="Sylfaen" w:cs="Times New Roman"/>
          <w:sz w:val="24"/>
          <w:szCs w:val="24"/>
          <w:lang w:val="en-US"/>
        </w:rPr>
        <w:t>,</w:t>
      </w:r>
      <w:r w:rsidRPr="004C6BAC">
        <w:rPr>
          <w:rFonts w:ascii="Sylfaen" w:eastAsia="Times New Roman" w:hAnsi="Sylfaen" w:cs="Times New Roman"/>
          <w:i/>
          <w:sz w:val="24"/>
          <w:szCs w:val="24"/>
          <w:lang w:val="en-US"/>
        </w:rPr>
        <w:t xml:space="preserve"> (hereinafter Customer), located at the</w:t>
      </w:r>
      <w:r w:rsidRPr="004C6BAC">
        <w:rPr>
          <w:rFonts w:ascii="Sylfaen" w:eastAsia="Times New Roman" w:hAnsi="Sylfaen" w:cs="Times New Roman"/>
          <w:sz w:val="24"/>
          <w:szCs w:val="24"/>
          <w:lang w:val="en-US"/>
        </w:rPr>
        <w:t xml:space="preserve"> st.</w:t>
      </w:r>
      <w:r w:rsidRPr="0079746B">
        <w:rPr>
          <w:rFonts w:ascii="Sylfaen" w:eastAsia="Times New Roman" w:hAnsi="Sylfaen" w:cs="Times New Roman"/>
          <w:color w:val="00B0F0"/>
          <w:sz w:val="24"/>
          <w:szCs w:val="24"/>
          <w:lang w:val="en-US"/>
        </w:rPr>
        <w:t xml:space="preserve"> </w:t>
      </w:r>
      <w:r w:rsidRPr="0079746B">
        <w:rPr>
          <w:rFonts w:ascii="Sylfaen" w:eastAsia="Times New Roman" w:hAnsi="Sylfaen" w:cs="Times New Roman"/>
          <w:i/>
          <w:color w:val="00B0F0"/>
          <w:sz w:val="24"/>
          <w:szCs w:val="24"/>
          <w:lang w:val="en-US"/>
        </w:rPr>
        <w:t xml:space="preserve">Gai 1, t. Talin,  RA, </w:t>
      </w:r>
      <w:r w:rsidRPr="004C6BAC">
        <w:rPr>
          <w:rFonts w:ascii="Sylfaen" w:eastAsia="Times New Roman" w:hAnsi="Sylfaen" w:cs="Times New Roman"/>
          <w:sz w:val="24"/>
          <w:szCs w:val="24"/>
          <w:lang w:val="en-US"/>
        </w:rPr>
        <w:t>announcing price setting inquiry, which is implemented by one stage through electronic procurements Armeprs system (</w:t>
      </w:r>
      <w:hyperlink r:id="rId4" w:history="1">
        <w:r w:rsidRPr="004C6BAC">
          <w:rPr>
            <w:rFonts w:ascii="Sylfaen" w:eastAsia="Times New Roman" w:hAnsi="Sylfaen" w:cs="Times New Roman"/>
            <w:color w:val="0000FF"/>
            <w:sz w:val="24"/>
            <w:szCs w:val="24"/>
            <w:u w:val="single"/>
            <w:lang w:val="en-US"/>
          </w:rPr>
          <w:t>www.armeps.am</w:t>
        </w:r>
      </w:hyperlink>
      <w:r w:rsidRPr="004C6BAC">
        <w:rPr>
          <w:rFonts w:ascii="Sylfaen" w:eastAsia="Times New Roman" w:hAnsi="Sylfaen" w:cs="Times New Roman"/>
          <w:sz w:val="24"/>
          <w:szCs w:val="24"/>
          <w:lang w:val="en-US"/>
        </w:rPr>
        <w:t xml:space="preserve">). </w:t>
      </w:r>
    </w:p>
    <w:p w14:paraId="7E924FDA" w14:textId="77777777" w:rsidR="006E0C06" w:rsidRDefault="006E0C06" w:rsidP="000335C3">
      <w:pPr>
        <w:spacing w:after="0"/>
        <w:ind w:firstLine="720"/>
        <w:jc w:val="both"/>
        <w:rPr>
          <w:rFonts w:ascii="Sylfaen" w:eastAsia="Times New Roman" w:hAnsi="Sylfaen" w:cs="Times New Roman"/>
          <w:sz w:val="24"/>
          <w:szCs w:val="24"/>
          <w:lang w:val="en-AU" w:eastAsia="ru-RU"/>
        </w:rPr>
      </w:pPr>
      <w:r w:rsidRPr="006E0C06">
        <w:rPr>
          <w:rFonts w:ascii="Sylfaen" w:eastAsia="Times New Roman" w:hAnsi="Sylfaen" w:cs="Times New Roman"/>
          <w:sz w:val="24"/>
          <w:szCs w:val="24"/>
          <w:lang w:val="en-AU" w:eastAsia="ru-RU"/>
        </w:rPr>
        <w:t>As a result of this procedure, the selected participant will be offered to sign a contract for the provision of technical supervision services for construction works for the needs of the Talin community (hereinafter referred to as the contract), in accordance with the established procedure.</w:t>
      </w:r>
    </w:p>
    <w:p w14:paraId="6DBEA184" w14:textId="18689113" w:rsidR="000335C3" w:rsidRPr="000335C3" w:rsidRDefault="00015D64" w:rsidP="000335C3">
      <w:pPr>
        <w:spacing w:after="0"/>
        <w:ind w:firstLine="720"/>
        <w:jc w:val="both"/>
        <w:rPr>
          <w:rFonts w:ascii="Times New Roman" w:hAnsi="Times New Roman" w:cs="Times New Roman"/>
          <w:lang w:val="en-US"/>
        </w:rPr>
      </w:pPr>
      <w:r w:rsidRPr="00015D64">
        <w:rPr>
          <w:rFonts w:ascii="Sylfaen" w:eastAsia="Times New Roman" w:hAnsi="Sylfaen" w:cs="Times New Roman"/>
          <w:sz w:val="24"/>
          <w:szCs w:val="24"/>
          <w:lang w:val="en-AU" w:eastAsia="ru-RU"/>
        </w:rPr>
        <w:t>Name of the service</w:t>
      </w:r>
      <w:r w:rsidR="000335C3" w:rsidRPr="000335C3">
        <w:rPr>
          <w:rFonts w:ascii="Times New Roman" w:hAnsi="Times New Roman" w:cs="Times New Roman"/>
          <w:lang w:val="en-US"/>
        </w:rPr>
        <w:t>According to Article 7 of the RA Law of RA “On Procurements”, any person, whether a foreign physical person, organization or stateless person, has an equal right to participate in this Procedure.</w:t>
      </w:r>
    </w:p>
    <w:p w14:paraId="4547381E" w14:textId="77777777" w:rsidR="000335C3" w:rsidRPr="000335C3" w:rsidRDefault="000335C3" w:rsidP="000335C3">
      <w:pPr>
        <w:spacing w:after="0"/>
        <w:ind w:firstLine="720"/>
        <w:jc w:val="both"/>
        <w:rPr>
          <w:rFonts w:ascii="Times New Roman" w:hAnsi="Times New Roman" w:cs="Times New Roman"/>
          <w:lang w:val="en-US"/>
        </w:rPr>
      </w:pPr>
      <w:r w:rsidRPr="000335C3">
        <w:rPr>
          <w:rFonts w:ascii="Times New Roman" w:hAnsi="Times New Roman" w:cs="Times New Roman"/>
          <w:lang w:val="en-US"/>
        </w:rPr>
        <w:t xml:space="preserve">The persons that are not eligible to participate in this Procedure and the requirements set forth to participants are defined in the invitation to this Procedure. </w:t>
      </w:r>
    </w:p>
    <w:p w14:paraId="5840B7C8" w14:textId="77777777" w:rsidR="000335C3" w:rsidRDefault="000335C3" w:rsidP="000335C3">
      <w:pPr>
        <w:pStyle w:val="a4"/>
        <w:spacing w:line="288" w:lineRule="auto"/>
        <w:rPr>
          <w:rFonts w:ascii="Times New Roman" w:hAnsi="Times New Roman"/>
          <w:i w:val="0"/>
          <w:sz w:val="22"/>
          <w:szCs w:val="22"/>
          <w:lang w:val="en-US"/>
        </w:rPr>
      </w:pPr>
      <w:r>
        <w:rPr>
          <w:rFonts w:ascii="Times New Roman" w:hAnsi="Times New Roman"/>
          <w:i w:val="0"/>
          <w:sz w:val="22"/>
          <w:szCs w:val="22"/>
          <w:lang w:val="en-US"/>
        </w:rPr>
        <w:t>The selected participant will be determined based on the lowest price proposal among the participants having submitted bids that were evaluated satisfactory in accordance with non-price criteria.</w:t>
      </w:r>
    </w:p>
    <w:p w14:paraId="45D7482D" w14:textId="77777777" w:rsidR="000335C3" w:rsidRDefault="000335C3" w:rsidP="000335C3">
      <w:pPr>
        <w:pStyle w:val="a4"/>
        <w:spacing w:line="288" w:lineRule="auto"/>
        <w:rPr>
          <w:rFonts w:ascii="Times New Roman" w:hAnsi="Times New Roman"/>
          <w:i w:val="0"/>
          <w:sz w:val="22"/>
          <w:szCs w:val="22"/>
          <w:lang w:val="en-US"/>
        </w:rPr>
      </w:pPr>
      <w:r>
        <w:rPr>
          <w:rFonts w:ascii="Times New Roman" w:hAnsi="Times New Roman"/>
          <w:i w:val="0"/>
          <w:sz w:val="22"/>
          <w:szCs w:val="22"/>
          <w:lang w:val="en-US"/>
        </w:rPr>
        <w:t>If a request is made for an electronic invitation form, the Employer will provide the electronic invitation form free of charge within the next working day.</w:t>
      </w:r>
    </w:p>
    <w:p w14:paraId="6EF8BBFD" w14:textId="6CE5A5A2" w:rsidR="000335C3" w:rsidRDefault="000335C3" w:rsidP="000335C3">
      <w:pPr>
        <w:pStyle w:val="a4"/>
        <w:spacing w:line="288" w:lineRule="auto"/>
        <w:rPr>
          <w:rFonts w:ascii="Times New Roman" w:hAnsi="Times New Roman"/>
          <w:i w:val="0"/>
          <w:sz w:val="22"/>
          <w:szCs w:val="22"/>
          <w:lang w:val="en-US"/>
        </w:rPr>
      </w:pPr>
      <w:r>
        <w:rPr>
          <w:rFonts w:ascii="Times New Roman" w:hAnsi="Times New Roman"/>
          <w:i w:val="0"/>
          <w:sz w:val="22"/>
          <w:szCs w:val="22"/>
          <w:lang w:val="en-US"/>
        </w:rPr>
        <w:t xml:space="preserve">The bids for the participation in this Procedure must be submitted electronically through ARMEPS electronic procurement system (www.armeps.am) until the </w:t>
      </w:r>
      <w:r w:rsidR="000407EA" w:rsidRPr="000407EA">
        <w:rPr>
          <w:rFonts w:ascii="Times New Roman" w:hAnsi="Times New Roman"/>
          <w:b/>
          <w:i w:val="0"/>
          <w:color w:val="00B0F0"/>
          <w:sz w:val="22"/>
          <w:szCs w:val="22"/>
          <w:lang w:val="en-US" w:eastAsia="ru-RU"/>
        </w:rPr>
        <w:t>7</w:t>
      </w:r>
      <w:r w:rsidRPr="000335C3">
        <w:rPr>
          <w:rFonts w:ascii="Times New Roman" w:hAnsi="Times New Roman"/>
          <w:b/>
          <w:i w:val="0"/>
          <w:color w:val="00B0F0"/>
          <w:sz w:val="22"/>
          <w:szCs w:val="22"/>
          <w:vertAlign w:val="superscript"/>
          <w:lang w:val="en-US" w:eastAsia="ru-RU"/>
        </w:rPr>
        <w:t xml:space="preserve">th </w:t>
      </w:r>
      <w:r w:rsidRPr="000335C3">
        <w:rPr>
          <w:rFonts w:ascii="Times New Roman" w:hAnsi="Times New Roman"/>
          <w:b/>
          <w:i w:val="0"/>
          <w:color w:val="00B0F0"/>
          <w:sz w:val="22"/>
          <w:szCs w:val="22"/>
          <w:lang w:val="en-US" w:eastAsia="ru-RU"/>
        </w:rPr>
        <w:t>day, 1</w:t>
      </w:r>
      <w:r w:rsidR="000407EA" w:rsidRPr="000407EA">
        <w:rPr>
          <w:rFonts w:ascii="Times New Roman" w:hAnsi="Times New Roman"/>
          <w:b/>
          <w:i w:val="0"/>
          <w:color w:val="00B0F0"/>
          <w:sz w:val="22"/>
          <w:szCs w:val="22"/>
          <w:lang w:val="en-US" w:eastAsia="ru-RU"/>
        </w:rPr>
        <w:t>5</w:t>
      </w:r>
      <w:r w:rsidRPr="000335C3">
        <w:rPr>
          <w:rFonts w:ascii="Times New Roman" w:hAnsi="Times New Roman"/>
          <w:b/>
          <w:i w:val="0"/>
          <w:color w:val="00B0F0"/>
          <w:sz w:val="22"/>
          <w:szCs w:val="22"/>
          <w:lang w:val="en-US" w:eastAsia="ru-RU"/>
        </w:rPr>
        <w:t>:</w:t>
      </w:r>
      <w:r w:rsidR="000407EA" w:rsidRPr="000407EA">
        <w:rPr>
          <w:rFonts w:ascii="Times New Roman" w:hAnsi="Times New Roman"/>
          <w:b/>
          <w:i w:val="0"/>
          <w:color w:val="00B0F0"/>
          <w:sz w:val="22"/>
          <w:szCs w:val="22"/>
          <w:lang w:val="en-US" w:eastAsia="ru-RU"/>
        </w:rPr>
        <w:t>0</w:t>
      </w:r>
      <w:r w:rsidRPr="000335C3">
        <w:rPr>
          <w:rFonts w:ascii="Times New Roman" w:hAnsi="Times New Roman"/>
          <w:b/>
          <w:i w:val="0"/>
          <w:color w:val="00B0F0"/>
          <w:sz w:val="22"/>
          <w:szCs w:val="22"/>
          <w:lang w:val="en-US" w:eastAsia="ru-RU"/>
        </w:rPr>
        <w:t>0</w:t>
      </w:r>
      <w:r w:rsidRPr="000335C3">
        <w:rPr>
          <w:rFonts w:ascii="Times New Roman" w:hAnsi="Times New Roman"/>
          <w:i w:val="0"/>
          <w:color w:val="00B0F0"/>
          <w:sz w:val="22"/>
          <w:szCs w:val="22"/>
          <w:lang w:val="en-US"/>
        </w:rPr>
        <w:t xml:space="preserve"> </w:t>
      </w:r>
      <w:r>
        <w:rPr>
          <w:rFonts w:ascii="Times New Roman" w:hAnsi="Times New Roman"/>
          <w:i w:val="0"/>
          <w:sz w:val="22"/>
          <w:szCs w:val="22"/>
          <w:lang w:val="en-US"/>
        </w:rPr>
        <w:t>from the date of publication of this Announcement. In addition to Armenian, bids can also be submitted in English or Russian.</w:t>
      </w:r>
    </w:p>
    <w:p w14:paraId="5750CA5A" w14:textId="17DD01C8" w:rsidR="000335C3" w:rsidRDefault="000335C3" w:rsidP="000335C3">
      <w:pPr>
        <w:pStyle w:val="a4"/>
        <w:spacing w:line="288" w:lineRule="auto"/>
        <w:ind w:firstLine="708"/>
        <w:rPr>
          <w:rFonts w:ascii="Times New Roman" w:hAnsi="Times New Roman"/>
          <w:i w:val="0"/>
          <w:sz w:val="22"/>
          <w:szCs w:val="22"/>
          <w:lang w:val="en-US"/>
        </w:rPr>
      </w:pPr>
      <w:r>
        <w:rPr>
          <w:rFonts w:ascii="Times New Roman" w:hAnsi="Times New Roman"/>
          <w:i w:val="0"/>
          <w:sz w:val="22"/>
          <w:szCs w:val="22"/>
          <w:lang w:val="en-US"/>
        </w:rPr>
        <w:t xml:space="preserve">The bids will be opened electronically through the ARMEPS electronic procurement system on the </w:t>
      </w:r>
      <w:r w:rsidR="000407EA" w:rsidRPr="000407EA">
        <w:rPr>
          <w:rFonts w:ascii="Times New Roman" w:hAnsi="Times New Roman"/>
          <w:b/>
          <w:i w:val="0"/>
          <w:color w:val="00B0F0"/>
          <w:sz w:val="22"/>
          <w:szCs w:val="22"/>
          <w:lang w:val="en-US" w:eastAsia="ru-RU"/>
        </w:rPr>
        <w:t>7</w:t>
      </w:r>
      <w:r w:rsidRPr="000335C3">
        <w:rPr>
          <w:rFonts w:ascii="Times New Roman" w:hAnsi="Times New Roman"/>
          <w:b/>
          <w:i w:val="0"/>
          <w:color w:val="00B0F0"/>
          <w:sz w:val="22"/>
          <w:szCs w:val="22"/>
          <w:lang w:val="en-US" w:eastAsia="ru-RU"/>
        </w:rPr>
        <w:t>th day, 1</w:t>
      </w:r>
      <w:r w:rsidR="000407EA" w:rsidRPr="000407EA">
        <w:rPr>
          <w:rFonts w:ascii="Times New Roman" w:hAnsi="Times New Roman"/>
          <w:b/>
          <w:i w:val="0"/>
          <w:color w:val="00B0F0"/>
          <w:sz w:val="22"/>
          <w:szCs w:val="22"/>
          <w:lang w:val="en-US" w:eastAsia="ru-RU"/>
        </w:rPr>
        <w:t>5</w:t>
      </w:r>
      <w:r w:rsidRPr="000335C3">
        <w:rPr>
          <w:rFonts w:ascii="Times New Roman" w:hAnsi="Times New Roman"/>
          <w:b/>
          <w:i w:val="0"/>
          <w:color w:val="00B0F0"/>
          <w:sz w:val="22"/>
          <w:szCs w:val="22"/>
          <w:lang w:val="en-US" w:eastAsia="ru-RU"/>
        </w:rPr>
        <w:t>:</w:t>
      </w:r>
      <w:r w:rsidR="000407EA" w:rsidRPr="000407EA">
        <w:rPr>
          <w:rFonts w:ascii="Times New Roman" w:hAnsi="Times New Roman"/>
          <w:b/>
          <w:i w:val="0"/>
          <w:color w:val="00B0F0"/>
          <w:sz w:val="22"/>
          <w:szCs w:val="22"/>
          <w:lang w:val="en-US" w:eastAsia="ru-RU"/>
        </w:rPr>
        <w:t>0</w:t>
      </w:r>
      <w:r w:rsidRPr="000335C3">
        <w:rPr>
          <w:rFonts w:ascii="Times New Roman" w:hAnsi="Times New Roman"/>
          <w:b/>
          <w:i w:val="0"/>
          <w:color w:val="00B0F0"/>
          <w:sz w:val="22"/>
          <w:szCs w:val="22"/>
          <w:lang w:val="en-US" w:eastAsia="ru-RU"/>
        </w:rPr>
        <w:t>0</w:t>
      </w:r>
      <w:r w:rsidRPr="000335C3">
        <w:rPr>
          <w:rFonts w:ascii="Times New Roman" w:hAnsi="Times New Roman"/>
          <w:i w:val="0"/>
          <w:color w:val="00B0F0"/>
          <w:sz w:val="22"/>
          <w:szCs w:val="22"/>
          <w:lang w:val="en-US"/>
        </w:rPr>
        <w:t xml:space="preserve"> </w:t>
      </w:r>
      <w:r>
        <w:rPr>
          <w:rFonts w:ascii="Times New Roman" w:hAnsi="Times New Roman"/>
          <w:i w:val="0"/>
          <w:sz w:val="22"/>
          <w:szCs w:val="22"/>
          <w:lang w:val="en-US"/>
        </w:rPr>
        <w:t>after the issuance of this Announcement.</w:t>
      </w:r>
    </w:p>
    <w:p w14:paraId="516FB8D5" w14:textId="77777777" w:rsidR="000335C3" w:rsidRDefault="000335C3" w:rsidP="000335C3">
      <w:pPr>
        <w:pStyle w:val="a4"/>
        <w:spacing w:line="288" w:lineRule="auto"/>
        <w:rPr>
          <w:rFonts w:ascii="Times New Roman" w:hAnsi="Times New Roman"/>
          <w:i w:val="0"/>
          <w:sz w:val="22"/>
          <w:szCs w:val="22"/>
          <w:lang w:val="en-US"/>
        </w:rPr>
      </w:pPr>
      <w:r>
        <w:rPr>
          <w:rFonts w:ascii="Times New Roman" w:hAnsi="Times New Roman"/>
          <w:i w:val="0"/>
          <w:sz w:val="22"/>
          <w:szCs w:val="22"/>
          <w:lang w:val="en-US"/>
        </w:rPr>
        <w:t>The appeal regarding this Procedure is carried out in accordance with the procedures established by the Law of the RA “On Procurement” and the Civil Procedure Code of the RA.</w:t>
      </w:r>
    </w:p>
    <w:p w14:paraId="3EC429F8" w14:textId="28BE73D8" w:rsidR="00E90834" w:rsidRPr="004C6BAC" w:rsidRDefault="000335C3" w:rsidP="000335C3">
      <w:pPr>
        <w:pStyle w:val="a4"/>
        <w:spacing w:line="288" w:lineRule="auto"/>
        <w:rPr>
          <w:rFonts w:ascii="Sylfaen" w:hAnsi="Sylfaen"/>
          <w:sz w:val="24"/>
          <w:szCs w:val="24"/>
          <w:lang w:val="en-US"/>
        </w:rPr>
      </w:pPr>
      <w:r>
        <w:rPr>
          <w:rFonts w:ascii="Times New Roman" w:hAnsi="Times New Roman"/>
          <w:i w:val="0"/>
          <w:sz w:val="22"/>
          <w:szCs w:val="22"/>
          <w:lang w:val="en-US"/>
        </w:rPr>
        <w:t xml:space="preserve">For additional information on this Announcement, please contact the Secretary of the </w:t>
      </w:r>
      <w:r w:rsidRPr="000335C3">
        <w:rPr>
          <w:rFonts w:ascii="Sylfaen" w:hAnsi="Sylfaen"/>
          <w:sz w:val="24"/>
          <w:szCs w:val="24"/>
          <w:lang w:val="en-US"/>
        </w:rPr>
        <w:t>a</w:t>
      </w:r>
      <w:r w:rsidR="00E90834" w:rsidRPr="004C6BAC">
        <w:rPr>
          <w:rFonts w:ascii="Sylfaen" w:hAnsi="Sylfaen"/>
          <w:sz w:val="24"/>
          <w:szCs w:val="24"/>
          <w:lang w:val="en-US"/>
        </w:rPr>
        <w:t>ssessment committee Aghavni Hovhannisyan.</w:t>
      </w:r>
    </w:p>
    <w:p w14:paraId="068AD3BB" w14:textId="77777777" w:rsidR="00E90834" w:rsidRPr="004C6BAC" w:rsidRDefault="00E90834" w:rsidP="00E908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ylfaen" w:eastAsia="Times New Roman" w:hAnsi="Sylfaen" w:cs="Times New Roman"/>
          <w:sz w:val="24"/>
          <w:szCs w:val="24"/>
          <w:lang w:val="en-US"/>
        </w:rPr>
      </w:pPr>
      <w:r w:rsidRPr="004C6BAC">
        <w:rPr>
          <w:rFonts w:ascii="Sylfaen" w:eastAsia="Times New Roman" w:hAnsi="Sylfaen" w:cs="Times New Roman"/>
          <w:sz w:val="24"/>
          <w:szCs w:val="24"/>
          <w:lang w:val="en-US"/>
        </w:rPr>
        <w:t xml:space="preserve">          Phone +374 93637127</w:t>
      </w:r>
    </w:p>
    <w:p w14:paraId="16E96F19" w14:textId="77777777" w:rsidR="00E90834" w:rsidRPr="004C6BAC" w:rsidRDefault="00E90834" w:rsidP="00E90834">
      <w:pPr>
        <w:spacing w:after="0"/>
        <w:ind w:firstLine="567"/>
        <w:jc w:val="both"/>
        <w:rPr>
          <w:rFonts w:ascii="Sylfaen" w:eastAsia="Times New Roman" w:hAnsi="Sylfaen" w:cs="Times New Roman"/>
          <w:sz w:val="24"/>
          <w:szCs w:val="24"/>
          <w:lang w:val="af-ZA"/>
        </w:rPr>
      </w:pPr>
      <w:r w:rsidRPr="004C6BAC">
        <w:rPr>
          <w:rFonts w:ascii="Sylfaen" w:eastAsia="Times New Roman" w:hAnsi="Sylfaen" w:cs="Times New Roman"/>
          <w:sz w:val="24"/>
          <w:szCs w:val="24"/>
          <w:lang w:val="af-ZA"/>
        </w:rPr>
        <w:t xml:space="preserve">Email: </w:t>
      </w:r>
      <w:hyperlink r:id="rId5" w:history="1">
        <w:r w:rsidRPr="004C6BAC">
          <w:rPr>
            <w:rFonts w:ascii="Sylfaen" w:eastAsia="Times New Roman" w:hAnsi="Sylfaen" w:cs="Times New Roman"/>
            <w:color w:val="0000FF"/>
            <w:sz w:val="24"/>
            <w:szCs w:val="24"/>
            <w:u w:val="single"/>
            <w:lang w:val="af-ZA"/>
          </w:rPr>
          <w:t>talingnumner@mail.ru</w:t>
        </w:r>
      </w:hyperlink>
    </w:p>
    <w:p w14:paraId="1457D479" w14:textId="77777777" w:rsidR="00E90834" w:rsidRPr="004C6BAC" w:rsidRDefault="00E90834" w:rsidP="00E90834">
      <w:pPr>
        <w:spacing w:after="0"/>
        <w:ind w:firstLine="567"/>
        <w:jc w:val="both"/>
        <w:rPr>
          <w:rFonts w:ascii="Sylfaen" w:eastAsia="Times New Roman" w:hAnsi="Sylfaen" w:cs="Times New Roman"/>
          <w:sz w:val="24"/>
          <w:szCs w:val="24"/>
          <w:lang w:val="en-AU"/>
        </w:rPr>
      </w:pPr>
      <w:r w:rsidRPr="004C6BAC">
        <w:rPr>
          <w:rFonts w:ascii="Sylfaen" w:eastAsia="Times New Roman" w:hAnsi="Sylfaen" w:cs="Times New Roman"/>
          <w:sz w:val="24"/>
          <w:szCs w:val="24"/>
          <w:lang w:val="af-ZA"/>
        </w:rPr>
        <w:t xml:space="preserve">Customer: </w:t>
      </w:r>
      <w:r w:rsidRPr="004C6BAC">
        <w:rPr>
          <w:rFonts w:ascii="Sylfaen" w:eastAsia="Times New Roman" w:hAnsi="Sylfaen" w:cs="Times New Roman"/>
          <w:sz w:val="24"/>
          <w:szCs w:val="24"/>
          <w:lang w:val="en-AU"/>
        </w:rPr>
        <w:t>Municipality of Talin</w:t>
      </w:r>
    </w:p>
    <w:p w14:paraId="087ED6E4" w14:textId="77777777" w:rsidR="00E90834" w:rsidRPr="004C6BAC" w:rsidRDefault="00E90834" w:rsidP="00E90834">
      <w:pPr>
        <w:spacing w:after="0" w:line="240" w:lineRule="auto"/>
        <w:jc w:val="center"/>
        <w:rPr>
          <w:rFonts w:ascii="Sylfaen" w:eastAsia="Times New Roman" w:hAnsi="Sylfaen" w:cs="Times New Roman"/>
          <w:sz w:val="24"/>
          <w:szCs w:val="24"/>
          <w:lang w:val="en-AU"/>
        </w:rPr>
      </w:pPr>
    </w:p>
    <w:p w14:paraId="05068D66" w14:textId="77777777" w:rsidR="00E90834" w:rsidRPr="00E90834" w:rsidRDefault="00E90834" w:rsidP="00E90834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en-US"/>
        </w:rPr>
      </w:pPr>
    </w:p>
    <w:p w14:paraId="676B27BE" w14:textId="77777777" w:rsidR="00E90834" w:rsidRPr="00E90834" w:rsidRDefault="00E90834" w:rsidP="00E90834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en-US"/>
        </w:rPr>
      </w:pPr>
    </w:p>
    <w:p w14:paraId="14E08BE1" w14:textId="77777777" w:rsidR="00E90834" w:rsidRPr="00E90834" w:rsidRDefault="00E90834" w:rsidP="00E90834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en-US"/>
        </w:rPr>
      </w:pPr>
    </w:p>
    <w:p w14:paraId="0562E0C7" w14:textId="77777777" w:rsidR="005B484A" w:rsidRPr="00E90834" w:rsidRDefault="005B484A">
      <w:pPr>
        <w:rPr>
          <w:lang w:val="en-US"/>
        </w:rPr>
      </w:pPr>
    </w:p>
    <w:sectPr w:rsidR="005B484A" w:rsidRPr="00E90834" w:rsidSect="004C6BA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57B4"/>
    <w:rsid w:val="00015D64"/>
    <w:rsid w:val="000335C3"/>
    <w:rsid w:val="000407EA"/>
    <w:rsid w:val="00092635"/>
    <w:rsid w:val="000C77CF"/>
    <w:rsid w:val="000F2438"/>
    <w:rsid w:val="00211479"/>
    <w:rsid w:val="00242BD4"/>
    <w:rsid w:val="002B3C57"/>
    <w:rsid w:val="003B0062"/>
    <w:rsid w:val="004C6BAC"/>
    <w:rsid w:val="004E6F06"/>
    <w:rsid w:val="00513592"/>
    <w:rsid w:val="005B484A"/>
    <w:rsid w:val="006B57B4"/>
    <w:rsid w:val="006C7CE8"/>
    <w:rsid w:val="006E0C06"/>
    <w:rsid w:val="00732F63"/>
    <w:rsid w:val="00793A00"/>
    <w:rsid w:val="0079746B"/>
    <w:rsid w:val="007B5536"/>
    <w:rsid w:val="007C5F2E"/>
    <w:rsid w:val="00854A17"/>
    <w:rsid w:val="008A0F47"/>
    <w:rsid w:val="00907B4A"/>
    <w:rsid w:val="00920590"/>
    <w:rsid w:val="00926F8D"/>
    <w:rsid w:val="00931B1A"/>
    <w:rsid w:val="00946A8A"/>
    <w:rsid w:val="00957AE7"/>
    <w:rsid w:val="00976EF0"/>
    <w:rsid w:val="009B0B0A"/>
    <w:rsid w:val="009E18BA"/>
    <w:rsid w:val="00A44B21"/>
    <w:rsid w:val="00A77AF8"/>
    <w:rsid w:val="00B008F3"/>
    <w:rsid w:val="00B31EEF"/>
    <w:rsid w:val="00C0307C"/>
    <w:rsid w:val="00C4336B"/>
    <w:rsid w:val="00CF21BE"/>
    <w:rsid w:val="00D9454C"/>
    <w:rsid w:val="00DC5BB0"/>
    <w:rsid w:val="00E371A1"/>
    <w:rsid w:val="00E90834"/>
    <w:rsid w:val="00ED4BC5"/>
    <w:rsid w:val="00ED656D"/>
    <w:rsid w:val="00F67ADE"/>
    <w:rsid w:val="00F96B23"/>
    <w:rsid w:val="00FE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9EED6"/>
  <w15:docId w15:val="{016096BF-848A-4641-9D8F-C807CB42F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4C6B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C6BA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4C6BAC"/>
  </w:style>
  <w:style w:type="character" w:customStyle="1" w:styleId="a3">
    <w:name w:val="Основной текст с отступом Знак"/>
    <w:aliases w:val="Char Знак,Char Char Char Char Знак"/>
    <w:basedOn w:val="a0"/>
    <w:link w:val="a4"/>
    <w:locked/>
    <w:rsid w:val="000335C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4">
    <w:name w:val="Body Text Indent"/>
    <w:aliases w:val="Char,Char Char Char Char"/>
    <w:basedOn w:val="a"/>
    <w:link w:val="a3"/>
    <w:unhideWhenUsed/>
    <w:rsid w:val="000335C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1">
    <w:name w:val="Body Text Indent Char1"/>
    <w:basedOn w:val="a0"/>
    <w:uiPriority w:val="99"/>
    <w:semiHidden/>
    <w:rsid w:val="000335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80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alingnumner@mail.ru" TargetMode="External"/><Relationship Id="rId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56</cp:revision>
  <dcterms:created xsi:type="dcterms:W3CDTF">2022-02-23T12:49:00Z</dcterms:created>
  <dcterms:modified xsi:type="dcterms:W3CDTF">2025-11-12T06:59:00Z</dcterms:modified>
</cp:coreProperties>
</file>