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FCF39" w14:textId="77777777" w:rsidR="00642EFE" w:rsidRPr="00F72097" w:rsidRDefault="00642EFE" w:rsidP="00B6664D">
      <w:pPr>
        <w:pStyle w:val="BodyTextIndent"/>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BodyTextIndent"/>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BodyTextIndent"/>
        <w:spacing w:line="240" w:lineRule="auto"/>
        <w:ind w:firstLine="0"/>
        <w:jc w:val="center"/>
        <w:rPr>
          <w:rFonts w:ascii="GHEA Grapalat" w:hAnsi="GHEA Grapalat"/>
          <w:b/>
          <w:i w:val="0"/>
          <w:lang w:val="hy-AM" w:eastAsia="en-US" w:bidi="ar-SA"/>
        </w:rPr>
      </w:pPr>
    </w:p>
    <w:p w14:paraId="3BAFF047" w14:textId="21091CC8" w:rsidR="0091042F" w:rsidRPr="00F72097" w:rsidRDefault="00642EFE" w:rsidP="00B6664D">
      <w:pPr>
        <w:pStyle w:val="BodyTextIndent"/>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423DBF" w:rsidRPr="00F72097">
        <w:rPr>
          <w:rFonts w:ascii="GHEA Grapalat" w:hAnsi="GHEA Grapalat"/>
          <w:i w:val="0"/>
          <w:lang w:val="hy-AM" w:eastAsia="en-US" w:bidi="ar-SA"/>
        </w:rPr>
        <w:t>1</w:t>
      </w:r>
      <w:r w:rsidRPr="00F72097">
        <w:rPr>
          <w:rFonts w:ascii="GHEA Grapalat" w:hAnsi="GHEA Grapalat"/>
          <w:i w:val="0"/>
          <w:lang w:val="af-ZA" w:eastAsia="en-US" w:bidi="ar-SA"/>
        </w:rPr>
        <w:t xml:space="preserve"> of </w:t>
      </w:r>
      <w:r w:rsidR="002E26C1" w:rsidRPr="00F72097">
        <w:rPr>
          <w:rFonts w:ascii="GHEA Grapalat" w:hAnsi="GHEA Grapalat"/>
          <w:i w:val="0"/>
          <w:lang w:val="hy-AM" w:eastAsia="en-US" w:bidi="ar-SA"/>
        </w:rPr>
        <w:t xml:space="preserve">24 </w:t>
      </w:r>
      <w:r w:rsidR="007709F2" w:rsidRPr="00F72097">
        <w:rPr>
          <w:rFonts w:ascii="GHEA Grapalat" w:hAnsi="GHEA Grapalat"/>
          <w:i w:val="0"/>
          <w:lang w:val="af-ZA" w:eastAsia="en-US" w:bidi="ar-SA"/>
        </w:rPr>
        <w:t>th</w:t>
      </w:r>
      <w:r w:rsidR="001F5C7A" w:rsidRPr="001F5C7A">
        <w:rPr>
          <w:rFonts w:ascii="GHEA Grapalat" w:hAnsi="GHEA Grapalat"/>
          <w:i w:val="0"/>
          <w:lang w:val="af-ZA" w:eastAsia="en-US" w:bidi="ar-SA"/>
        </w:rPr>
        <w:t>November</w:t>
      </w:r>
      <w:bookmarkStart w:id="0" w:name="_GoBack"/>
      <w:bookmarkEnd w:id="0"/>
      <w:r w:rsidR="005F1ECF" w:rsidRPr="00F72097">
        <w:rPr>
          <w:rFonts w:ascii="GHEA Grapalat" w:hAnsi="GHEA Grapalat"/>
          <w:i w:val="0"/>
          <w:lang w:val="af-ZA" w:eastAsia="en-US" w:bidi="ar-SA"/>
        </w:rPr>
        <w:t>of</w:t>
      </w:r>
      <w:r w:rsidRPr="00F72097">
        <w:rPr>
          <w:rFonts w:ascii="GHEA Grapalat" w:hAnsi="GHEA Grapalat"/>
          <w:i w:val="0"/>
          <w:lang w:val="af-ZA" w:eastAsia="en-US" w:bidi="ar-SA"/>
        </w:rPr>
        <w:t xml:space="preserve"> </w:t>
      </w:r>
      <w:r w:rsidR="005F30DB" w:rsidRPr="00F72097">
        <w:rPr>
          <w:rFonts w:ascii="GHEA Grapalat" w:hAnsi="GHEA Grapalat"/>
          <w:i w:val="0"/>
          <w:lang w:val="af-ZA" w:eastAsia="en-US" w:bidi="ar-SA"/>
        </w:rPr>
        <w:t>20</w:t>
      </w:r>
      <w:r w:rsidR="00A77B02" w:rsidRPr="00F72097">
        <w:rPr>
          <w:rFonts w:ascii="GHEA Grapalat" w:hAnsi="GHEA Grapalat"/>
          <w:i w:val="0"/>
          <w:lang w:val="af-ZA" w:eastAsia="en-US" w:bidi="ar-SA"/>
        </w:rPr>
        <w:t>2</w:t>
      </w:r>
      <w:r w:rsidR="004B5B29" w:rsidRPr="00F72097">
        <w:rPr>
          <w:rFonts w:ascii="GHEA Grapalat" w:hAnsi="GHEA Grapalat"/>
          <w:i w:val="0"/>
          <w:lang w:val="af-ZA" w:eastAsia="en-US" w:bidi="ar-SA"/>
        </w:rPr>
        <w:t>5</w:t>
      </w:r>
      <w:r w:rsidRPr="00F72097">
        <w:rPr>
          <w:rFonts w:ascii="GHEA Grapalat" w:hAnsi="GHEA Grapalat"/>
          <w:i w:val="0"/>
          <w:lang w:val="af-ZA" w:eastAsia="en-US" w:bidi="ar-SA"/>
        </w:rPr>
        <w:t xml:space="preserve"> and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6E9315B5" w:rsidR="006F3CA3" w:rsidRPr="00F72097" w:rsidRDefault="00B04843" w:rsidP="00F71276">
      <w:pPr>
        <w:pStyle w:val="BodyTextIndent"/>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MoEES-PoJ</w:t>
      </w:r>
      <w:r w:rsidR="007A2673" w:rsidRPr="00F72097">
        <w:rPr>
          <w:rFonts w:ascii="Arial" w:hAnsi="Arial" w:cs="Arial"/>
          <w:color w:val="2C2D2E"/>
          <w:sz w:val="23"/>
          <w:szCs w:val="23"/>
          <w:shd w:val="clear" w:color="auto" w:fill="FFFFFF"/>
        </w:rPr>
        <w:t>RfQ-25</w:t>
      </w:r>
      <w:r w:rsidR="006F3CA3" w:rsidRPr="00F72097">
        <w:rPr>
          <w:rFonts w:ascii="Arial" w:hAnsi="Arial" w:cs="Arial"/>
          <w:color w:val="2C2D2E"/>
          <w:sz w:val="23"/>
          <w:szCs w:val="23"/>
          <w:shd w:val="clear" w:color="auto" w:fill="FFFFFF"/>
        </w:rPr>
        <w:t>/</w:t>
      </w:r>
      <w:r w:rsidR="001F5C7A">
        <w:rPr>
          <w:rFonts w:ascii="Arial" w:hAnsi="Arial" w:cs="Arial"/>
          <w:color w:val="2C2D2E"/>
          <w:sz w:val="23"/>
          <w:szCs w:val="23"/>
          <w:shd w:val="clear" w:color="auto" w:fill="FFFFFF"/>
          <w:lang w:val="hy-AM"/>
        </w:rPr>
        <w:t>2</w:t>
      </w:r>
      <w:r w:rsidR="004B7FC8" w:rsidRPr="00F72097">
        <w:rPr>
          <w:rFonts w:ascii="Arial" w:hAnsi="Arial" w:cs="Arial"/>
          <w:color w:val="2C2D2E"/>
          <w:sz w:val="23"/>
          <w:szCs w:val="23"/>
          <w:shd w:val="clear" w:color="auto" w:fill="FFFFFF"/>
          <w:lang w:val="hy-AM"/>
        </w:rPr>
        <w:t>0</w:t>
      </w:r>
    </w:p>
    <w:p w14:paraId="1CBD1B56" w14:textId="77777777" w:rsidR="006F3CA3" w:rsidRPr="00F72097" w:rsidRDefault="006F3CA3" w:rsidP="00F71276">
      <w:pPr>
        <w:pStyle w:val="BodyTextIndent"/>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BodyTextIndent"/>
        <w:spacing w:line="240" w:lineRule="auto"/>
        <w:ind w:firstLine="0"/>
        <w:jc w:val="center"/>
        <w:rPr>
          <w:rFonts w:ascii="GHEA Grapalat" w:hAnsi="GHEA Grapalat"/>
          <w:i w:val="0"/>
          <w:sz w:val="24"/>
          <w:szCs w:val="24"/>
          <w:lang w:val="af-ZA"/>
        </w:rPr>
      </w:pPr>
    </w:p>
    <w:p w14:paraId="40A35A73" w14:textId="0D030602" w:rsidR="00642EFE" w:rsidRPr="00F72097" w:rsidRDefault="00FC5C97"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hyperlink r:id="rId8">
        <w:r w:rsidR="00642EFE" w:rsidRPr="00F72097">
          <w:rPr>
            <w:rFonts w:ascii="GHEA Grapalat" w:hAnsi="GHEA Grapalat"/>
            <w:i w:val="0"/>
            <w:lang w:val="af-ZA" w:eastAsia="en-US" w:bidi="ar-SA"/>
          </w:rPr>
          <w:t>www.armeps.am</w:t>
        </w:r>
      </w:hyperlink>
      <w:r w:rsidR="00642EFE" w:rsidRPr="00F72097">
        <w:rPr>
          <w:rFonts w:ascii="GHEA Grapalat" w:hAnsi="GHEA Grapalat"/>
          <w:i w:val="0"/>
          <w:lang w:val="af-ZA" w:eastAsia="en-US" w:bidi="ar-SA"/>
        </w:rPr>
        <w:t>) system of electronic procurement.</w:t>
      </w:r>
    </w:p>
    <w:p w14:paraId="55D1CE95" w14:textId="26A98543" w:rsidR="000A0C24"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bidder selected based on the results of the price quotation will be proposed, in a prescribed manner, to conclud</w:t>
      </w:r>
      <w:r w:rsidR="002A4953" w:rsidRPr="00F72097">
        <w:rPr>
          <w:rFonts w:ascii="GHEA Grapalat" w:hAnsi="GHEA Grapalat"/>
          <w:i w:val="0"/>
          <w:lang w:val="af-ZA" w:eastAsia="en-US" w:bidi="ar-SA"/>
        </w:rPr>
        <w:t>e a contract for</w:t>
      </w:r>
      <w:r w:rsidR="001A4D9F" w:rsidRPr="00F72097">
        <w:rPr>
          <w:rFonts w:ascii="GHEA Grapalat" w:hAnsi="GHEA Grapalat"/>
          <w:i w:val="0"/>
          <w:lang w:val="hy-AM" w:eastAsia="en-US" w:bidi="ar-SA"/>
        </w:rPr>
        <w:t xml:space="preserve"> </w:t>
      </w:r>
      <w:r w:rsidR="006F3CA3" w:rsidRPr="00F72097">
        <w:rPr>
          <w:rFonts w:ascii="GHEA Grapalat" w:hAnsi="GHEA Grapalat"/>
          <w:i w:val="0"/>
          <w:lang w:val="af-ZA" w:eastAsia="en-US" w:bidi="ar-SA"/>
        </w:rPr>
        <w:t xml:space="preserve"> </w:t>
      </w:r>
      <w:r w:rsidR="006F3CA3" w:rsidRPr="00F72097">
        <w:rPr>
          <w:rFonts w:ascii="GHEA Grapalat" w:hAnsi="GHEA Grapalat" w:cs="Times Armenian"/>
          <w:lang w:val="hy-AM"/>
        </w:rPr>
        <w:t>"</w:t>
      </w:r>
      <w:r w:rsidR="007A2673" w:rsidRPr="00F72097">
        <w:rPr>
          <w:rFonts w:ascii="GHEA Grapalat" w:hAnsi="GHEA Grapalat" w:cs="Times Armenian"/>
          <w:i w:val="0"/>
          <w:sz w:val="24"/>
          <w:lang w:val="hy-AM"/>
        </w:rPr>
        <w:t xml:space="preserve"> </w:t>
      </w:r>
      <w:r w:rsidR="004B7FC8" w:rsidRPr="00F72097">
        <w:rPr>
          <w:rFonts w:ascii="GHEA Grapalat" w:hAnsi="GHEA Grapalat" w:cs="Times Armenian"/>
          <w:i w:val="0"/>
          <w:sz w:val="24"/>
          <w:lang w:val="hy-AM"/>
        </w:rPr>
        <w:t xml:space="preserve">Current renovation works of the courtyard area of the Kotayk and Gegharkunik Regional Department of the Ecopatrol Service of the RA Ministry of Environment, located at 178 Nairyan Street, Sevan city </w:t>
      </w:r>
      <w:r w:rsidR="007A2673" w:rsidRPr="00F72097">
        <w:rPr>
          <w:rFonts w:ascii="GHEA Grapalat" w:hAnsi="GHEA Grapalat" w:cs="Times Armenian"/>
          <w:i w:val="0"/>
          <w:sz w:val="24"/>
          <w:lang w:val="hy-AM"/>
        </w:rPr>
        <w:t>" of the Ministry of Environment</w:t>
      </w:r>
      <w:r w:rsidR="007A2673" w:rsidRPr="00F72097">
        <w:rPr>
          <w:rFonts w:ascii="GHEA Grapalat" w:hAnsi="GHEA Grapalat" w:cs="Times Armenian"/>
          <w:lang w:val="hy-AM"/>
        </w:rPr>
        <w:t xml:space="preserve"> </w:t>
      </w:r>
      <w:r w:rsidR="006F3CA3" w:rsidRPr="00F72097">
        <w:rPr>
          <w:rFonts w:ascii="GHEA Grapalat" w:hAnsi="GHEA Grapalat" w:cs="Times Armenian"/>
          <w:lang w:val="hy-AM"/>
        </w:rPr>
        <w:t>"</w:t>
      </w:r>
      <w:r w:rsidR="006F3CA3" w:rsidRPr="00F72097">
        <w:rPr>
          <w:rFonts w:ascii="GHEA Grapalat" w:hAnsi="GHEA Grapalat" w:cs="Times Armenian"/>
          <w:lang w:val="en-US"/>
        </w:rPr>
        <w:t xml:space="preserve">, </w:t>
      </w:r>
      <w:r w:rsidR="001A4D9F" w:rsidRPr="00F72097">
        <w:rPr>
          <w:rFonts w:ascii="GHEA Grapalat" w:hAnsi="GHEA Grapalat"/>
          <w:i w:val="0"/>
          <w:lang w:val="af-ZA" w:eastAsia="en-US" w:bidi="ar-SA"/>
        </w:rPr>
        <w:t xml:space="preserve"> </w:t>
      </w:r>
      <w:r w:rsidRPr="00F72097">
        <w:rPr>
          <w:rFonts w:ascii="GHEA Grapalat" w:hAnsi="GHEA Grapalat"/>
          <w:i w:val="0"/>
          <w:lang w:val="af-ZA" w:eastAsia="en-US" w:bidi="ar-SA"/>
        </w:rPr>
        <w:t xml:space="preserve">(hereinafter </w:t>
      </w:r>
      <w:r w:rsidR="000A0C24" w:rsidRPr="00F72097">
        <w:rPr>
          <w:rFonts w:ascii="GHEA Grapalat" w:hAnsi="GHEA Grapalat"/>
          <w:i w:val="0"/>
          <w:lang w:val="af-ZA" w:eastAsia="en-US" w:bidi="ar-SA"/>
        </w:rPr>
        <w:t>referred to as "the contract").</w:t>
      </w:r>
    </w:p>
    <w:p w14:paraId="6CEF1E0A" w14:textId="77777777" w:rsidR="00357D48"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F72097" w:rsidRDefault="00B04843" w:rsidP="00B6664D">
      <w:pPr>
        <w:pStyle w:val="BodyTextIndent"/>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23C465CF" w:rsidR="0067579A"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F72097">
        <w:rPr>
          <w:rFonts w:ascii="GHEA Grapalat" w:hAnsi="GHEA Grapalat"/>
          <w:i w:val="0"/>
          <w:lang w:val="hy-AM" w:eastAsia="en-US" w:bidi="ar-SA"/>
        </w:rPr>
        <w:t>2</w:t>
      </w:r>
      <w:r w:rsidR="00117C1B" w:rsidRPr="00F72097">
        <w:rPr>
          <w:rFonts w:ascii="GHEA Grapalat" w:hAnsi="GHEA Grapalat"/>
          <w:i w:val="0"/>
          <w:lang w:val="hy-AM" w:eastAsia="en-US" w:bidi="ar-SA"/>
        </w:rPr>
        <w:t>:00</w:t>
      </w:r>
      <w:r w:rsidRPr="00F72097">
        <w:rPr>
          <w:rFonts w:ascii="GHEA Grapalat" w:hAnsi="GHEA Grapalat"/>
          <w:i w:val="0"/>
          <w:lang w:val="af-ZA" w:eastAsia="en-US" w:bidi="ar-SA"/>
        </w:rPr>
        <w:t xml:space="preserve"> o'clock of the </w:t>
      </w:r>
      <w:r w:rsidR="00F72097">
        <w:rPr>
          <w:rFonts w:ascii="GHEA Grapalat" w:hAnsi="GHEA Grapalat"/>
          <w:i w:val="0"/>
          <w:lang w:val="hy-AM" w:eastAsia="en-US" w:bidi="ar-SA"/>
        </w:rPr>
        <w:t>10</w:t>
      </w:r>
      <w:r w:rsidR="000A0C2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00EB024A" w:rsidR="00357D48"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hyperlink r:id="rId9">
        <w:r w:rsidRPr="00F72097">
          <w:rPr>
            <w:rFonts w:ascii="GHEA Grapalat" w:hAnsi="GHEA Grapalat"/>
            <w:i w:val="0"/>
            <w:lang w:val="af-ZA" w:eastAsia="en-US" w:bidi="ar-SA"/>
          </w:rPr>
          <w:t>www.armeps.am</w:t>
        </w:r>
      </w:hyperlink>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F72097">
        <w:rPr>
          <w:rFonts w:ascii="GHEA Grapalat" w:hAnsi="GHEA Grapalat"/>
          <w:b/>
          <w:i w:val="0"/>
          <w:lang w:val="hy-AM" w:eastAsia="en-US" w:bidi="ar-SA"/>
        </w:rPr>
        <w:t>2</w:t>
      </w:r>
      <w:r w:rsidR="00C643C5" w:rsidRPr="00F72097">
        <w:rPr>
          <w:rFonts w:ascii="GHEA Grapalat" w:hAnsi="GHEA Grapalat"/>
          <w:b/>
          <w:i w:val="0"/>
          <w:lang w:val="en-US" w:eastAsia="en-US" w:bidi="ar-SA"/>
        </w:rPr>
        <w:t xml:space="preserve">:00 o’clock of the </w:t>
      </w:r>
      <w:r w:rsidR="001F5C7A">
        <w:rPr>
          <w:rFonts w:ascii="GHEA Grapalat" w:hAnsi="GHEA Grapalat"/>
          <w:b/>
          <w:i w:val="0"/>
          <w:lang w:val="hy-AM" w:eastAsia="en-US" w:bidi="ar-SA"/>
        </w:rPr>
        <w:t>8</w:t>
      </w:r>
      <w:r w:rsidR="00C643C5" w:rsidRPr="00F72097">
        <w:rPr>
          <w:rFonts w:ascii="GHEA Grapalat" w:hAnsi="GHEA Grapalat"/>
          <w:b/>
          <w:i w:val="0"/>
          <w:lang w:val="en-US" w:eastAsia="en-US" w:bidi="ar-SA"/>
        </w:rPr>
        <w:t>th</w:t>
      </w:r>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30917C6B" w:rsidR="0011750F" w:rsidRPr="00F72097" w:rsidRDefault="0011750F"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F72097">
        <w:rPr>
          <w:rFonts w:ascii="GHEA Grapalat" w:hAnsi="GHEA Grapalat"/>
          <w:i w:val="0"/>
          <w:lang w:val="hy-AM" w:eastAsia="en-US" w:bidi="ar-SA"/>
        </w:rPr>
        <w:t>2</w:t>
      </w:r>
      <w:r w:rsidR="00117C1B" w:rsidRPr="00F72097">
        <w:rPr>
          <w:rFonts w:ascii="GHEA Grapalat" w:hAnsi="GHEA Grapalat"/>
          <w:i w:val="0"/>
          <w:lang w:val="en-US" w:eastAsia="en-US" w:bidi="ar-SA"/>
        </w:rPr>
        <w:t>:00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1F5C7A">
        <w:rPr>
          <w:rFonts w:ascii="GHEA Grapalat" w:hAnsi="GHEA Grapalat"/>
          <w:i w:val="0"/>
          <w:lang w:val="hy-AM" w:eastAsia="en-US" w:bidi="ar-SA"/>
        </w:rPr>
        <w:t>8</w:t>
      </w:r>
      <w:r w:rsidR="0055347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BodyTextIndent"/>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BodyTextIndent"/>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BodyTextIndent"/>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1F260" w14:textId="77777777" w:rsidR="00F44663" w:rsidRDefault="00F44663">
      <w:r>
        <w:separator/>
      </w:r>
    </w:p>
  </w:endnote>
  <w:endnote w:type="continuationSeparator" w:id="0">
    <w:p w14:paraId="7B54C6C6" w14:textId="77777777" w:rsidR="00F44663" w:rsidRDefault="00F4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D2348" w14:textId="77777777" w:rsidR="00F44663" w:rsidRDefault="00F44663">
      <w:r>
        <w:separator/>
      </w:r>
    </w:p>
  </w:footnote>
  <w:footnote w:type="continuationSeparator" w:id="0">
    <w:p w14:paraId="2BA05291" w14:textId="77777777" w:rsidR="00F44663" w:rsidRDefault="00F4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5C7A"/>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C1"/>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B3071-3343-481B-AD06-FA429EF0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515</Words>
  <Characters>2940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cp:revision>
  <cp:lastPrinted>2018-04-10T06:36:00Z</cp:lastPrinted>
  <dcterms:created xsi:type="dcterms:W3CDTF">2024-11-06T20:37:00Z</dcterms:created>
  <dcterms:modified xsi:type="dcterms:W3CDTF">2025-11-24T15:00:00Z</dcterms:modified>
</cp:coreProperties>
</file>