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35D17" w14:textId="77777777" w:rsidR="00311E6C" w:rsidRPr="00311E6C" w:rsidRDefault="00311E6C" w:rsidP="00311E6C">
      <w:pPr>
        <w:jc w:val="center"/>
        <w:rPr>
          <w:lang w:val="ru-RU"/>
        </w:rPr>
      </w:pPr>
      <w:r w:rsidRPr="00311E6C">
        <w:rPr>
          <w:lang w:val="ru-RU"/>
        </w:rPr>
        <w:t>ОБЪЯВЛЕНИЕ</w:t>
      </w:r>
    </w:p>
    <w:p w14:paraId="30266A4D" w14:textId="292A9DA5" w:rsidR="00311E6C" w:rsidRPr="00311E6C" w:rsidRDefault="00311E6C" w:rsidP="00311E6C">
      <w:pPr>
        <w:jc w:val="center"/>
        <w:rPr>
          <w:lang w:val="ru-RU"/>
        </w:rPr>
      </w:pPr>
      <w:r w:rsidRPr="00311E6C">
        <w:rPr>
          <w:lang w:val="ru-RU"/>
        </w:rPr>
        <w:t>О КОТИРОВОЧНОЙ АНКЕТЕ</w:t>
      </w:r>
    </w:p>
    <w:p w14:paraId="4CC8D34E" w14:textId="77777777" w:rsidR="00311E6C" w:rsidRPr="00311E6C" w:rsidRDefault="00311E6C" w:rsidP="00311E6C">
      <w:pPr>
        <w:jc w:val="center"/>
        <w:rPr>
          <w:lang w:val="ru-RU"/>
        </w:rPr>
      </w:pPr>
      <w:r w:rsidRPr="00311E6C">
        <w:rPr>
          <w:lang w:val="ru-RU"/>
        </w:rPr>
        <w:t>Настоящий текст объявления утвержден решением оценочной комиссии</w:t>
      </w:r>
    </w:p>
    <w:p w14:paraId="4F5F2E2D" w14:textId="77777777" w:rsidR="00311E6C" w:rsidRPr="00311E6C" w:rsidRDefault="00311E6C" w:rsidP="00311E6C">
      <w:pPr>
        <w:jc w:val="center"/>
        <w:rPr>
          <w:lang w:val="ru-RU"/>
        </w:rPr>
      </w:pPr>
      <w:r w:rsidRPr="00311E6C">
        <w:rPr>
          <w:lang w:val="ru-RU"/>
        </w:rPr>
        <w:t>от 25 ноября 2025 года № 1</w:t>
      </w:r>
    </w:p>
    <w:p w14:paraId="117B6232" w14:textId="77777777" w:rsidR="00311E6C" w:rsidRPr="00311E6C" w:rsidRDefault="00311E6C" w:rsidP="00311E6C">
      <w:pPr>
        <w:jc w:val="center"/>
        <w:rPr>
          <w:lang w:val="ru-RU"/>
        </w:rPr>
      </w:pPr>
      <w:r w:rsidRPr="00311E6C">
        <w:rPr>
          <w:lang w:val="ru-RU"/>
        </w:rPr>
        <w:t>Код процедуры: КМБХ-ГХСПДБ-25/67</w:t>
      </w:r>
    </w:p>
    <w:p w14:paraId="4572D694" w14:textId="77777777" w:rsidR="00311E6C" w:rsidRPr="00311E6C" w:rsidRDefault="00311E6C" w:rsidP="00311E6C">
      <w:pPr>
        <w:rPr>
          <w:lang w:val="ru-RU"/>
        </w:rPr>
      </w:pPr>
    </w:p>
    <w:p w14:paraId="619ED15E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 xml:space="preserve">Заказчик – муниципалитет общины Бюрегаван, расположенный по адресу: г. Бюрегаван, Котайкская область, РА, ул. Вазгена А. Вехапара, д. 1, объявляет о конкурсе по запросу котировок, который проводится в один этап посредством электронной системы закупок </w:t>
      </w:r>
      <w:r>
        <w:t>Armeps</w:t>
      </w:r>
      <w:r w:rsidRPr="00311E6C">
        <w:rPr>
          <w:lang w:val="ru-RU"/>
        </w:rPr>
        <w:t xml:space="preserve"> (</w:t>
      </w:r>
      <w:r>
        <w:t>www</w:t>
      </w:r>
      <w:r w:rsidRPr="00311E6C">
        <w:rPr>
          <w:lang w:val="ru-RU"/>
        </w:rPr>
        <w:t>.</w:t>
      </w:r>
      <w:r>
        <w:t>armeps</w:t>
      </w:r>
      <w:r w:rsidRPr="00311E6C">
        <w:rPr>
          <w:lang w:val="ru-RU"/>
        </w:rPr>
        <w:t>.</w:t>
      </w:r>
      <w:r>
        <w:t>am</w:t>
      </w:r>
      <w:r w:rsidRPr="00311E6C">
        <w:rPr>
          <w:lang w:val="ru-RU"/>
        </w:rPr>
        <w:t>).</w:t>
      </w:r>
    </w:p>
    <w:p w14:paraId="24D2E8AE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>В результате данной процедуры отобранному участнику будет предложено заключить договор на оказание услуг по праздничному новогоднему оформлению улиц общины Бюрегаван (далее – договор). Договор заключен на основании части 6 статьи 15 Закона РА «О закупках».</w:t>
      </w:r>
    </w:p>
    <w:p w14:paraId="4A351368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14:paraId="71365F76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>Условия для лиц, не имеющих права на участие в данной процедуре, а также для участников, определяются в приглашении к участию в данной процедуре.</w:t>
      </w:r>
    </w:p>
    <w:p w14:paraId="4DF9142C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>Выбранный участник определяется из числа участников, представивших заявки, оцененные как удовлетворительные по неценовым показателям, по принципу отдачи предпочтения участнику, представившему наименьшее ценовое предложение.</w:t>
      </w:r>
    </w:p>
    <w:p w14:paraId="6787C1CF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14:paraId="5E231CA1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 xml:space="preserve">Заявки на участие в данной процедуре должны быть поданы в электронной форме через электронную систему закупок </w:t>
      </w:r>
      <w:r>
        <w:t>Armeps</w:t>
      </w:r>
      <w:r w:rsidRPr="00311E6C">
        <w:rPr>
          <w:lang w:val="ru-RU"/>
        </w:rPr>
        <w:t xml:space="preserve"> (</w:t>
      </w:r>
      <w:r>
        <w:t>www</w:t>
      </w:r>
      <w:r w:rsidRPr="00311E6C">
        <w:rPr>
          <w:lang w:val="ru-RU"/>
        </w:rPr>
        <w:t>.</w:t>
      </w:r>
      <w:r>
        <w:t>armeps</w:t>
      </w:r>
      <w:r w:rsidRPr="00311E6C">
        <w:rPr>
          <w:lang w:val="ru-RU"/>
        </w:rPr>
        <w:t>.</w:t>
      </w:r>
      <w:r>
        <w:t>am</w:t>
      </w:r>
      <w:r w:rsidRPr="00311E6C">
        <w:rPr>
          <w:lang w:val="ru-RU"/>
        </w:rPr>
        <w:t>) до 11:00 7-го дня со дня публикации настоящего объявления. Заявки, помимо армянского языка, могут быть поданы также на английском или русском языках.</w:t>
      </w:r>
    </w:p>
    <w:p w14:paraId="040E450D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 xml:space="preserve">Вскрытие заявок будет производиться в электронном виде через электронную систему закупок </w:t>
      </w:r>
      <w:r>
        <w:t>Armeps</w:t>
      </w:r>
      <w:r w:rsidRPr="00311E6C">
        <w:rPr>
          <w:lang w:val="ru-RU"/>
        </w:rPr>
        <w:t xml:space="preserve"> в 11:00 на седьмой день с даты публикации настоящего объявления.</w:t>
      </w:r>
    </w:p>
    <w:p w14:paraId="327BC12A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>Апелляции по данной процедуре рассматриваются в порядке, установленном Законом РА «О закупках» и Гражданским процессуальным кодексом РА.</w:t>
      </w:r>
    </w:p>
    <w:p w14:paraId="50AE4000" w14:textId="77777777" w:rsidR="00311E6C" w:rsidRPr="00311E6C" w:rsidRDefault="00311E6C" w:rsidP="00311E6C">
      <w:pPr>
        <w:rPr>
          <w:lang w:val="ru-RU"/>
        </w:rPr>
      </w:pPr>
    </w:p>
    <w:p w14:paraId="47DA0E60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>За дополнительной информацией по настоящему объявлению обращайтесь к секретарю оценочной комиссии В. Мартиросяну.</w:t>
      </w:r>
    </w:p>
    <w:p w14:paraId="13665291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>Имя, Фамилия</w:t>
      </w:r>
    </w:p>
    <w:p w14:paraId="577A4869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>Телефон: 093962615</w:t>
      </w:r>
    </w:p>
    <w:p w14:paraId="0938C5C8" w14:textId="77777777" w:rsidR="00311E6C" w:rsidRPr="00311E6C" w:rsidRDefault="00311E6C" w:rsidP="00311E6C">
      <w:pPr>
        <w:rPr>
          <w:lang w:val="ru-RU"/>
        </w:rPr>
      </w:pPr>
    </w:p>
    <w:p w14:paraId="620830C4" w14:textId="77777777" w:rsidR="00311E6C" w:rsidRPr="00311E6C" w:rsidRDefault="00311E6C" w:rsidP="00311E6C">
      <w:pPr>
        <w:rPr>
          <w:lang w:val="ru-RU"/>
        </w:rPr>
      </w:pPr>
      <w:r w:rsidRPr="00311E6C">
        <w:rPr>
          <w:lang w:val="ru-RU"/>
        </w:rPr>
        <w:t xml:space="preserve">Эл. почта: </w:t>
      </w:r>
      <w:r>
        <w:t>varujmartirosyan</w:t>
      </w:r>
      <w:r w:rsidRPr="00311E6C">
        <w:rPr>
          <w:lang w:val="ru-RU"/>
        </w:rPr>
        <w:t>@</w:t>
      </w:r>
      <w:r>
        <w:t>mail</w:t>
      </w:r>
      <w:r w:rsidRPr="00311E6C">
        <w:rPr>
          <w:lang w:val="ru-RU"/>
        </w:rPr>
        <w:t>.</w:t>
      </w:r>
      <w:r>
        <w:t>ru</w:t>
      </w:r>
    </w:p>
    <w:p w14:paraId="6F43C85C" w14:textId="77777777" w:rsidR="00311E6C" w:rsidRPr="00311E6C" w:rsidRDefault="00311E6C" w:rsidP="00311E6C">
      <w:pPr>
        <w:rPr>
          <w:lang w:val="ru-RU"/>
        </w:rPr>
      </w:pPr>
    </w:p>
    <w:p w14:paraId="166A669D" w14:textId="77777777" w:rsidR="00311E6C" w:rsidRDefault="00311E6C" w:rsidP="00311E6C">
      <w:r>
        <w:t>Заказчик: Муниципалитет Бюрегаван</w:t>
      </w:r>
    </w:p>
    <w:p w14:paraId="7B2626B3" w14:textId="0AEF4BD0" w:rsidR="007164E3" w:rsidRDefault="00311E6C" w:rsidP="00311E6C">
      <w:r>
        <w:t>Имя</w:t>
      </w:r>
    </w:p>
    <w:sectPr w:rsidR="007164E3" w:rsidSect="00311E6C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4F5"/>
    <w:rsid w:val="00311E6C"/>
    <w:rsid w:val="007164E3"/>
    <w:rsid w:val="00A7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C677A"/>
  <w15:chartTrackingRefBased/>
  <w15:docId w15:val="{563D26FF-203C-4385-AC3B-F5787C1DC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2025-11-27T06:01:00Z</dcterms:created>
  <dcterms:modified xsi:type="dcterms:W3CDTF">2025-11-27T06:02:00Z</dcterms:modified>
</cp:coreProperties>
</file>