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162B69" w:rsidRDefault="002F7B28" w:rsidP="002F7B28">
      <w:pPr>
        <w:pStyle w:val="a3"/>
        <w:spacing w:line="240" w:lineRule="auto"/>
        <w:jc w:val="center"/>
        <w:rPr>
          <w:rFonts w:ascii="Sylfaen" w:hAnsi="Sylfaen"/>
          <w:i w:val="0"/>
          <w:sz w:val="22"/>
          <w:szCs w:val="22"/>
          <w:lang w:val="en-US"/>
        </w:rPr>
      </w:pPr>
      <w:r w:rsidRPr="00162B69">
        <w:rPr>
          <w:rFonts w:ascii="Sylfaen" w:hAnsi="Sylfaen"/>
          <w:i w:val="0"/>
          <w:sz w:val="22"/>
          <w:szCs w:val="22"/>
          <w:lang w:val="en-US"/>
        </w:rPr>
        <w:t>The text of this announcement is approved by the Decision No. “1” of Price S</w:t>
      </w:r>
      <w:r w:rsidR="00A605EE" w:rsidRPr="00162B69">
        <w:rPr>
          <w:rFonts w:ascii="Sylfaen" w:hAnsi="Sylfaen"/>
          <w:i w:val="0"/>
          <w:sz w:val="22"/>
          <w:szCs w:val="22"/>
          <w:lang w:val="en-US"/>
        </w:rPr>
        <w:t>ett</w:t>
      </w:r>
      <w:r w:rsidR="00194928" w:rsidRPr="00162B69">
        <w:rPr>
          <w:rFonts w:ascii="Sylfaen" w:hAnsi="Sylfaen"/>
          <w:i w:val="0"/>
          <w:sz w:val="22"/>
          <w:szCs w:val="22"/>
          <w:lang w:val="en-US"/>
        </w:rPr>
        <w:t>ing Inquiry Committee dated</w:t>
      </w:r>
      <w:r w:rsidR="00EC14A5" w:rsidRPr="00162B69">
        <w:rPr>
          <w:rFonts w:ascii="Sylfaen" w:hAnsi="Sylfaen"/>
          <w:i w:val="0"/>
          <w:sz w:val="22"/>
          <w:szCs w:val="22"/>
          <w:lang w:val="en-US"/>
        </w:rPr>
        <w:t xml:space="preserve"> </w:t>
      </w:r>
      <w:r w:rsidR="00BA7CB2" w:rsidRPr="00162B69">
        <w:rPr>
          <w:rFonts w:ascii="Sylfaen" w:hAnsi="Sylfaen"/>
          <w:i w:val="0"/>
          <w:sz w:val="22"/>
          <w:szCs w:val="22"/>
          <w:lang w:val="en-US"/>
        </w:rPr>
        <w:t xml:space="preserve">December </w:t>
      </w:r>
      <w:r w:rsidRPr="00162B69">
        <w:rPr>
          <w:rFonts w:ascii="Sylfaen" w:hAnsi="Sylfaen"/>
          <w:i w:val="0"/>
          <w:sz w:val="22"/>
          <w:szCs w:val="22"/>
          <w:lang w:val="en-US"/>
        </w:rPr>
        <w:t xml:space="preserve"> </w:t>
      </w:r>
      <w:r w:rsidR="0086088C" w:rsidRPr="00162B69">
        <w:rPr>
          <w:rFonts w:ascii="Sylfaen" w:hAnsi="Sylfaen"/>
          <w:i w:val="0"/>
          <w:sz w:val="22"/>
          <w:szCs w:val="22"/>
          <w:lang w:val="en-US"/>
        </w:rPr>
        <w:t xml:space="preserve">02   </w:t>
      </w:r>
      <w:r w:rsidRPr="00162B69">
        <w:rPr>
          <w:rFonts w:ascii="Sylfaen" w:hAnsi="Sylfaen"/>
          <w:i w:val="0"/>
          <w:sz w:val="22"/>
          <w:szCs w:val="22"/>
          <w:lang w:val="en-US"/>
        </w:rPr>
        <w:t>20</w:t>
      </w:r>
      <w:r w:rsidR="00A605EE" w:rsidRPr="00162B69">
        <w:rPr>
          <w:rFonts w:ascii="Sylfaen" w:hAnsi="Sylfaen"/>
          <w:i w:val="0"/>
          <w:sz w:val="22"/>
          <w:szCs w:val="22"/>
          <w:lang w:val="en-US"/>
        </w:rPr>
        <w:t>25</w:t>
      </w:r>
      <w:r w:rsidRPr="00162B69">
        <w:rPr>
          <w:rFonts w:ascii="Sylfaen" w:hAnsi="Sylfaen"/>
          <w:i w:val="0"/>
          <w:sz w:val="22"/>
          <w:szCs w:val="22"/>
          <w:lang w:val="en-US"/>
        </w:rPr>
        <w:t xml:space="preserve"> and is published in compliance with Article </w:t>
      </w:r>
      <w:r w:rsidR="00BB17CA" w:rsidRPr="00162B69">
        <w:rPr>
          <w:rFonts w:ascii="Sylfaen" w:hAnsi="Sylfaen"/>
          <w:i w:val="0"/>
          <w:sz w:val="22"/>
          <w:szCs w:val="22"/>
          <w:lang w:val="en-US"/>
        </w:rPr>
        <w:t>22</w:t>
      </w:r>
      <w:r w:rsidRPr="00162B69">
        <w:rPr>
          <w:rFonts w:ascii="Sylfaen" w:hAnsi="Sylfaen"/>
          <w:i w:val="0"/>
          <w:sz w:val="22"/>
          <w:szCs w:val="22"/>
          <w:lang w:val="en-US"/>
        </w:rPr>
        <w:t xml:space="preserve"> of RA Law on Procurement </w:t>
      </w:r>
    </w:p>
    <w:p w:rsidR="002F7B28" w:rsidRDefault="002F7B28" w:rsidP="002F7B28">
      <w:pPr>
        <w:pStyle w:val="a3"/>
        <w:spacing w:line="240" w:lineRule="auto"/>
        <w:jc w:val="center"/>
        <w:rPr>
          <w:rFonts w:ascii="Sylfaen" w:hAnsi="Sylfaen"/>
          <w:i w:val="0"/>
          <w:sz w:val="22"/>
          <w:szCs w:val="22"/>
          <w:lang w:val="en-US"/>
        </w:rPr>
      </w:pPr>
      <w:r w:rsidRPr="00162B69">
        <w:rPr>
          <w:rFonts w:ascii="Sylfaen" w:hAnsi="Sylfaen"/>
          <w:i w:val="0"/>
          <w:sz w:val="22"/>
          <w:szCs w:val="22"/>
          <w:lang w:val="en-US"/>
        </w:rPr>
        <w:t xml:space="preserve">PRICE SETTING INQUIRY </w:t>
      </w:r>
      <w:r w:rsidR="005138A2" w:rsidRPr="00162B69">
        <w:rPr>
          <w:rFonts w:ascii="Sylfaen" w:hAnsi="Sylfaen"/>
          <w:i w:val="0"/>
          <w:sz w:val="22"/>
          <w:szCs w:val="22"/>
          <w:lang w:val="en-US"/>
        </w:rPr>
        <w:t>“</w:t>
      </w:r>
      <w:r w:rsidR="008B1C69" w:rsidRPr="00162B69">
        <w:rPr>
          <w:rFonts w:ascii="Sylfaen" w:hAnsi="Sylfaen"/>
          <w:i w:val="0"/>
          <w:sz w:val="22"/>
          <w:szCs w:val="22"/>
          <w:lang w:val="en-US"/>
        </w:rPr>
        <w:t>HH LMVH GH</w:t>
      </w:r>
      <w:r w:rsidR="00E95798" w:rsidRPr="00162B69">
        <w:rPr>
          <w:rFonts w:ascii="Sylfaen" w:hAnsi="Sylfaen"/>
          <w:i w:val="0"/>
          <w:sz w:val="22"/>
          <w:szCs w:val="22"/>
          <w:lang w:val="en-US"/>
        </w:rPr>
        <w:t>TsDzB</w:t>
      </w:r>
      <w:r w:rsidR="00A605EE" w:rsidRPr="00162B69">
        <w:rPr>
          <w:rFonts w:ascii="Sylfaen" w:hAnsi="Sylfaen"/>
          <w:i w:val="0"/>
          <w:sz w:val="22"/>
          <w:szCs w:val="22"/>
          <w:lang w:val="en-US"/>
        </w:rPr>
        <w:t>-25</w:t>
      </w:r>
      <w:r w:rsidR="009E7332" w:rsidRPr="00162B69">
        <w:rPr>
          <w:rFonts w:ascii="Sylfaen" w:hAnsi="Sylfaen"/>
          <w:i w:val="0"/>
          <w:sz w:val="22"/>
          <w:szCs w:val="22"/>
          <w:lang w:val="en-US"/>
        </w:rPr>
        <w:t>/</w:t>
      </w:r>
      <w:r w:rsidR="0086088C" w:rsidRPr="00162B69">
        <w:rPr>
          <w:rFonts w:ascii="Sylfaen" w:hAnsi="Sylfaen"/>
          <w:i w:val="0"/>
          <w:sz w:val="22"/>
          <w:szCs w:val="22"/>
          <w:lang w:val="en-US"/>
        </w:rPr>
        <w:t>124</w:t>
      </w:r>
      <w:r w:rsidR="005138A2" w:rsidRPr="00162B69">
        <w:rPr>
          <w:rFonts w:ascii="Sylfaen" w:hAnsi="Sylfaen"/>
          <w:i w:val="0"/>
          <w:sz w:val="22"/>
          <w:szCs w:val="22"/>
          <w:lang w:val="en-US"/>
        </w:rPr>
        <w:t>”</w:t>
      </w:r>
    </w:p>
    <w:p w:rsidR="00B72788" w:rsidRPr="004F155B" w:rsidRDefault="00B72788"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8"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r w:rsidR="00BA7CB2">
        <w:t>technical supervision services for major repairs of 1st lane of G. Nersisyan Street in Vanadzor community</w:t>
      </w:r>
      <w:r w:rsidR="00AC3ACF" w:rsidRPr="004F155B">
        <w:rPr>
          <w:rFonts w:ascii="Sylfaen" w:hAnsi="Sylfaen"/>
          <w:sz w:val="22"/>
          <w:szCs w:val="22"/>
        </w:rPr>
        <w:t>,</w:t>
      </w:r>
      <w:r w:rsidRPr="004F155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w:t>
      </w:r>
      <w:bookmarkStart w:id="0" w:name="_GoBack"/>
      <w:bookmarkEnd w:id="0"/>
      <w:r w:rsidRPr="004F155B">
        <w:rPr>
          <w:rFonts w:ascii="Sylfaen" w:hAnsi="Sylfaen"/>
          <w:i w:val="0"/>
          <w:sz w:val="22"/>
          <w:szCs w:val="22"/>
          <w:lang w:val="en-US"/>
        </w:rPr>
        <w:t>nt to participate in this procedure.</w:t>
      </w:r>
    </w:p>
    <w:p w:rsidR="002F7B28" w:rsidRPr="00EC08E9" w:rsidRDefault="002F7B28" w:rsidP="002F7B28">
      <w:pPr>
        <w:pStyle w:val="a3"/>
        <w:spacing w:line="240"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9"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BA7CB2">
        <w:rPr>
          <w:rFonts w:ascii="Sylfaen" w:hAnsi="Sylfaen"/>
          <w:i w:val="0"/>
          <w:sz w:val="22"/>
          <w:szCs w:val="22"/>
          <w:lang w:val="en-US" w:eastAsia="ru-RU"/>
        </w:rPr>
        <w:t>1</w:t>
      </w:r>
      <w:r w:rsidR="00162B69">
        <w:rPr>
          <w:rFonts w:ascii="Sylfaen" w:hAnsi="Sylfaen"/>
          <w:i w:val="0"/>
          <w:sz w:val="22"/>
          <w:szCs w:val="22"/>
          <w:lang w:val="en-US" w:eastAsia="ru-RU"/>
        </w:rPr>
        <w:t>:</w:t>
      </w:r>
      <w:r w:rsidR="00162B69" w:rsidRPr="00162B69">
        <w:rPr>
          <w:rFonts w:ascii="Sylfaen" w:hAnsi="Sylfaen"/>
          <w:i w:val="0"/>
          <w:sz w:val="22"/>
          <w:szCs w:val="22"/>
          <w:lang w:val="en-US" w:eastAsia="ru-RU"/>
        </w:rPr>
        <w:t>3</w:t>
      </w:r>
      <w:r w:rsidRPr="00EC08E9">
        <w:rPr>
          <w:rFonts w:ascii="Sylfaen" w:hAnsi="Sylfaen"/>
          <w:i w:val="0"/>
          <w:sz w:val="22"/>
          <w:szCs w:val="22"/>
          <w:lang w:val="en-US" w:eastAsia="ru-RU"/>
        </w:rPr>
        <w:t xml:space="preserve">0 of the </w:t>
      </w:r>
      <w:r w:rsidR="001D6247" w:rsidRPr="00EC08E9">
        <w:rPr>
          <w:rFonts w:ascii="Sylfaen" w:hAnsi="Sylfaen"/>
          <w:i w:val="0"/>
          <w:sz w:val="22"/>
          <w:szCs w:val="22"/>
          <w:lang w:val="en-US" w:eastAsia="ru-RU"/>
        </w:rPr>
        <w:t>7</w:t>
      </w:r>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BA7CB2">
        <w:rPr>
          <w:rFonts w:ascii="Sylfaen" w:hAnsi="Sylfaen"/>
          <w:i w:val="0"/>
          <w:sz w:val="24"/>
          <w:szCs w:val="22"/>
          <w:lang w:val="en-US"/>
        </w:rPr>
        <w:t>1</w:t>
      </w:r>
      <w:r w:rsidR="00162B69">
        <w:rPr>
          <w:rFonts w:ascii="Sylfaen" w:hAnsi="Sylfaen"/>
          <w:i w:val="0"/>
          <w:sz w:val="24"/>
          <w:szCs w:val="22"/>
          <w:lang w:val="en-US"/>
        </w:rPr>
        <w:t>:3</w:t>
      </w:r>
      <w:r w:rsidRPr="00EC08E9">
        <w:rPr>
          <w:rFonts w:ascii="Sylfaen" w:hAnsi="Sylfaen"/>
          <w:i w:val="0"/>
          <w:sz w:val="24"/>
          <w:szCs w:val="22"/>
          <w:lang w:val="en-US"/>
        </w:rPr>
        <w:t xml:space="preserve">0 of the </w:t>
      </w:r>
      <w:r w:rsidR="001D6247" w:rsidRPr="00EC08E9">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counted from the date of publishing this announcement. </w:t>
      </w:r>
    </w:p>
    <w:p w:rsidR="00352D69" w:rsidRPr="00EC08E9" w:rsidRDefault="00047713"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5138A2" w:rsidRPr="00EC08E9">
        <w:rPr>
          <w:rFonts w:ascii="Sylfaen" w:hAnsi="Sylfaen"/>
          <w:i w:val="0"/>
          <w:sz w:val="24"/>
          <w:szCs w:val="22"/>
          <w:lang w:val="en-US"/>
        </w:rPr>
        <w:t>Venera Vasilyan.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851" w:rsidRDefault="00AD4851" w:rsidP="00160E2A">
      <w:r>
        <w:separator/>
      </w:r>
    </w:p>
  </w:endnote>
  <w:endnote w:type="continuationSeparator" w:id="0">
    <w:p w:rsidR="00AD4851" w:rsidRDefault="00AD4851"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851" w:rsidRDefault="00AD4851" w:rsidP="00160E2A">
      <w:r>
        <w:separator/>
      </w:r>
    </w:p>
  </w:footnote>
  <w:footnote w:type="continuationSeparator" w:id="0">
    <w:p w:rsidR="00AD4851" w:rsidRDefault="00AD4851"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A56AD"/>
    <w:rsid w:val="000E5D98"/>
    <w:rsid w:val="000F14A4"/>
    <w:rsid w:val="00123365"/>
    <w:rsid w:val="0012744C"/>
    <w:rsid w:val="0013437A"/>
    <w:rsid w:val="00152738"/>
    <w:rsid w:val="00155EBB"/>
    <w:rsid w:val="00156046"/>
    <w:rsid w:val="00160B66"/>
    <w:rsid w:val="00160E2A"/>
    <w:rsid w:val="00162B69"/>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C5F68"/>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33DAA"/>
    <w:rsid w:val="00650816"/>
    <w:rsid w:val="0065382C"/>
    <w:rsid w:val="00694F8A"/>
    <w:rsid w:val="006A356C"/>
    <w:rsid w:val="006B3689"/>
    <w:rsid w:val="006C4D06"/>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6088C"/>
    <w:rsid w:val="00876CE6"/>
    <w:rsid w:val="00885B44"/>
    <w:rsid w:val="008873F5"/>
    <w:rsid w:val="008A56A3"/>
    <w:rsid w:val="008B1C69"/>
    <w:rsid w:val="008B4485"/>
    <w:rsid w:val="008C2AA9"/>
    <w:rsid w:val="009231CB"/>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653A4"/>
    <w:rsid w:val="00A71F79"/>
    <w:rsid w:val="00A82154"/>
    <w:rsid w:val="00AB4C0C"/>
    <w:rsid w:val="00AB5325"/>
    <w:rsid w:val="00AB6990"/>
    <w:rsid w:val="00AC3ACF"/>
    <w:rsid w:val="00AD4851"/>
    <w:rsid w:val="00AE4BF3"/>
    <w:rsid w:val="00AF0F8B"/>
    <w:rsid w:val="00AF7460"/>
    <w:rsid w:val="00B009E6"/>
    <w:rsid w:val="00B33B4A"/>
    <w:rsid w:val="00B423C2"/>
    <w:rsid w:val="00B72788"/>
    <w:rsid w:val="00B81439"/>
    <w:rsid w:val="00B841D7"/>
    <w:rsid w:val="00B93145"/>
    <w:rsid w:val="00BA651D"/>
    <w:rsid w:val="00BA7CB2"/>
    <w:rsid w:val="00BB17CA"/>
    <w:rsid w:val="00BB2539"/>
    <w:rsid w:val="00BC7550"/>
    <w:rsid w:val="00C14327"/>
    <w:rsid w:val="00C15AF9"/>
    <w:rsid w:val="00C15DA8"/>
    <w:rsid w:val="00C205BA"/>
    <w:rsid w:val="00C24DA4"/>
    <w:rsid w:val="00C3184B"/>
    <w:rsid w:val="00C332EC"/>
    <w:rsid w:val="00C35540"/>
    <w:rsid w:val="00C70CE7"/>
    <w:rsid w:val="00C7759F"/>
    <w:rsid w:val="00C777DB"/>
    <w:rsid w:val="00C841F0"/>
    <w:rsid w:val="00C852CA"/>
    <w:rsid w:val="00C854EC"/>
    <w:rsid w:val="00CA40D9"/>
    <w:rsid w:val="00CC2EF3"/>
    <w:rsid w:val="00CC6A94"/>
    <w:rsid w:val="00CD5CAC"/>
    <w:rsid w:val="00D078B3"/>
    <w:rsid w:val="00D14F5E"/>
    <w:rsid w:val="00D15ECC"/>
    <w:rsid w:val="00D274AA"/>
    <w:rsid w:val="00D364D0"/>
    <w:rsid w:val="00D61892"/>
    <w:rsid w:val="00D84E5D"/>
    <w:rsid w:val="00DA416C"/>
    <w:rsid w:val="00DB2B30"/>
    <w:rsid w:val="00DC248F"/>
    <w:rsid w:val="00DE7BD2"/>
    <w:rsid w:val="00E00041"/>
    <w:rsid w:val="00E06628"/>
    <w:rsid w:val="00E17730"/>
    <w:rsid w:val="00E25144"/>
    <w:rsid w:val="00E26B24"/>
    <w:rsid w:val="00E343B9"/>
    <w:rsid w:val="00E36488"/>
    <w:rsid w:val="00E42BEA"/>
    <w:rsid w:val="00E806CF"/>
    <w:rsid w:val="00E8140C"/>
    <w:rsid w:val="00E943DE"/>
    <w:rsid w:val="00E95798"/>
    <w:rsid w:val="00EC08E9"/>
    <w:rsid w:val="00EC14A5"/>
    <w:rsid w:val="00EC5624"/>
    <w:rsid w:val="00EE0CF0"/>
    <w:rsid w:val="00EE12A9"/>
    <w:rsid w:val="00EF129C"/>
    <w:rsid w:val="00F17F68"/>
    <w:rsid w:val="00F2558D"/>
    <w:rsid w:val="00F2751A"/>
    <w:rsid w:val="00F41308"/>
    <w:rsid w:val="00F44D9A"/>
    <w:rsid w:val="00F511AC"/>
    <w:rsid w:val="00F550CB"/>
    <w:rsid w:val="00F8538E"/>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BD2-659D-4C2E-A19C-DB7182A5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431</Words>
  <Characters>2461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144</cp:revision>
  <dcterms:created xsi:type="dcterms:W3CDTF">2017-11-29T10:32:00Z</dcterms:created>
  <dcterms:modified xsi:type="dcterms:W3CDTF">2025-12-02T06:20:00Z</dcterms:modified>
</cp:coreProperties>
</file>