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CA023"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39819D5"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D23E648"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This text of the statement is approved by the evaluation committee</w:t>
      </w:r>
    </w:p>
    <w:p w14:paraId="55463331" w14:textId="3134BB00" w:rsidR="005B1769" w:rsidRPr="005B1769" w:rsidRDefault="00E57585" w:rsidP="005B1769">
      <w:pPr>
        <w:pStyle w:val="a3"/>
        <w:spacing w:after="160"/>
        <w:jc w:val="center"/>
        <w:rPr>
          <w:rFonts w:ascii="GHEA Grapalat" w:hAnsi="GHEA Grapalat"/>
          <w:i w:val="0"/>
          <w:sz w:val="24"/>
          <w:szCs w:val="24"/>
        </w:rPr>
      </w:pPr>
      <w:r>
        <w:rPr>
          <w:rFonts w:ascii="GHEA Grapalat" w:hAnsi="GHEA Grapalat"/>
          <w:i w:val="0"/>
          <w:sz w:val="24"/>
          <w:szCs w:val="24"/>
        </w:rPr>
        <w:t xml:space="preserve">By decision No. </w:t>
      </w:r>
      <w:r w:rsidR="002B4E46">
        <w:rPr>
          <w:rFonts w:ascii="GHEA Grapalat" w:hAnsi="GHEA Grapalat"/>
          <w:i w:val="0"/>
          <w:sz w:val="24"/>
          <w:szCs w:val="24"/>
        </w:rPr>
        <w:t>1</w:t>
      </w:r>
      <w:r w:rsidR="005B1769" w:rsidRPr="005B1769">
        <w:rPr>
          <w:rFonts w:ascii="GHEA Grapalat" w:hAnsi="GHEA Grapalat"/>
          <w:i w:val="0"/>
          <w:sz w:val="24"/>
          <w:szCs w:val="24"/>
        </w:rPr>
        <w:t xml:space="preserve"> of </w:t>
      </w:r>
      <w:proofErr w:type="spellStart"/>
      <w:r w:rsidR="00E609CC">
        <w:rPr>
          <w:rFonts w:ascii="GHEA Grapalat" w:hAnsi="GHEA Grapalat"/>
          <w:i w:val="0"/>
          <w:sz w:val="24"/>
          <w:szCs w:val="24"/>
        </w:rPr>
        <w:t>dec</w:t>
      </w:r>
      <w:r w:rsidR="002B4E46">
        <w:rPr>
          <w:rFonts w:ascii="GHEA Grapalat" w:hAnsi="GHEA Grapalat"/>
          <w:i w:val="0"/>
          <w:sz w:val="24"/>
          <w:szCs w:val="24"/>
        </w:rPr>
        <w:t>ember</w:t>
      </w:r>
      <w:proofErr w:type="spellEnd"/>
      <w:r w:rsidR="005B1769" w:rsidRPr="005B1769">
        <w:rPr>
          <w:rFonts w:ascii="GHEA Grapalat" w:hAnsi="GHEA Grapalat"/>
          <w:i w:val="0"/>
          <w:sz w:val="24"/>
          <w:szCs w:val="24"/>
        </w:rPr>
        <w:t xml:space="preserve"> </w:t>
      </w:r>
      <w:r w:rsidR="002B4E46">
        <w:rPr>
          <w:rFonts w:ascii="GHEA Grapalat" w:hAnsi="GHEA Grapalat"/>
          <w:i w:val="0"/>
          <w:sz w:val="24"/>
          <w:szCs w:val="24"/>
        </w:rPr>
        <w:t>1</w:t>
      </w:r>
      <w:r w:rsidR="00E609CC">
        <w:rPr>
          <w:rFonts w:ascii="GHEA Grapalat" w:hAnsi="GHEA Grapalat"/>
          <w:i w:val="0"/>
          <w:sz w:val="24"/>
          <w:szCs w:val="24"/>
        </w:rPr>
        <w:t>1</w:t>
      </w:r>
      <w:r w:rsidR="005B1769" w:rsidRPr="005B1769">
        <w:rPr>
          <w:rFonts w:ascii="GHEA Grapalat" w:hAnsi="GHEA Grapalat"/>
          <w:i w:val="0"/>
          <w:sz w:val="24"/>
          <w:szCs w:val="24"/>
        </w:rPr>
        <w:t xml:space="preserve">, </w:t>
      </w:r>
      <w:r w:rsidR="004C7667">
        <w:rPr>
          <w:rFonts w:ascii="GHEA Grapalat" w:hAnsi="GHEA Grapalat"/>
          <w:i w:val="0"/>
          <w:sz w:val="24"/>
          <w:szCs w:val="24"/>
        </w:rPr>
        <w:t>2025</w:t>
      </w:r>
    </w:p>
    <w:p w14:paraId="0126D33E" w14:textId="176EE815" w:rsidR="005B1769" w:rsidRPr="00D95920" w:rsidRDefault="005B1769" w:rsidP="005B1769">
      <w:pPr>
        <w:pStyle w:val="a3"/>
        <w:spacing w:after="160"/>
        <w:jc w:val="center"/>
        <w:rPr>
          <w:rFonts w:ascii="GHEA Grapalat" w:hAnsi="GHEA Grapalat"/>
          <w:i w:val="0"/>
          <w:sz w:val="24"/>
          <w:szCs w:val="24"/>
          <w:lang w:val="hy-AM"/>
        </w:rPr>
      </w:pPr>
      <w:r w:rsidRPr="005B1769">
        <w:rPr>
          <w:rFonts w:ascii="GHEA Grapalat" w:hAnsi="GHEA Grapalat"/>
          <w:i w:val="0"/>
          <w:sz w:val="24"/>
          <w:szCs w:val="24"/>
        </w:rPr>
        <w:t xml:space="preserve">Code of the procedure: </w:t>
      </w:r>
      <w:r w:rsidR="00452CE6">
        <w:rPr>
          <w:rFonts w:ascii="GHEA Grapalat" w:hAnsi="GHEA Grapalat"/>
          <w:i w:val="0"/>
          <w:sz w:val="24"/>
          <w:szCs w:val="24"/>
        </w:rPr>
        <w:t>ՀՀԱՄ-ՀԲՄԱՇՁԲ-25/54</w:t>
      </w:r>
    </w:p>
    <w:p w14:paraId="4982AF57"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 xml:space="preserve"> </w:t>
      </w:r>
    </w:p>
    <w:p w14:paraId="358D70D4"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The procurement procedure is announced in accordance with Article 15, Part 6, Clause 2 of the Law on Procurement.</w:t>
      </w:r>
    </w:p>
    <w:p w14:paraId="0E2E3A4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The client, the staff of the governor of Aragatsotn, RA, located at V. Petrosyan 4, </w:t>
      </w:r>
      <w:proofErr w:type="spellStart"/>
      <w:r w:rsidRPr="005B1769">
        <w:rPr>
          <w:rFonts w:ascii="GHEA Grapalat" w:hAnsi="GHEA Grapalat"/>
          <w:i w:val="0"/>
          <w:sz w:val="24"/>
          <w:szCs w:val="24"/>
        </w:rPr>
        <w:t>Ashtarak</w:t>
      </w:r>
      <w:proofErr w:type="spellEnd"/>
      <w:r w:rsidRPr="005B1769">
        <w:rPr>
          <w:rFonts w:ascii="GHEA Grapalat" w:hAnsi="GHEA Grapalat"/>
          <w:i w:val="0"/>
          <w:sz w:val="24"/>
          <w:szCs w:val="24"/>
        </w:rPr>
        <w:t xml:space="preserve">, announces a quotation request procedure, which is carried out in one stage,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w:t>
      </w:r>
    </w:p>
    <w:p w14:paraId="1E7D7CCC" w14:textId="2319C06C"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As a result of this procedure, the participant selected as a result of the procedure will be offered to sign a contract for the </w:t>
      </w:r>
      <w:r w:rsidR="00452CE6" w:rsidRPr="00452CE6">
        <w:rPr>
          <w:rFonts w:ascii="GHEA Grapalat" w:hAnsi="GHEA Grapalat"/>
          <w:i w:val="0"/>
          <w:sz w:val="24"/>
          <w:szCs w:val="24"/>
        </w:rPr>
        <w:t>repair work in kindergartens</w:t>
      </w:r>
      <w:r w:rsidR="00183E29" w:rsidRPr="00183E29">
        <w:rPr>
          <w:rFonts w:ascii="GHEA Grapalat" w:hAnsi="GHEA Grapalat"/>
          <w:i w:val="0"/>
          <w:sz w:val="24"/>
          <w:szCs w:val="24"/>
        </w:rPr>
        <w:t xml:space="preserve"> (including furnishing, installation of road signs)/ works</w:t>
      </w:r>
      <w:r w:rsidRPr="005B1769">
        <w:rPr>
          <w:rFonts w:ascii="GHEA Grapalat" w:hAnsi="GHEA Grapalat"/>
          <w:i w:val="0"/>
          <w:sz w:val="24"/>
          <w:szCs w:val="24"/>
        </w:rPr>
        <w:t>.</w:t>
      </w:r>
    </w:p>
    <w:p w14:paraId="4F2965E4"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                    According to Article 7 of the RA Law "On Procurement", any person, regardless of whether he is a foreign individual, organization or stateless person, has an equal right to participate in this procedure.</w:t>
      </w:r>
    </w:p>
    <w:p w14:paraId="0236B61F"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conditions presented to the persons who do not have the right to participate in this procedure, as well as to the participants, are defined in the invitation to this procedure.</w:t>
      </w:r>
    </w:p>
    <w:p w14:paraId="07F57205"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6E23EA7B"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In the event of a request to issue an invitation in electronic form, the customer shall provide free of charge the issuance of the invitation in electronic form during the working day following the day of receiving the application.</w:t>
      </w:r>
    </w:p>
    <w:p w14:paraId="72E75826" w14:textId="7550A9E1"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lastRenderedPageBreak/>
        <w:t xml:space="preserve">Applications for participation in this procedure must be submitted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 by </w:t>
      </w:r>
      <w:r w:rsidR="00D73DB6" w:rsidRPr="00D73DB6">
        <w:rPr>
          <w:rFonts w:ascii="GHEA Grapalat" w:hAnsi="GHEA Grapalat"/>
          <w:i w:val="0"/>
          <w:sz w:val="24"/>
          <w:szCs w:val="24"/>
        </w:rPr>
        <w:t>September 29th</w:t>
      </w:r>
      <w:r w:rsidRPr="005B1769">
        <w:rPr>
          <w:rFonts w:ascii="GHEA Grapalat" w:hAnsi="GHEA Grapalat"/>
          <w:i w:val="0"/>
          <w:sz w:val="24"/>
          <w:szCs w:val="24"/>
        </w:rPr>
        <w:t xml:space="preserve">, </w:t>
      </w:r>
      <w:r w:rsidR="004C7667">
        <w:rPr>
          <w:rFonts w:ascii="GHEA Grapalat" w:hAnsi="GHEA Grapalat"/>
          <w:i w:val="0"/>
          <w:sz w:val="24"/>
          <w:szCs w:val="24"/>
        </w:rPr>
        <w:t>2025</w:t>
      </w:r>
      <w:r w:rsidRPr="005B1769">
        <w:rPr>
          <w:rFonts w:ascii="GHEA Grapalat" w:hAnsi="GHEA Grapalat"/>
          <w:i w:val="0"/>
          <w:sz w:val="24"/>
          <w:szCs w:val="24"/>
        </w:rPr>
        <w:t xml:space="preserve">, </w:t>
      </w:r>
      <w:r w:rsidR="00D73DB6">
        <w:rPr>
          <w:rFonts w:ascii="GHEA Grapalat" w:hAnsi="GHEA Grapalat"/>
          <w:i w:val="0"/>
          <w:sz w:val="24"/>
          <w:szCs w:val="24"/>
        </w:rPr>
        <w:t>09:00</w:t>
      </w:r>
      <w:r w:rsidRPr="005B1769">
        <w:rPr>
          <w:rFonts w:ascii="GHEA Grapalat" w:hAnsi="GHEA Grapalat"/>
          <w:i w:val="0"/>
          <w:sz w:val="24"/>
          <w:szCs w:val="24"/>
        </w:rPr>
        <w:t xml:space="preserve"> a.m. from the date of publication of this announcement. In addition to Armenian, applications can also be submitted in English or Russian.</w:t>
      </w:r>
    </w:p>
    <w:p w14:paraId="302D94E1" w14:textId="363332F6"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Bids will be opened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electronic procurement system on </w:t>
      </w:r>
      <w:proofErr w:type="spellStart"/>
      <w:r w:rsidR="00452CE6">
        <w:rPr>
          <w:rFonts w:ascii="GHEA Grapalat" w:hAnsi="GHEA Grapalat"/>
          <w:i w:val="0"/>
          <w:sz w:val="24"/>
          <w:szCs w:val="24"/>
        </w:rPr>
        <w:t>Dec</w:t>
      </w:r>
      <w:r w:rsidR="00D73DB6" w:rsidRPr="00D73DB6">
        <w:rPr>
          <w:rFonts w:ascii="GHEA Grapalat" w:hAnsi="GHEA Grapalat"/>
          <w:i w:val="0"/>
          <w:sz w:val="24"/>
          <w:szCs w:val="24"/>
        </w:rPr>
        <w:t>tember</w:t>
      </w:r>
      <w:proofErr w:type="spellEnd"/>
      <w:r w:rsidR="00D73DB6" w:rsidRPr="00D73DB6">
        <w:rPr>
          <w:rFonts w:ascii="GHEA Grapalat" w:hAnsi="GHEA Grapalat"/>
          <w:i w:val="0"/>
          <w:sz w:val="24"/>
          <w:szCs w:val="24"/>
        </w:rPr>
        <w:t xml:space="preserve"> </w:t>
      </w:r>
      <w:r w:rsidR="00452CE6">
        <w:rPr>
          <w:rFonts w:ascii="GHEA Grapalat" w:hAnsi="GHEA Grapalat"/>
          <w:i w:val="0"/>
          <w:sz w:val="24"/>
          <w:szCs w:val="24"/>
        </w:rPr>
        <w:t>22</w:t>
      </w:r>
      <w:r w:rsidR="00D73DB6" w:rsidRPr="00D73DB6">
        <w:rPr>
          <w:rFonts w:ascii="GHEA Grapalat" w:hAnsi="GHEA Grapalat"/>
          <w:i w:val="0"/>
          <w:sz w:val="24"/>
          <w:szCs w:val="24"/>
        </w:rPr>
        <w:t>th</w:t>
      </w:r>
      <w:r w:rsidRPr="005B1769">
        <w:rPr>
          <w:rFonts w:ascii="GHEA Grapalat" w:hAnsi="GHEA Grapalat"/>
          <w:i w:val="0"/>
          <w:sz w:val="24"/>
          <w:szCs w:val="24"/>
        </w:rPr>
        <w:t xml:space="preserve">, </w:t>
      </w:r>
      <w:r w:rsidR="004C7667">
        <w:rPr>
          <w:rFonts w:ascii="GHEA Grapalat" w:hAnsi="GHEA Grapalat"/>
          <w:i w:val="0"/>
          <w:sz w:val="24"/>
          <w:szCs w:val="24"/>
        </w:rPr>
        <w:t>2025</w:t>
      </w:r>
      <w:r w:rsidRPr="005B1769">
        <w:rPr>
          <w:rFonts w:ascii="GHEA Grapalat" w:hAnsi="GHEA Grapalat"/>
          <w:i w:val="0"/>
          <w:sz w:val="24"/>
          <w:szCs w:val="24"/>
        </w:rPr>
        <w:t xml:space="preserve"> at </w:t>
      </w:r>
      <w:r w:rsidR="00452CE6">
        <w:rPr>
          <w:rFonts w:ascii="GHEA Grapalat" w:hAnsi="GHEA Grapalat"/>
          <w:i w:val="0"/>
          <w:sz w:val="24"/>
          <w:szCs w:val="24"/>
          <w:lang w:val="hy-AM"/>
        </w:rPr>
        <w:t>10</w:t>
      </w:r>
      <w:r w:rsidR="00D73DB6">
        <w:rPr>
          <w:rFonts w:ascii="GHEA Grapalat" w:hAnsi="GHEA Grapalat"/>
          <w:i w:val="0"/>
          <w:sz w:val="24"/>
          <w:szCs w:val="24"/>
          <w:lang w:val="hy-AM"/>
        </w:rPr>
        <w:t>:00</w:t>
      </w:r>
      <w:r w:rsidRPr="005B1769">
        <w:rPr>
          <w:rFonts w:ascii="GHEA Grapalat" w:hAnsi="GHEA Grapalat"/>
          <w:i w:val="0"/>
          <w:sz w:val="24"/>
          <w:szCs w:val="24"/>
        </w:rPr>
        <w:t xml:space="preserve"> a.m. from the date of publication of this announcement.</w:t>
      </w:r>
    </w:p>
    <w:p w14:paraId="5FB544F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appeal regarding this procedure is carried out in accordance with the procedure established by the RA Law "On Purchases" and the RA Civil Procedure Code.</w:t>
      </w:r>
    </w:p>
    <w:p w14:paraId="77BF2E59" w14:textId="6E5D037C" w:rsidR="005B1769" w:rsidRPr="005B1769" w:rsidRDefault="005B1769" w:rsidP="00D86A05">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To get additional information related to this announcement, you can contact the secretary of the evaluation committee: Tatevik Tonoyan / Phone: 098, 043 76-30-66, Email: e-mail tatevik100888@gmail.com/, and in case of questions related to the technical specification, you can contact </w:t>
      </w:r>
      <w:r w:rsidR="00D86A05" w:rsidRPr="00D86A05">
        <w:rPr>
          <w:rFonts w:ascii="GHEA Grapalat" w:hAnsi="GHEA Grapalat"/>
          <w:i w:val="0"/>
          <w:sz w:val="24"/>
          <w:szCs w:val="24"/>
        </w:rPr>
        <w:t xml:space="preserve">To </w:t>
      </w:r>
      <w:proofErr w:type="spellStart"/>
      <w:r w:rsidR="00D86A05" w:rsidRPr="00D86A05">
        <w:rPr>
          <w:rFonts w:ascii="GHEA Grapalat" w:hAnsi="GHEA Grapalat"/>
          <w:i w:val="0"/>
          <w:sz w:val="24"/>
          <w:szCs w:val="24"/>
        </w:rPr>
        <w:t>Serob</w:t>
      </w:r>
      <w:proofErr w:type="spellEnd"/>
      <w:r w:rsidR="00D86A05" w:rsidRPr="00D86A05">
        <w:rPr>
          <w:rFonts w:ascii="GHEA Grapalat" w:hAnsi="GHEA Grapalat"/>
          <w:i w:val="0"/>
          <w:sz w:val="24"/>
          <w:szCs w:val="24"/>
        </w:rPr>
        <w:t xml:space="preserve"> Sargsyan / phone: 094 30 92 20/</w:t>
      </w:r>
      <w:r w:rsidRPr="005B1769">
        <w:rPr>
          <w:rFonts w:ascii="GHEA Grapalat" w:hAnsi="GHEA Grapalat"/>
          <w:i w:val="0"/>
          <w:sz w:val="24"/>
          <w:szCs w:val="24"/>
        </w:rPr>
        <w:t xml:space="preserve">                                      </w:t>
      </w:r>
    </w:p>
    <w:p w14:paraId="7C61FA79" w14:textId="77777777" w:rsidR="005B1769" w:rsidRPr="005B1769" w:rsidRDefault="005B1769" w:rsidP="005B1769">
      <w:pPr>
        <w:pStyle w:val="a3"/>
        <w:spacing w:after="160"/>
        <w:jc w:val="center"/>
        <w:rPr>
          <w:rFonts w:ascii="GHEA Grapalat" w:hAnsi="GHEA Grapalat"/>
          <w:i w:val="0"/>
          <w:sz w:val="24"/>
          <w:szCs w:val="24"/>
        </w:rPr>
      </w:pPr>
    </w:p>
    <w:p w14:paraId="55D2F4C2"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Client "Office of the Governor of Aragatsotn RA"</w:t>
      </w:r>
    </w:p>
    <w:p w14:paraId="1904999C" w14:textId="77777777" w:rsidR="0002236A" w:rsidRPr="0036018D" w:rsidRDefault="005B1769" w:rsidP="005B1769">
      <w:pPr>
        <w:pStyle w:val="a3"/>
        <w:spacing w:after="160"/>
        <w:jc w:val="center"/>
        <w:rPr>
          <w:rFonts w:ascii="GHEA Grapalat" w:hAnsi="GHEA Grapalat"/>
          <w:i w:val="0"/>
          <w:sz w:val="24"/>
          <w:szCs w:val="24"/>
          <w:u w:val="single"/>
        </w:rPr>
      </w:pPr>
      <w:r w:rsidRPr="005B1769">
        <w:rPr>
          <w:rFonts w:ascii="GHEA Grapalat" w:hAnsi="GHEA Grapalat"/>
          <w:i w:val="0"/>
          <w:sz w:val="24"/>
          <w:szCs w:val="24"/>
        </w:rPr>
        <w:t>the name</w:t>
      </w: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034E" w14:textId="77777777" w:rsidR="00950BDD" w:rsidRDefault="00950BDD">
      <w:r>
        <w:separator/>
      </w:r>
    </w:p>
  </w:endnote>
  <w:endnote w:type="continuationSeparator" w:id="0">
    <w:p w14:paraId="4BD62E4C" w14:textId="77777777" w:rsidR="00950BDD" w:rsidRDefault="009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FF3EB" w14:textId="77777777" w:rsidR="00950BDD" w:rsidRDefault="00950BDD">
      <w:r>
        <w:separator/>
      </w:r>
    </w:p>
  </w:footnote>
  <w:footnote w:type="continuationSeparator" w:id="0">
    <w:p w14:paraId="63A70995" w14:textId="77777777" w:rsidR="00950BDD" w:rsidRDefault="00950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8524006">
    <w:abstractNumId w:val="9"/>
  </w:num>
  <w:num w:numId="2" w16cid:durableId="1674410529">
    <w:abstractNumId w:val="2"/>
  </w:num>
  <w:num w:numId="3" w16cid:durableId="296103613">
    <w:abstractNumId w:val="7"/>
  </w:num>
  <w:num w:numId="4" w16cid:durableId="1292856118">
    <w:abstractNumId w:val="5"/>
  </w:num>
  <w:num w:numId="5" w16cid:durableId="1496460135">
    <w:abstractNumId w:val="10"/>
  </w:num>
  <w:num w:numId="6" w16cid:durableId="258372193">
    <w:abstractNumId w:val="9"/>
    <w:lvlOverride w:ilvl="0">
      <w:startOverride w:val="1"/>
    </w:lvlOverride>
    <w:lvlOverride w:ilvl="1"/>
    <w:lvlOverride w:ilvl="2"/>
    <w:lvlOverride w:ilvl="3"/>
    <w:lvlOverride w:ilvl="4"/>
    <w:lvlOverride w:ilvl="5"/>
    <w:lvlOverride w:ilvl="6"/>
    <w:lvlOverride w:ilvl="7"/>
    <w:lvlOverride w:ilvl="8"/>
  </w:num>
  <w:num w:numId="7" w16cid:durableId="119645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4345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216220">
    <w:abstractNumId w:val="6"/>
  </w:num>
  <w:num w:numId="10" w16cid:durableId="1560097063">
    <w:abstractNumId w:val="0"/>
  </w:num>
  <w:num w:numId="11" w16cid:durableId="142889804">
    <w:abstractNumId w:val="1"/>
  </w:num>
  <w:num w:numId="12" w16cid:durableId="303237471">
    <w:abstractNumId w:val="13"/>
  </w:num>
  <w:num w:numId="13" w16cid:durableId="1198082354">
    <w:abstractNumId w:val="11"/>
  </w:num>
  <w:num w:numId="14" w16cid:durableId="1847406104">
    <w:abstractNumId w:val="3"/>
  </w:num>
  <w:num w:numId="15" w16cid:durableId="122583627">
    <w:abstractNumId w:val="12"/>
  </w:num>
  <w:num w:numId="16" w16cid:durableId="870415867">
    <w:abstractNumId w:val="4"/>
  </w:num>
  <w:num w:numId="17" w16cid:durableId="72569097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188E"/>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27B36"/>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E29"/>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4C8F"/>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E46"/>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5B"/>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2CE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7667"/>
    <w:rsid w:val="004D0281"/>
    <w:rsid w:val="004D0AE2"/>
    <w:rsid w:val="004D1C32"/>
    <w:rsid w:val="004D1E87"/>
    <w:rsid w:val="004D2727"/>
    <w:rsid w:val="004D45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769"/>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1FC0"/>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2DA"/>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BD2"/>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759"/>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5D1"/>
    <w:rsid w:val="00861BEB"/>
    <w:rsid w:val="00862230"/>
    <w:rsid w:val="008626E5"/>
    <w:rsid w:val="00865311"/>
    <w:rsid w:val="008702CB"/>
    <w:rsid w:val="00871E55"/>
    <w:rsid w:val="008724AE"/>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BDD"/>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9D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E8E"/>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18CF"/>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44A"/>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DA5"/>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CCB"/>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3DB6"/>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6A05"/>
    <w:rsid w:val="00D873FE"/>
    <w:rsid w:val="00D875CB"/>
    <w:rsid w:val="00D9389B"/>
    <w:rsid w:val="00D95920"/>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57585"/>
    <w:rsid w:val="00E6008B"/>
    <w:rsid w:val="00E6044F"/>
    <w:rsid w:val="00E609CC"/>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C1D"/>
    <w:rsid w:val="00ED0DE3"/>
    <w:rsid w:val="00ED1142"/>
    <w:rsid w:val="00ED2462"/>
    <w:rsid w:val="00ED4C1D"/>
    <w:rsid w:val="00ED61FC"/>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D8F"/>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09D8"/>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3D92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B96F-8404-4C23-88DF-50D29316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Tatev</cp:lastModifiedBy>
  <cp:revision>156</cp:revision>
  <cp:lastPrinted>2017-05-25T08:14:00Z</cp:lastPrinted>
  <dcterms:created xsi:type="dcterms:W3CDTF">2017-06-08T07:41:00Z</dcterms:created>
  <dcterms:modified xsi:type="dcterms:W3CDTF">2025-12-11T10:35:00Z</dcterms:modified>
</cp:coreProperties>
</file>