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5B11DC">
        <w:rPr>
          <w:rFonts w:ascii="GHEA Grapalat" w:hAnsi="GHEA Grapalat"/>
          <w:lang w:val="hy-AM"/>
        </w:rPr>
        <w:t>1</w:t>
      </w:r>
      <w:r w:rsidR="005B11DC">
        <w:rPr>
          <w:rFonts w:ascii="GHEA Grapalat" w:hAnsi="GHEA Grapalat"/>
        </w:rPr>
        <w:t>2</w:t>
      </w:r>
      <w:r w:rsidRPr="005F5CDB">
        <w:rPr>
          <w:rFonts w:ascii="GHEA Grapalat" w:hAnsi="GHEA Grapalat"/>
        </w:rPr>
        <w:t>.</w:t>
      </w:r>
      <w:r w:rsidR="005B11DC">
        <w:rPr>
          <w:rFonts w:ascii="GHEA Grapalat" w:hAnsi="GHEA Grapalat"/>
        </w:rPr>
        <w:t>0</w:t>
      </w:r>
      <w:r w:rsidR="00A0577B">
        <w:rPr>
          <w:rFonts w:ascii="GHEA Grapalat" w:hAnsi="GHEA Grapalat"/>
          <w:lang w:val="hy-AM"/>
        </w:rPr>
        <w:t>1</w:t>
      </w:r>
      <w:r w:rsidRPr="005F5CDB">
        <w:rPr>
          <w:rFonts w:ascii="GHEA Grapalat" w:hAnsi="GHEA Grapalat"/>
        </w:rPr>
        <w:t>.2025 "1"</w:t>
      </w:r>
    </w:p>
    <w:p w:rsidR="005F5CDB" w:rsidRPr="00A0577B" w:rsidRDefault="005F5CDB" w:rsidP="005F5CDB">
      <w:pPr>
        <w:jc w:val="center"/>
        <w:rPr>
          <w:rFonts w:ascii="GHEA Grapalat" w:hAnsi="GHEA Grapalat"/>
          <w:lang w:val="hy-AM"/>
        </w:rPr>
      </w:pPr>
      <w:r w:rsidRPr="005F5CDB">
        <w:rPr>
          <w:rFonts w:ascii="GHEA Grapalat" w:hAnsi="GHEA Grapalat"/>
        </w:rPr>
        <w:t>Procedure code ԵՊՀ-ԳՀԽԾՁԲ-2</w:t>
      </w:r>
      <w:r w:rsidR="00A0577B">
        <w:rPr>
          <w:rFonts w:ascii="GHEA Grapalat" w:hAnsi="GHEA Grapalat"/>
          <w:lang w:val="hy-AM"/>
        </w:rPr>
        <w:t>6</w:t>
      </w:r>
      <w:r w:rsidRPr="005F5CDB">
        <w:rPr>
          <w:rFonts w:ascii="GHEA Grapalat" w:hAnsi="GHEA Grapalat"/>
        </w:rPr>
        <w:t>/0</w:t>
      </w:r>
      <w:r w:rsidR="005B11DC">
        <w:rPr>
          <w:rFonts w:ascii="GHEA Grapalat" w:hAnsi="GHEA Grapalat"/>
        </w:rPr>
        <w:t>6</w:t>
      </w:r>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w:t>
      </w:r>
      <w:proofErr w:type="gramStart"/>
      <w:r w:rsidRPr="005F5CDB">
        <w:rPr>
          <w:rFonts w:ascii="GHEA Grapalat" w:hAnsi="GHEA Grapalat"/>
        </w:rPr>
        <w:t>is carried out</w:t>
      </w:r>
      <w:proofErr w:type="gramEnd"/>
      <w:r w:rsidRPr="005F5CDB">
        <w:rPr>
          <w:rFonts w:ascii="GHEA Grapalat" w:hAnsi="GHEA Grapalat"/>
        </w:rPr>
        <w:t xml:space="preserve">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B11DC" w:rsidP="005F5CDB">
      <w:pPr>
        <w:spacing w:after="0"/>
        <w:rPr>
          <w:rFonts w:ascii="GHEA Grapalat" w:hAnsi="GHEA Grapalat"/>
        </w:rPr>
      </w:pPr>
      <w:r w:rsidRPr="005B11DC">
        <w:rPr>
          <w:rFonts w:ascii="GHEA Grapalat" w:hAnsi="GHEA Grapalat"/>
        </w:rPr>
        <w:t>The participant selected based on the results of this procedure will be offered, in accordance with the established procedure, to conclude a contract for the supply of consulting services for the preparation of design and estimate documentation (hereinafter referred to as the contract).</w:t>
      </w:r>
      <w:bookmarkStart w:id="0" w:name="_GoBack"/>
      <w:bookmarkEnd w:id="0"/>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must be submitted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10:00 on the ___9__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will be carried out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10:00 on the _9____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46"/>
    <w:rsid w:val="002A40A4"/>
    <w:rsid w:val="005502DA"/>
    <w:rsid w:val="005B11DC"/>
    <w:rsid w:val="005F5CDB"/>
    <w:rsid w:val="00A0577B"/>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DFB71"/>
  <w15:chartTrackingRefBased/>
  <w15:docId w15:val="{CFFFCD9A-04EC-40F4-A656-75B4678E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368</Words>
  <Characters>2098</Characters>
  <Application>Microsoft Office Word</Application>
  <DocSecurity>0</DocSecurity>
  <Lines>17</Lines>
  <Paragraphs>4</Paragraphs>
  <ScaleCrop>false</ScaleCrop>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Ani Tashchyan</cp:lastModifiedBy>
  <cp:revision>5</cp:revision>
  <dcterms:created xsi:type="dcterms:W3CDTF">2025-07-28T12:41:00Z</dcterms:created>
  <dcterms:modified xsi:type="dcterms:W3CDTF">2026-01-12T06:54:00Z</dcterms:modified>
</cp:coreProperties>
</file>