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1C1B0" w14:textId="77777777" w:rsidR="00013F31" w:rsidRPr="0011175D" w:rsidRDefault="00013F31" w:rsidP="00013F31">
      <w:pPr>
        <w:pStyle w:val="a3"/>
        <w:spacing w:line="240" w:lineRule="auto"/>
        <w:ind w:firstLine="0"/>
        <w:jc w:val="center"/>
        <w:rPr>
          <w:rFonts w:ascii="GHEA Grapalat" w:hAnsi="GHEA Grapalat"/>
          <w:i w:val="0"/>
        </w:rPr>
      </w:pPr>
      <w:r w:rsidRPr="0011175D">
        <w:rPr>
          <w:rFonts w:ascii="GHEA Grapalat" w:hAnsi="GHEA Grapalat"/>
          <w:i w:val="0"/>
        </w:rPr>
        <w:t>NOTICE</w:t>
      </w:r>
    </w:p>
    <w:p w14:paraId="1C9030CA" w14:textId="77777777" w:rsidR="00013F31" w:rsidRPr="0011175D" w:rsidRDefault="00013F31" w:rsidP="00013F31">
      <w:pPr>
        <w:pStyle w:val="a3"/>
        <w:spacing w:line="240" w:lineRule="auto"/>
        <w:ind w:firstLine="0"/>
        <w:jc w:val="center"/>
        <w:rPr>
          <w:rFonts w:ascii="GHEA Grapalat" w:hAnsi="GHEA Grapalat"/>
          <w:i w:val="0"/>
        </w:rPr>
      </w:pPr>
      <w:r w:rsidRPr="0011175D">
        <w:rPr>
          <w:rFonts w:ascii="GHEA Grapalat" w:hAnsi="GHEA Grapalat"/>
          <w:i w:val="0"/>
        </w:rPr>
        <w:t>ON PRICE QUOTATION</w:t>
      </w:r>
    </w:p>
    <w:p w14:paraId="62AC8388" w14:textId="77777777" w:rsidR="00013F31" w:rsidRPr="0011175D" w:rsidRDefault="00013F31" w:rsidP="00013F31">
      <w:pPr>
        <w:pStyle w:val="a3"/>
        <w:spacing w:line="240" w:lineRule="auto"/>
        <w:ind w:firstLine="0"/>
        <w:jc w:val="center"/>
        <w:rPr>
          <w:rFonts w:ascii="GHEA Grapalat" w:hAnsi="GHEA Grapalat"/>
          <w:i w:val="0"/>
        </w:rPr>
      </w:pPr>
    </w:p>
    <w:p w14:paraId="0F3EE38F" w14:textId="068DCE15" w:rsidR="00013F31" w:rsidRPr="0011175D" w:rsidRDefault="00013F31" w:rsidP="000E6F75">
      <w:pPr>
        <w:pStyle w:val="a3"/>
        <w:shd w:val="clear" w:color="auto" w:fill="FFFFFF" w:themeFill="background1"/>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"1" </w:t>
      </w:r>
      <w:r w:rsidRPr="000E6F75">
        <w:rPr>
          <w:rFonts w:ascii="GHEA Grapalat" w:hAnsi="GHEA Grapalat"/>
          <w:i w:val="0"/>
        </w:rPr>
        <w:t xml:space="preserve">of </w:t>
      </w:r>
      <w:r w:rsidR="006F0819" w:rsidRPr="006F0819">
        <w:rPr>
          <w:rFonts w:ascii="GHEA Grapalat" w:hAnsi="GHEA Grapalat"/>
          <w:i w:val="0"/>
          <w:lang w:val="en-US"/>
        </w:rPr>
        <w:t>20/</w:t>
      </w:r>
      <w:r w:rsidR="00BC5911" w:rsidRPr="00BC5911">
        <w:rPr>
          <w:rFonts w:ascii="GHEA Grapalat" w:hAnsi="GHEA Grapalat"/>
          <w:i w:val="0"/>
          <w:lang w:val="en-US"/>
        </w:rPr>
        <w:t>0</w:t>
      </w:r>
      <w:r w:rsidR="006F0819" w:rsidRPr="006F0819">
        <w:rPr>
          <w:rFonts w:ascii="GHEA Grapalat" w:hAnsi="GHEA Grapalat"/>
          <w:i w:val="0"/>
          <w:lang w:val="en-US"/>
        </w:rPr>
        <w:t>1</w:t>
      </w:r>
      <w:r w:rsidRPr="000E6F75">
        <w:rPr>
          <w:rFonts w:ascii="GHEA Grapalat" w:hAnsi="GHEA Grapalat"/>
          <w:i w:val="0"/>
        </w:rPr>
        <w:t>/202</w:t>
      </w:r>
      <w:r w:rsidR="006F0819" w:rsidRPr="006F0819">
        <w:rPr>
          <w:rFonts w:ascii="GHEA Grapalat" w:hAnsi="GHEA Grapalat"/>
          <w:i w:val="0"/>
          <w:lang w:val="en-US"/>
        </w:rPr>
        <w:t>6</w:t>
      </w:r>
      <w:r w:rsidRPr="000E6F75">
        <w:rPr>
          <w:rFonts w:ascii="GHEA Grapalat" w:hAnsi="GHEA Grapalat"/>
          <w:i w:val="0"/>
        </w:rPr>
        <w:t xml:space="preserve"> and is</w:t>
      </w:r>
      <w:r w:rsidRPr="0011175D">
        <w:rPr>
          <w:rFonts w:ascii="GHEA Grapalat" w:hAnsi="GHEA Grapalat"/>
          <w:i w:val="0"/>
        </w:rPr>
        <w:t xml:space="preserve"> </w:t>
      </w:r>
      <w:r w:rsidRPr="000E6F75">
        <w:rPr>
          <w:rFonts w:ascii="GHEA Grapalat" w:hAnsi="GHEA Grapalat"/>
          <w:i w:val="0"/>
          <w:shd w:val="clear" w:color="auto" w:fill="FFFFFF" w:themeFill="background1"/>
        </w:rPr>
        <w:t>published pursuant to Article 27 of the Law of the Republic of Armenia "On</w:t>
      </w:r>
      <w:r w:rsidRPr="0011175D">
        <w:rPr>
          <w:rFonts w:ascii="GHEA Grapalat" w:hAnsi="GHEA Grapalat"/>
          <w:i w:val="0"/>
        </w:rPr>
        <w:t xml:space="preserve"> procurement"</w:t>
      </w:r>
    </w:p>
    <w:p w14:paraId="7AAC8EAE" w14:textId="77777777" w:rsidR="00013F31" w:rsidRPr="0011175D" w:rsidRDefault="00013F31" w:rsidP="00013F31">
      <w:pPr>
        <w:pStyle w:val="a3"/>
        <w:spacing w:line="240" w:lineRule="auto"/>
        <w:ind w:firstLine="0"/>
        <w:jc w:val="center"/>
        <w:rPr>
          <w:rFonts w:ascii="GHEA Grapalat" w:hAnsi="GHEA Grapalat"/>
          <w:i w:val="0"/>
        </w:rPr>
      </w:pPr>
    </w:p>
    <w:p w14:paraId="48EAB015" w14:textId="6CB3982A" w:rsidR="00013F31" w:rsidRPr="003904F7" w:rsidRDefault="00013F31" w:rsidP="00013F31">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A01C3B">
        <w:rPr>
          <w:rFonts w:ascii="GHEA Grapalat" w:hAnsi="GHEA Grapalat"/>
          <w:lang w:val="en-US"/>
        </w:rPr>
        <w:t>YTPC</w:t>
      </w:r>
      <w:r w:rsidR="00A01C3B" w:rsidRPr="002037D0">
        <w:rPr>
          <w:rFonts w:ascii="GHEA Grapalat" w:hAnsi="GHEA Grapalat"/>
        </w:rPr>
        <w:t xml:space="preserve">- </w:t>
      </w:r>
      <w:proofErr w:type="spellStart"/>
      <w:r w:rsidR="00A01C3B" w:rsidRPr="002037D0">
        <w:rPr>
          <w:rFonts w:ascii="GHEA Grapalat" w:hAnsi="GHEA Grapalat"/>
        </w:rPr>
        <w:t>GHTsDzB</w:t>
      </w:r>
      <w:proofErr w:type="spellEnd"/>
      <w:r w:rsidR="00A01C3B" w:rsidRPr="002037D0">
        <w:rPr>
          <w:rFonts w:ascii="GHEA Grapalat" w:hAnsi="GHEA Grapalat"/>
        </w:rPr>
        <w:t>-</w:t>
      </w:r>
      <w:r w:rsidR="003904F7" w:rsidRPr="003904F7">
        <w:rPr>
          <w:rFonts w:ascii="GHEA Grapalat" w:hAnsi="GHEA Grapalat"/>
          <w:lang w:val="en-US"/>
        </w:rPr>
        <w:t>26</w:t>
      </w:r>
      <w:r w:rsidR="00A01C3B" w:rsidRPr="002037D0">
        <w:rPr>
          <w:rFonts w:ascii="GHEA Grapalat" w:hAnsi="GHEA Grapalat"/>
        </w:rPr>
        <w:t>/</w:t>
      </w:r>
      <w:r w:rsidR="003904F7" w:rsidRPr="003904F7">
        <w:rPr>
          <w:rFonts w:ascii="GHEA Grapalat" w:hAnsi="GHEA Grapalat"/>
          <w:lang w:val="en-US"/>
        </w:rPr>
        <w:t>1</w:t>
      </w:r>
    </w:p>
    <w:p w14:paraId="6E71EDAB" w14:textId="77777777" w:rsidR="00013F31" w:rsidRPr="001B61B9" w:rsidRDefault="00013F31" w:rsidP="00013F31">
      <w:pPr>
        <w:pStyle w:val="a3"/>
        <w:spacing w:line="240" w:lineRule="auto"/>
        <w:ind w:firstLine="567"/>
        <w:rPr>
          <w:rFonts w:ascii="GHEA Grapalat" w:hAnsi="GHEA Grapalat"/>
          <w:i w:val="0"/>
          <w:sz w:val="4"/>
          <w:szCs w:val="4"/>
          <w:lang w:val="en-US"/>
        </w:rPr>
      </w:pPr>
    </w:p>
    <w:p w14:paraId="23B7A35F"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Pr="0011175D">
        <w:rPr>
          <w:rFonts w:ascii="GHEA Grapalat" w:hAnsi="GHEA Grapalat" w:cs="Sylfaen"/>
          <w:sz w:val="22"/>
          <w:lang w:val="af-ZA"/>
        </w:rPr>
        <w:t>Yerevan Thermoelectric Center CJSC</w:t>
      </w:r>
      <w:r w:rsidRPr="0011175D">
        <w:rPr>
          <w:rFonts w:ascii="GHEA Grapalat" w:hAnsi="GHEA Grapalat"/>
          <w:i w:val="0"/>
        </w:rPr>
        <w:t xml:space="preserve">, located at the following address: RA,  </w:t>
      </w:r>
      <w:r w:rsidRPr="0011175D">
        <w:rPr>
          <w:rFonts w:ascii="GHEA Grapalat" w:hAnsi="GHEA Grapalat" w:cs="Sylfaen"/>
          <w:sz w:val="22"/>
          <w:lang w:val="af-ZA"/>
        </w:rPr>
        <w:t>Yerevan, Arin-Berd 3rd Lane, N3</w:t>
      </w:r>
      <w:r w:rsidRPr="0011175D">
        <w:rPr>
          <w:rFonts w:ascii="GHEA Grapalat" w:hAnsi="GHEA Grapalat"/>
          <w:i w:val="0"/>
        </w:rPr>
        <w:t xml:space="preserve">, 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4"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57033CDE"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conclude a contract for</w:t>
      </w:r>
      <w:r>
        <w:rPr>
          <w:rFonts w:ascii="GHEA Grapalat" w:hAnsi="GHEA Grapalat"/>
          <w:i w:val="0"/>
        </w:rPr>
        <w:t xml:space="preserve"> </w:t>
      </w:r>
      <w:proofErr w:type="spellStart"/>
      <w:r w:rsidR="00F304B0" w:rsidRPr="00F304B0">
        <w:rPr>
          <w:rFonts w:ascii="GHEA Grapalat" w:hAnsi="GHEA Grapalat"/>
          <w:i w:val="0"/>
        </w:rPr>
        <w:t>for</w:t>
      </w:r>
      <w:proofErr w:type="spellEnd"/>
      <w:r w:rsidR="00F304B0" w:rsidRPr="00F304B0">
        <w:rPr>
          <w:rFonts w:ascii="GHEA Grapalat" w:hAnsi="GHEA Grapalat"/>
          <w:i w:val="0"/>
        </w:rPr>
        <w:t xml:space="preserve"> the purchase of customs clearance services for imported electricity and natural gas from the Islamic Republic of Iran (IRI) to the Republic of Armenia (RA) at the state border of the Islamic Republic of Iran - the Republic of Armenia for the needs of CJSC "</w:t>
      </w:r>
      <w:r w:rsidR="001B61B9" w:rsidRPr="001B61B9">
        <w:rPr>
          <w:rFonts w:ascii="GHEA Grapalat" w:hAnsi="GHEA Grapalat" w:cs="Sylfaen"/>
          <w:sz w:val="22"/>
          <w:lang w:val="af-ZA"/>
        </w:rPr>
        <w:t xml:space="preserve"> </w:t>
      </w:r>
      <w:r w:rsidR="001B61B9" w:rsidRPr="0011175D">
        <w:rPr>
          <w:rFonts w:ascii="GHEA Grapalat" w:hAnsi="GHEA Grapalat" w:cs="Sylfaen"/>
          <w:sz w:val="22"/>
          <w:lang w:val="af-ZA"/>
        </w:rPr>
        <w:t xml:space="preserve">Yerevan Thermoelectric Center </w:t>
      </w:r>
      <w:r w:rsidR="00F304B0" w:rsidRPr="00F304B0">
        <w:rPr>
          <w:rFonts w:ascii="GHEA Grapalat" w:hAnsi="GHEA Grapalat"/>
          <w:i w:val="0"/>
        </w:rPr>
        <w:t xml:space="preserve">" </w:t>
      </w:r>
      <w:r w:rsidRPr="0011175D">
        <w:rPr>
          <w:rFonts w:ascii="GHEA Grapalat" w:hAnsi="GHEA Grapalat"/>
          <w:i w:val="0"/>
        </w:rPr>
        <w:t xml:space="preserve">(hereinafter referred to as "the contract").              </w:t>
      </w:r>
    </w:p>
    <w:p w14:paraId="3242E3D2"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4B2ABA97" w14:textId="77777777" w:rsidR="00013F31" w:rsidRPr="0011175D" w:rsidRDefault="00013F31" w:rsidP="00013F31">
      <w:pPr>
        <w:ind w:firstLine="567"/>
        <w:jc w:val="both"/>
        <w:rPr>
          <w:rFonts w:ascii="GHEA Grapalat" w:hAnsi="GHEA Grapalat"/>
          <w:sz w:val="20"/>
          <w:szCs w:val="20"/>
        </w:rPr>
      </w:pPr>
      <w:r w:rsidRPr="0011175D">
        <w:rPr>
          <w:rFonts w:ascii="GHEA Grapalat" w:hAnsi="GHEA Grapalat"/>
          <w:sz w:val="20"/>
          <w:szCs w:val="20"/>
        </w:rPr>
        <w:t xml:space="preserve">The qualification criteria for the </w:t>
      </w:r>
      <w:proofErr w:type="gramStart"/>
      <w:r w:rsidRPr="0011175D">
        <w:rPr>
          <w:rFonts w:ascii="GHEA Grapalat" w:hAnsi="GHEA Grapalat"/>
          <w:sz w:val="20"/>
          <w:szCs w:val="20"/>
        </w:rPr>
        <w:t>persons</w:t>
      </w:r>
      <w:proofErr w:type="gramEnd"/>
      <w:r w:rsidRPr="0011175D">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14:paraId="414521C0"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2C9600" w14:textId="040D8C10" w:rsidR="00013F31" w:rsidRPr="0011175D" w:rsidRDefault="00013F31" w:rsidP="00013F31">
      <w:pPr>
        <w:pStyle w:val="a3"/>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by </w:t>
      </w:r>
      <w:r w:rsidR="00E8432D">
        <w:rPr>
          <w:rFonts w:ascii="GHEA Grapalat" w:hAnsi="GHEA Grapalat"/>
          <w:i w:val="0"/>
          <w:spacing w:val="1"/>
          <w:lang w:val="en-US"/>
        </w:rPr>
        <w:t>1</w:t>
      </w:r>
      <w:r w:rsidR="00F30FB5" w:rsidRPr="0017576B">
        <w:rPr>
          <w:rFonts w:ascii="GHEA Grapalat" w:hAnsi="GHEA Grapalat"/>
          <w:i w:val="0"/>
          <w:spacing w:val="1"/>
          <w:lang w:val="en-US"/>
        </w:rPr>
        <w:t>6</w:t>
      </w:r>
      <w:r w:rsidRPr="0011175D">
        <w:rPr>
          <w:rFonts w:ascii="GHEA Grapalat" w:hAnsi="GHEA Grapalat"/>
          <w:i w:val="0"/>
          <w:spacing w:val="1"/>
          <w:lang w:val="en-US"/>
        </w:rPr>
        <w:t>:</w:t>
      </w:r>
      <w:r w:rsidR="00BB7430" w:rsidRPr="00BB7430">
        <w:rPr>
          <w:rFonts w:ascii="GHEA Grapalat" w:hAnsi="GHEA Grapalat"/>
          <w:i w:val="0"/>
          <w:spacing w:val="1"/>
          <w:lang w:val="en-US"/>
        </w:rPr>
        <w:t>3</w:t>
      </w:r>
      <w:r w:rsidR="00AF1F5B">
        <w:rPr>
          <w:rFonts w:ascii="GHEA Grapalat" w:hAnsi="GHEA Grapalat"/>
          <w:i w:val="0"/>
          <w:spacing w:val="1"/>
          <w:lang w:val="hy-AM"/>
        </w:rPr>
        <w:t>0</w:t>
      </w:r>
      <w:r w:rsidRPr="0011175D">
        <w:rPr>
          <w:rFonts w:ascii="GHEA Grapalat" w:hAnsi="GHEA Grapalat"/>
          <w:i w:val="0"/>
        </w:rPr>
        <w:t xml:space="preserve"> of the </w:t>
      </w:r>
      <w:r w:rsidR="00095DC4" w:rsidRPr="00095DC4">
        <w:rPr>
          <w:rFonts w:ascii="GHEA Grapalat" w:hAnsi="GHEA Grapalat"/>
          <w:i w:val="0"/>
          <w:lang w:val="en-US"/>
        </w:rPr>
        <w:t>8</w:t>
      </w:r>
      <w:proofErr w:type="spellStart"/>
      <w:r w:rsidRPr="0011175D">
        <w:rPr>
          <w:rFonts w:ascii="GHEA Grapalat" w:hAnsi="GHEA Grapalat"/>
          <w:i w:val="0"/>
          <w:vertAlign w:val="superscript"/>
        </w:rPr>
        <w:t>th</w:t>
      </w:r>
      <w:proofErr w:type="spellEnd"/>
      <w:r w:rsidRPr="0011175D">
        <w:rPr>
          <w:rFonts w:ascii="GHEA Grapalat" w:hAnsi="GHEA Grapalat"/>
          <w:i w:val="0"/>
        </w:rPr>
        <w:t xml:space="preserve"> </w:t>
      </w:r>
      <w:r w:rsidRPr="0011175D">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11175D">
        <w:rPr>
          <w:rFonts w:ascii="Calibri" w:hAnsi="Calibri" w:cs="Calibri"/>
          <w:lang w:val="hy-AM"/>
        </w:rPr>
        <w:t> </w:t>
      </w:r>
      <w:r w:rsidRPr="0011175D">
        <w:rPr>
          <w:rFonts w:ascii="GHEA Grapalat" w:hAnsi="GHEA Grapalat"/>
          <w:i w:val="0"/>
          <w:spacing w:val="1"/>
        </w:rPr>
        <w:t xml:space="preserve">first working day following the receipt of such request. </w:t>
      </w:r>
    </w:p>
    <w:p w14:paraId="0D8329E9"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In case of a request to provide the invitation electronically, the contracting authority shall ensure the free of charge provision of the invitation electronically within the</w:t>
      </w:r>
      <w:r w:rsidRPr="0011175D">
        <w:rPr>
          <w:rFonts w:ascii="Calibri" w:hAnsi="Calibri" w:cs="Calibri"/>
          <w:i w:val="0"/>
          <w:lang w:val="hy-AM"/>
        </w:rPr>
        <w:t> </w:t>
      </w:r>
      <w:r w:rsidRPr="0011175D">
        <w:rPr>
          <w:rFonts w:ascii="GHEA Grapalat" w:hAnsi="GHEA Grapalat"/>
          <w:i w:val="0"/>
        </w:rPr>
        <w:t xml:space="preserve">working day following the date of receipt of the application. </w:t>
      </w:r>
    </w:p>
    <w:p w14:paraId="7BEB940D"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Failure to receive the invitation shall not limit the bidder's right to participate in the</w:t>
      </w:r>
      <w:r w:rsidRPr="0011175D">
        <w:rPr>
          <w:rFonts w:ascii="Calibri" w:hAnsi="Calibri" w:cs="Calibri"/>
          <w:i w:val="0"/>
          <w:lang w:val="hy-AM"/>
        </w:rPr>
        <w:t> </w:t>
      </w:r>
      <w:r w:rsidRPr="0011175D">
        <w:rPr>
          <w:rFonts w:ascii="GHEA Grapalat" w:hAnsi="GHEA Grapalat"/>
          <w:i w:val="0"/>
        </w:rPr>
        <w:t xml:space="preserve">price quotation. </w:t>
      </w:r>
    </w:p>
    <w:p w14:paraId="179BB0B5" w14:textId="52DE9844"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The bids for the price quotation must be submitted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(www.armeps.am</w:t>
      </w:r>
      <w:hyperlink r:id="rId5">
        <w:r w:rsidRPr="0011175D">
          <w:rPr>
            <w:rFonts w:ascii="GHEA Grapalat" w:hAnsi="GHEA Grapalat"/>
            <w:i w:val="0"/>
          </w:rPr>
          <w:t>)</w:t>
        </w:r>
      </w:hyperlink>
      <w:r w:rsidRPr="0011175D">
        <w:rPr>
          <w:rFonts w:ascii="GHEA Grapalat" w:hAnsi="GHEA Grapalat"/>
          <w:i w:val="0"/>
        </w:rPr>
        <w:t xml:space="preserve"> system of electronic procurement, by</w:t>
      </w:r>
      <w:r w:rsidR="001D2A92">
        <w:rPr>
          <w:rFonts w:ascii="GHEA Grapalat" w:hAnsi="GHEA Grapalat"/>
          <w:i w:val="0"/>
          <w:lang w:val="hy-AM"/>
        </w:rPr>
        <w:t xml:space="preserve"> </w:t>
      </w:r>
      <w:r w:rsidR="00E8432D">
        <w:rPr>
          <w:rFonts w:ascii="GHEA Grapalat" w:hAnsi="GHEA Grapalat"/>
          <w:i w:val="0"/>
          <w:lang w:val="en-US"/>
        </w:rPr>
        <w:t>1</w:t>
      </w:r>
      <w:r w:rsidR="00F30FB5" w:rsidRPr="00F30FB5">
        <w:rPr>
          <w:rFonts w:ascii="GHEA Grapalat" w:hAnsi="GHEA Grapalat"/>
          <w:i w:val="0"/>
          <w:lang w:val="en-US"/>
        </w:rPr>
        <w:t>6</w:t>
      </w:r>
      <w:r w:rsidRPr="0011175D">
        <w:rPr>
          <w:rFonts w:ascii="GHEA Grapalat" w:hAnsi="GHEA Grapalat"/>
          <w:i w:val="0"/>
          <w:lang w:val="en-US"/>
        </w:rPr>
        <w:t>:</w:t>
      </w:r>
      <w:r w:rsidR="0017576B" w:rsidRPr="0017576B">
        <w:rPr>
          <w:rFonts w:ascii="GHEA Grapalat" w:hAnsi="GHEA Grapalat"/>
          <w:i w:val="0"/>
          <w:lang w:val="en-US"/>
        </w:rPr>
        <w:t>0</w:t>
      </w:r>
      <w:r>
        <w:rPr>
          <w:rFonts w:ascii="GHEA Grapalat" w:hAnsi="GHEA Grapalat"/>
          <w:i w:val="0"/>
          <w:lang w:val="en-US"/>
        </w:rPr>
        <w:t>0</w:t>
      </w:r>
      <w:r w:rsidRPr="0011175D">
        <w:rPr>
          <w:rFonts w:ascii="GHEA Grapalat" w:hAnsi="GHEA Grapalat"/>
          <w:i w:val="0"/>
          <w:lang w:val="en-US"/>
        </w:rPr>
        <w:t xml:space="preserve"> </w:t>
      </w:r>
      <w:r w:rsidRPr="0011175D">
        <w:rPr>
          <w:rFonts w:ascii="GHEA Grapalat" w:hAnsi="GHEA Grapalat"/>
          <w:i w:val="0"/>
        </w:rPr>
        <w:t xml:space="preserve">o'clock of the </w:t>
      </w:r>
      <w:r w:rsidR="00095DC4" w:rsidRPr="00095DC4">
        <w:rPr>
          <w:rFonts w:ascii="GHEA Grapalat" w:hAnsi="GHEA Grapalat"/>
          <w:i w:val="0"/>
          <w:lang w:val="en-US"/>
        </w:rPr>
        <w:t>8</w:t>
      </w:r>
      <w:proofErr w:type="spellStart"/>
      <w:r w:rsidRPr="0011175D">
        <w:rPr>
          <w:rFonts w:ascii="GHEA Grapalat" w:hAnsi="GHEA Grapalat"/>
          <w:i w:val="0"/>
          <w:vertAlign w:val="superscript"/>
        </w:rPr>
        <w:t>th</w:t>
      </w:r>
      <w:proofErr w:type="spellEnd"/>
      <w:r w:rsidRPr="0011175D">
        <w:rPr>
          <w:rFonts w:ascii="GHEA Grapalat" w:hAnsi="GHEA Grapalat"/>
          <w:i w:val="0"/>
        </w:rPr>
        <w:t xml:space="preserve"> day from the date of publication of this notice. The bids may, in addition to Armenian, also be submitted in English or Russian.</w:t>
      </w:r>
      <w:bookmarkStart w:id="0" w:name="_GoBack"/>
      <w:bookmarkEnd w:id="0"/>
    </w:p>
    <w:p w14:paraId="4AD6DE81" w14:textId="2CBD42E3"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The bid opening will take place electronically, through </w:t>
      </w:r>
      <w:proofErr w:type="spellStart"/>
      <w:r w:rsidRPr="0011175D">
        <w:rPr>
          <w:rFonts w:ascii="GHEA Grapalat" w:hAnsi="GHEA Grapalat"/>
          <w:i w:val="0"/>
        </w:rPr>
        <w:t>Armeps</w:t>
      </w:r>
      <w:proofErr w:type="spellEnd"/>
      <w:r w:rsidRPr="0011175D">
        <w:rPr>
          <w:rFonts w:ascii="GHEA Grapalat" w:hAnsi="GHEA Grapalat"/>
          <w:i w:val="0"/>
        </w:rPr>
        <w:t xml:space="preserve"> system of electronic procurement, at</w:t>
      </w:r>
      <w:r w:rsidRPr="0011175D">
        <w:rPr>
          <w:rFonts w:ascii="GHEA Grapalat" w:hAnsi="GHEA Grapalat"/>
          <w:i w:val="0"/>
          <w:lang w:val="en-US"/>
        </w:rPr>
        <w:t xml:space="preserve"> </w:t>
      </w:r>
      <w:r w:rsidR="001D2A92">
        <w:rPr>
          <w:rFonts w:ascii="GHEA Grapalat" w:hAnsi="GHEA Grapalat"/>
          <w:i w:val="0"/>
          <w:lang w:val="hy-AM"/>
        </w:rPr>
        <w:t>1</w:t>
      </w:r>
      <w:r w:rsidR="0017576B" w:rsidRPr="0017576B">
        <w:rPr>
          <w:rFonts w:ascii="GHEA Grapalat" w:hAnsi="GHEA Grapalat"/>
          <w:i w:val="0"/>
          <w:lang w:val="en-US"/>
        </w:rPr>
        <w:t>6</w:t>
      </w:r>
      <w:r w:rsidRPr="0011175D">
        <w:rPr>
          <w:rFonts w:ascii="GHEA Grapalat" w:hAnsi="GHEA Grapalat"/>
          <w:i w:val="0"/>
          <w:lang w:val="en-US"/>
        </w:rPr>
        <w:t>:</w:t>
      </w:r>
      <w:r w:rsidR="0017576B" w:rsidRPr="006F0819">
        <w:rPr>
          <w:rFonts w:ascii="GHEA Grapalat" w:hAnsi="GHEA Grapalat"/>
          <w:i w:val="0"/>
          <w:lang w:val="en-US"/>
        </w:rPr>
        <w:t>0</w:t>
      </w:r>
      <w:r>
        <w:rPr>
          <w:rFonts w:ascii="GHEA Grapalat" w:hAnsi="GHEA Grapalat"/>
          <w:i w:val="0"/>
          <w:lang w:val="en-US"/>
        </w:rPr>
        <w:t>0</w:t>
      </w:r>
      <w:r w:rsidRPr="0011175D">
        <w:rPr>
          <w:rFonts w:ascii="GHEA Grapalat" w:hAnsi="GHEA Grapalat"/>
          <w:i w:val="0"/>
        </w:rPr>
        <w:t xml:space="preserve"> o'clock on the </w:t>
      </w:r>
      <w:r w:rsidR="00095DC4" w:rsidRPr="00095DC4">
        <w:rPr>
          <w:rFonts w:ascii="GHEA Grapalat" w:hAnsi="GHEA Grapalat"/>
          <w:i w:val="0"/>
          <w:lang w:val="en-US"/>
        </w:rPr>
        <w:t>8</w:t>
      </w:r>
      <w:r w:rsidRPr="0011175D">
        <w:rPr>
          <w:rFonts w:ascii="GHEA Grapalat" w:hAnsi="GHEA Grapalat"/>
          <w:i w:val="0"/>
          <w:vertAlign w:val="superscript"/>
        </w:rPr>
        <w:t>h</w:t>
      </w:r>
      <w:r w:rsidRPr="0011175D">
        <w:rPr>
          <w:rFonts w:ascii="GHEA Grapalat" w:hAnsi="GHEA Grapalat"/>
          <w:i w:val="0"/>
        </w:rPr>
        <w:t xml:space="preserve"> day from the date of publication of this notice. </w:t>
      </w:r>
    </w:p>
    <w:p w14:paraId="3022D108"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For filing the</w:t>
      </w:r>
      <w:r w:rsidRPr="0011175D">
        <w:rPr>
          <w:rFonts w:ascii="Calibri" w:hAnsi="Calibri" w:cs="Calibri"/>
          <w:i w:val="0"/>
          <w:lang w:val="hy-AM"/>
        </w:rPr>
        <w:t> </w:t>
      </w:r>
      <w:r w:rsidRPr="0011175D">
        <w:rPr>
          <w:rFonts w:ascii="GHEA Grapalat" w:hAnsi="GHEA Grapalat"/>
          <w:i w:val="0"/>
        </w:rPr>
        <w:t>appeal, a fee shall be required in the amount of AMD 30 000 (thirty thousand), which must be transferred to the treasury account 900008000482 opened in the</w:t>
      </w:r>
      <w:r w:rsidRPr="0011175D">
        <w:rPr>
          <w:rFonts w:ascii="Calibri" w:hAnsi="Calibri" w:cs="Calibri"/>
          <w:lang w:val="en-US"/>
        </w:rPr>
        <w:t> </w:t>
      </w:r>
      <w:r w:rsidRPr="0011175D">
        <w:rPr>
          <w:rFonts w:ascii="GHEA Grapalat" w:hAnsi="GHEA Grapalat"/>
          <w:i w:val="0"/>
        </w:rPr>
        <w:t xml:space="preserve">name of the Ministry of Finance of the Republic of Armenia. </w:t>
      </w:r>
    </w:p>
    <w:p w14:paraId="42B9F566"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For receiving additional information concerning this notice, you may</w:t>
      </w:r>
      <w:r w:rsidRPr="0011175D">
        <w:rPr>
          <w:rFonts w:ascii="GHEA Grapalat" w:hAnsi="GHEA Grapalat"/>
          <w:i w:val="0"/>
        </w:rPr>
        <w:br/>
        <w:t xml:space="preserve">apply to </w:t>
      </w:r>
      <w:r>
        <w:rPr>
          <w:rFonts w:ascii="GHEA Grapalat" w:hAnsi="GHEA Grapalat"/>
          <w:i w:val="0"/>
        </w:rPr>
        <w:t xml:space="preserve">Armen </w:t>
      </w:r>
      <w:proofErr w:type="spellStart"/>
      <w:r>
        <w:rPr>
          <w:rFonts w:ascii="GHEA Grapalat" w:hAnsi="GHEA Grapalat"/>
          <w:i w:val="0"/>
        </w:rPr>
        <w:t>Petrosyan</w:t>
      </w:r>
      <w:proofErr w:type="spellEnd"/>
      <w:r w:rsidRPr="0011175D">
        <w:rPr>
          <w:rFonts w:ascii="GHEA Grapalat" w:hAnsi="GHEA Grapalat"/>
          <w:i w:val="0"/>
        </w:rPr>
        <w:t>, Secretary of the Evaluation Commission</w:t>
      </w:r>
    </w:p>
    <w:p w14:paraId="73082D8F" w14:textId="77777777" w:rsidR="00013F31" w:rsidRPr="0011175D" w:rsidRDefault="00013F31" w:rsidP="00013F31">
      <w:pPr>
        <w:pStyle w:val="a3"/>
        <w:spacing w:line="240" w:lineRule="auto"/>
        <w:ind w:firstLine="567"/>
        <w:rPr>
          <w:rFonts w:ascii="GHEA Grapalat" w:hAnsi="GHEA Grapalat"/>
          <w:i w:val="0"/>
        </w:rPr>
      </w:pPr>
    </w:p>
    <w:p w14:paraId="1BC8A92F" w14:textId="77777777" w:rsidR="00013F31" w:rsidRPr="0011175D" w:rsidRDefault="00013F31" w:rsidP="00013F31">
      <w:pPr>
        <w:pStyle w:val="a3"/>
        <w:spacing w:line="240" w:lineRule="auto"/>
        <w:ind w:firstLine="567"/>
        <w:rPr>
          <w:rFonts w:ascii="GHEA Grapalat" w:hAnsi="GHEA Grapalat"/>
          <w:i w:val="0"/>
          <w:u w:val="single"/>
        </w:rPr>
      </w:pPr>
      <w:r w:rsidRPr="0011175D">
        <w:rPr>
          <w:rFonts w:ascii="GHEA Grapalat" w:hAnsi="GHEA Grapalat"/>
          <w:i w:val="0"/>
        </w:rPr>
        <w:t>Telephone:</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710C1">
        <w:rPr>
          <w:rFonts w:ascii="GHEA Grapalat" w:hAnsi="GHEA Grapalat"/>
          <w:i w:val="0"/>
          <w:lang w:val="af-ZA"/>
        </w:rPr>
        <w:t>+374</w:t>
      </w:r>
      <w:r>
        <w:rPr>
          <w:rFonts w:ascii="GHEA Grapalat" w:hAnsi="GHEA Grapalat"/>
          <w:i w:val="0"/>
          <w:lang w:val="af-ZA"/>
        </w:rPr>
        <w:t>11472611</w:t>
      </w:r>
      <w:r w:rsidRPr="0011175D">
        <w:rPr>
          <w:rFonts w:ascii="GHEA Grapalat" w:hAnsi="GHEA Grapalat"/>
          <w:i w:val="0"/>
        </w:rPr>
        <w:t xml:space="preserve"> </w:t>
      </w:r>
    </w:p>
    <w:p w14:paraId="7C0F28A4"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Pr>
          <w:rFonts w:ascii="GHEA Grapalat" w:hAnsi="GHEA Grapalat"/>
          <w:i w:val="0"/>
          <w:lang w:val="af-ZA"/>
        </w:rPr>
        <w:t>purchase@ytpc.am</w:t>
      </w:r>
    </w:p>
    <w:p w14:paraId="6C972119" w14:textId="77777777" w:rsidR="00013F31" w:rsidRPr="0011175D" w:rsidRDefault="00013F31" w:rsidP="00013F31">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Pr="0011175D">
        <w:rPr>
          <w:rFonts w:ascii="GHEA Grapalat" w:hAnsi="GHEA Grapalat"/>
          <w:i w:val="0"/>
        </w:rPr>
        <w:tab/>
      </w:r>
      <w:r w:rsidRPr="0011175D">
        <w:rPr>
          <w:rFonts w:ascii="GHEA Grapalat" w:hAnsi="GHEA Grapalat" w:cs="Sylfaen"/>
          <w:sz w:val="22"/>
          <w:lang w:val="af-ZA"/>
        </w:rPr>
        <w:t>Yerevan Thermoelectric Center CJSC</w:t>
      </w:r>
    </w:p>
    <w:p w14:paraId="7CDDB04B" w14:textId="77777777" w:rsidR="003F36BA" w:rsidRDefault="003F36BA"/>
    <w:sectPr w:rsidR="003F36BA" w:rsidSect="001B61B9">
      <w:pgSz w:w="11906" w:h="16838" w:code="9"/>
      <w:pgMar w:top="810" w:right="849" w:bottom="1418" w:left="1418" w:header="561" w:footer="561"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F31"/>
    <w:rsid w:val="00013F31"/>
    <w:rsid w:val="00095DC4"/>
    <w:rsid w:val="000A5641"/>
    <w:rsid w:val="000E6F75"/>
    <w:rsid w:val="0017576B"/>
    <w:rsid w:val="00194F03"/>
    <w:rsid w:val="001B61B9"/>
    <w:rsid w:val="001D2A92"/>
    <w:rsid w:val="0021178C"/>
    <w:rsid w:val="0026222A"/>
    <w:rsid w:val="0028041A"/>
    <w:rsid w:val="002B0F6E"/>
    <w:rsid w:val="002B6BAC"/>
    <w:rsid w:val="00366451"/>
    <w:rsid w:val="003904F7"/>
    <w:rsid w:val="00395FE7"/>
    <w:rsid w:val="003F36BA"/>
    <w:rsid w:val="00403D12"/>
    <w:rsid w:val="00467A85"/>
    <w:rsid w:val="00492AB7"/>
    <w:rsid w:val="00495DA5"/>
    <w:rsid w:val="005C5A46"/>
    <w:rsid w:val="0064535E"/>
    <w:rsid w:val="006B13C9"/>
    <w:rsid w:val="006C4E1B"/>
    <w:rsid w:val="006F0819"/>
    <w:rsid w:val="007537AF"/>
    <w:rsid w:val="00775F03"/>
    <w:rsid w:val="007B034D"/>
    <w:rsid w:val="0081483D"/>
    <w:rsid w:val="00844699"/>
    <w:rsid w:val="008F5A50"/>
    <w:rsid w:val="009969F6"/>
    <w:rsid w:val="009C3E9F"/>
    <w:rsid w:val="00A01C3B"/>
    <w:rsid w:val="00AF16CB"/>
    <w:rsid w:val="00AF1F5B"/>
    <w:rsid w:val="00B50318"/>
    <w:rsid w:val="00BB7430"/>
    <w:rsid w:val="00BC5911"/>
    <w:rsid w:val="00BF44EA"/>
    <w:rsid w:val="00C04463"/>
    <w:rsid w:val="00C679A1"/>
    <w:rsid w:val="00CD7A0E"/>
    <w:rsid w:val="00D808F6"/>
    <w:rsid w:val="00E8432D"/>
    <w:rsid w:val="00EB3BB7"/>
    <w:rsid w:val="00F304B0"/>
    <w:rsid w:val="00F30FB5"/>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6F8A2"/>
  <w15:chartTrackingRefBased/>
  <w15:docId w15:val="{A9411F21-1003-461E-AF77-5F37CB7D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F31"/>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013F3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013F31"/>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574</Words>
  <Characters>3272</Characters>
  <Application>Microsoft Office Word</Application>
  <DocSecurity>0</DocSecurity>
  <Lines>27</Lines>
  <Paragraphs>7</Paragraphs>
  <ScaleCrop>false</ScaleCrop>
  <Company>Industrial bank of kuwait</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comp</cp:lastModifiedBy>
  <cp:revision>23</cp:revision>
  <dcterms:created xsi:type="dcterms:W3CDTF">2022-07-21T09:52:00Z</dcterms:created>
  <dcterms:modified xsi:type="dcterms:W3CDTF">2026-01-21T08:52:00Z</dcterms:modified>
</cp:coreProperties>
</file>