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303A8FE4" w14:textId="18382099" w:rsidR="00955382" w:rsidRDefault="00955382" w:rsidP="00955382">
      <w:pPr>
        <w:pStyle w:val="a3"/>
        <w:widowControl w:val="0"/>
        <w:spacing w:after="160" w:line="240" w:lineRule="auto"/>
        <w:ind w:firstLine="0"/>
        <w:jc w:val="center"/>
        <w:rPr>
          <w:rFonts w:ascii="GHEA Grapalat" w:hAnsi="GHEA Grapalat"/>
          <w:i w:val="0"/>
          <w:sz w:val="24"/>
          <w:szCs w:val="24"/>
        </w:rPr>
      </w:pPr>
      <w:r w:rsidRPr="00FE29DC">
        <w:rPr>
          <w:rFonts w:ascii="GHEA Grapalat" w:hAnsi="GHEA Grapalat"/>
          <w:i w:val="0"/>
          <w:sz w:val="24"/>
          <w:szCs w:val="24"/>
        </w:rPr>
        <w:t xml:space="preserve">The text of the announcement of the decision of the Evaluation Commissions from </w:t>
      </w:r>
      <w:r w:rsidR="00E0520E">
        <w:rPr>
          <w:rFonts w:ascii="GHEA Grapalat" w:hAnsi="GHEA Grapalat"/>
          <w:i w:val="0"/>
          <w:sz w:val="24"/>
          <w:szCs w:val="24"/>
          <w:lang w:val="en-US"/>
        </w:rPr>
        <w:t>February</w:t>
      </w:r>
      <w:r>
        <w:rPr>
          <w:rFonts w:ascii="GHEA Grapalat" w:hAnsi="GHEA Grapalat"/>
          <w:i w:val="0"/>
          <w:sz w:val="24"/>
          <w:szCs w:val="24"/>
        </w:rPr>
        <w:t xml:space="preserve"> </w:t>
      </w:r>
      <w:r w:rsidR="00E0520E">
        <w:rPr>
          <w:rFonts w:ascii="GHEA Grapalat" w:hAnsi="GHEA Grapalat"/>
          <w:i w:val="0"/>
          <w:sz w:val="24"/>
          <w:szCs w:val="24"/>
          <w:lang w:val="en-US"/>
        </w:rPr>
        <w:t>2</w:t>
      </w:r>
      <w:r w:rsidRPr="00FE29DC">
        <w:rPr>
          <w:rFonts w:ascii="GHEA Grapalat" w:hAnsi="GHEA Grapalat"/>
          <w:i w:val="0"/>
          <w:sz w:val="24"/>
          <w:szCs w:val="24"/>
        </w:rPr>
        <w:t>, 202</w:t>
      </w:r>
      <w:r w:rsidR="00E0520E">
        <w:rPr>
          <w:rFonts w:ascii="GHEA Grapalat" w:hAnsi="GHEA Grapalat"/>
          <w:i w:val="0"/>
          <w:sz w:val="24"/>
          <w:szCs w:val="24"/>
          <w:lang w:val="en-US"/>
        </w:rPr>
        <w:t>6</w:t>
      </w:r>
      <w:r w:rsidRPr="00FE29DC">
        <w:rPr>
          <w:rFonts w:ascii="GHEA Grapalat" w:hAnsi="GHEA Grapalat"/>
          <w:i w:val="0"/>
          <w:sz w:val="24"/>
          <w:szCs w:val="24"/>
        </w:rPr>
        <w:t>, number 2</w:t>
      </w:r>
    </w:p>
    <w:p w14:paraId="51AEFDCF" w14:textId="78736C7E" w:rsidR="00955382" w:rsidRDefault="00955382" w:rsidP="00955382">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w:t>
      </w:r>
      <w:r w:rsidRPr="00E0520E">
        <w:rPr>
          <w:rFonts w:ascii="GHEA Grapalat" w:hAnsi="GHEA Grapalat"/>
          <w:i w:val="0"/>
          <w:color w:val="000000" w:themeColor="text1"/>
          <w:sz w:val="24"/>
          <w:szCs w:val="24"/>
        </w:rPr>
        <w:t xml:space="preserve">code </w:t>
      </w:r>
      <w:r w:rsidR="00E15BA3" w:rsidRPr="00E0520E">
        <w:rPr>
          <w:rFonts w:ascii="GHEA Grapalat" w:hAnsi="GHEA Grapalat"/>
          <w:i w:val="0"/>
          <w:color w:val="000000" w:themeColor="text1"/>
          <w:sz w:val="24"/>
          <w:szCs w:val="24"/>
          <w:lang w:val="en-US"/>
        </w:rPr>
        <w:t>HHTKEN</w:t>
      </w:r>
      <w:r w:rsidR="00E15BA3" w:rsidRPr="00E0520E">
        <w:rPr>
          <w:rFonts w:ascii="GHEA Grapalat" w:hAnsi="GHEA Grapalat"/>
          <w:i w:val="0"/>
          <w:color w:val="000000" w:themeColor="text1"/>
          <w:sz w:val="24"/>
          <w:szCs w:val="24"/>
        </w:rPr>
        <w:t>-</w:t>
      </w:r>
      <w:r w:rsidR="00E15BA3" w:rsidRPr="00E0520E">
        <w:rPr>
          <w:rFonts w:ascii="GHEA Grapalat" w:hAnsi="GHEA Grapalat"/>
          <w:i w:val="0"/>
          <w:color w:val="000000" w:themeColor="text1"/>
          <w:sz w:val="24"/>
          <w:szCs w:val="24"/>
          <w:lang w:val="en-US"/>
        </w:rPr>
        <w:t>J</w:t>
      </w:r>
      <w:r w:rsidR="00E15BA3" w:rsidRPr="00E0520E">
        <w:rPr>
          <w:rFonts w:ascii="GHEA Grapalat" w:hAnsi="GHEA Grapalat"/>
          <w:i w:val="0"/>
          <w:color w:val="000000" w:themeColor="text1"/>
          <w:sz w:val="24"/>
          <w:szCs w:val="24"/>
        </w:rPr>
        <w:t>-</w:t>
      </w:r>
      <w:r w:rsidR="00E15BA3" w:rsidRPr="00E0520E">
        <w:rPr>
          <w:rFonts w:ascii="GHEA Grapalat" w:hAnsi="GHEA Grapalat"/>
          <w:i w:val="0"/>
          <w:color w:val="000000" w:themeColor="text1"/>
          <w:sz w:val="24"/>
          <w:szCs w:val="24"/>
          <w:lang w:val="en-US"/>
        </w:rPr>
        <w:t>GHTsDzB</w:t>
      </w:r>
      <w:r w:rsidR="00E15BA3" w:rsidRPr="00E0520E">
        <w:rPr>
          <w:rFonts w:ascii="GHEA Grapalat" w:hAnsi="GHEA Grapalat"/>
          <w:i w:val="0"/>
          <w:color w:val="000000" w:themeColor="text1"/>
          <w:sz w:val="24"/>
          <w:szCs w:val="24"/>
        </w:rPr>
        <w:t>-2</w:t>
      </w:r>
      <w:r w:rsidR="00E0520E" w:rsidRPr="00E0520E">
        <w:rPr>
          <w:rFonts w:ascii="GHEA Grapalat" w:hAnsi="GHEA Grapalat"/>
          <w:i w:val="0"/>
          <w:color w:val="000000" w:themeColor="text1"/>
          <w:sz w:val="24"/>
          <w:szCs w:val="24"/>
          <w:lang w:val="en-US"/>
        </w:rPr>
        <w:t>6</w:t>
      </w:r>
      <w:r w:rsidR="00E15BA3" w:rsidRPr="00E0520E">
        <w:rPr>
          <w:rFonts w:ascii="GHEA Grapalat" w:hAnsi="GHEA Grapalat"/>
          <w:i w:val="0"/>
          <w:color w:val="000000" w:themeColor="text1"/>
          <w:sz w:val="24"/>
          <w:szCs w:val="24"/>
        </w:rPr>
        <w:t>/</w:t>
      </w:r>
      <w:r w:rsidR="00EA651B" w:rsidRPr="00E0520E">
        <w:rPr>
          <w:rFonts w:ascii="GHEA Grapalat" w:hAnsi="GHEA Grapalat"/>
          <w:i w:val="0"/>
          <w:color w:val="000000" w:themeColor="text1"/>
          <w:sz w:val="24"/>
          <w:szCs w:val="24"/>
          <w:lang w:val="en-US"/>
        </w:rPr>
        <w:t>1</w:t>
      </w:r>
      <w:r w:rsidRPr="00E0520E">
        <w:rPr>
          <w:rFonts w:ascii="GHEA Grapalat" w:hAnsi="GHEA Grapalat"/>
          <w:i w:val="0"/>
          <w:color w:val="000000" w:themeColor="text1"/>
          <w:sz w:val="24"/>
          <w:szCs w:val="24"/>
        </w:rPr>
        <w:t>:</w:t>
      </w:r>
      <w:r w:rsidRPr="002523E2">
        <w:rPr>
          <w:rFonts w:ascii="GHEA Grapalat" w:hAnsi="GHEA Grapalat"/>
          <w:i w:val="0"/>
        </w:rPr>
        <w:t xml:space="preserve">      </w:t>
      </w:r>
    </w:p>
    <w:p w14:paraId="414BE230" w14:textId="3D02FE0A" w:rsidR="00955382" w:rsidRPr="009B693F" w:rsidRDefault="009B693F" w:rsidP="009B693F">
      <w:pPr>
        <w:pStyle w:val="a3"/>
        <w:spacing w:after="160" w:line="240" w:lineRule="auto"/>
        <w:ind w:right="296" w:firstLine="142"/>
        <w:rPr>
          <w:rFonts w:ascii="GHEA Grapalat" w:hAnsi="GHEA Grapalat"/>
          <w:i w:val="0"/>
          <w:sz w:val="22"/>
          <w:szCs w:val="22"/>
        </w:rPr>
      </w:pPr>
      <w:r w:rsidRPr="009B693F">
        <w:rPr>
          <w:rFonts w:ascii="GHEA Grapalat" w:hAnsi="GHEA Grapalat"/>
          <w:i w:val="0"/>
          <w:sz w:val="22"/>
          <w:szCs w:val="22"/>
        </w:rPr>
        <w:t>The procedure is organized on the basis of Part 6 of Article 15 of the RA Law “On Procurement”</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6796B109"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Customer - "Jrar" CJSC of the MTUI RA, located at the address: Yerevan, stup. Vardranats 8, announces the procedure for requesting quotations, which is carried out in one stage, through the Armeps e-procurement system (www.armeps.am).</w:t>
      </w:r>
    </w:p>
    <w:p w14:paraId="5ADBA48A" w14:textId="77777777" w:rsidR="008D38AC" w:rsidRDefault="008D38AC" w:rsidP="00955382">
      <w:pPr>
        <w:pStyle w:val="a3"/>
        <w:spacing w:after="160" w:line="276" w:lineRule="auto"/>
        <w:ind w:firstLine="630"/>
        <w:rPr>
          <w:rFonts w:ascii="GHEA Grapalat" w:hAnsi="GHEA Grapalat"/>
          <w:i w:val="0"/>
        </w:rPr>
      </w:pPr>
      <w:r w:rsidRPr="008D38AC">
        <w:rPr>
          <w:rFonts w:ascii="GHEA Grapalat" w:hAnsi="GHEA Grapalat"/>
          <w:i w:val="0"/>
        </w:rPr>
        <w:t>The participant selected following the results of this procedure will, in accordance with the established procedure, be offered to conclude an agreement for the provision of car repair services (hereinafter referred to as the agreement).</w:t>
      </w:r>
    </w:p>
    <w:p w14:paraId="28374A90" w14:textId="3932545F"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134E721F"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Armeps e-procurement system (www.armeps.am), by </w:t>
      </w:r>
      <w:r w:rsidR="00E15BA3" w:rsidRPr="00A30AE2">
        <w:rPr>
          <w:rFonts w:ascii="GHEA Grapalat" w:hAnsi="GHEA Grapalat"/>
          <w:i w:val="0"/>
          <w:color w:val="FF0000"/>
        </w:rPr>
        <w:t>1</w:t>
      </w:r>
      <w:r w:rsidR="00E0520E">
        <w:rPr>
          <w:rFonts w:ascii="GHEA Grapalat" w:hAnsi="GHEA Grapalat"/>
          <w:i w:val="0"/>
          <w:color w:val="FF0000"/>
          <w:lang w:val="en-US"/>
        </w:rPr>
        <w:t>6</w:t>
      </w:r>
      <w:r w:rsidR="00E15BA3" w:rsidRPr="00A30AE2">
        <w:rPr>
          <w:rFonts w:ascii="GHEA Grapalat" w:hAnsi="GHEA Grapalat"/>
          <w:i w:val="0"/>
          <w:color w:val="FF0000"/>
        </w:rPr>
        <w:t>:</w:t>
      </w:r>
      <w:r w:rsidR="00E0520E">
        <w:rPr>
          <w:rFonts w:ascii="GHEA Grapalat" w:hAnsi="GHEA Grapalat"/>
          <w:i w:val="0"/>
          <w:color w:val="FF0000"/>
          <w:lang w:val="en-US"/>
        </w:rPr>
        <w:t>3</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7th</w:t>
      </w:r>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2FCBD4E8"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Armeps e-procurement system, at </w:t>
      </w:r>
      <w:r w:rsidR="00E15BA3" w:rsidRPr="00A30AE2">
        <w:rPr>
          <w:rFonts w:ascii="GHEA Grapalat" w:hAnsi="GHEA Grapalat"/>
          <w:i w:val="0"/>
          <w:color w:val="FF0000"/>
        </w:rPr>
        <w:t>1</w:t>
      </w:r>
      <w:r w:rsidR="00E0520E">
        <w:rPr>
          <w:rFonts w:ascii="GHEA Grapalat" w:hAnsi="GHEA Grapalat"/>
          <w:i w:val="0"/>
          <w:color w:val="FF0000"/>
          <w:lang w:val="en-US"/>
        </w:rPr>
        <w:t>6</w:t>
      </w:r>
      <w:r w:rsidR="00E15BA3" w:rsidRPr="00A30AE2">
        <w:rPr>
          <w:rFonts w:ascii="GHEA Grapalat" w:hAnsi="GHEA Grapalat"/>
          <w:i w:val="0"/>
          <w:color w:val="FF0000"/>
        </w:rPr>
        <w:t>:</w:t>
      </w:r>
      <w:r w:rsidR="00E0520E">
        <w:rPr>
          <w:rFonts w:ascii="GHEA Grapalat" w:hAnsi="GHEA Grapalat"/>
          <w:i w:val="0"/>
          <w:color w:val="FF0000"/>
          <w:lang w:val="en-US"/>
        </w:rPr>
        <w:t>3</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7th</w:t>
      </w:r>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72F7A27A"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 xml:space="preserve">For more information related to this announcement, you can contact the Secretary of the Evaluation Commission, </w:t>
      </w:r>
      <w:r w:rsidR="0020781E">
        <w:rPr>
          <w:rFonts w:ascii="GHEA Grapalat" w:hAnsi="GHEA Grapalat"/>
          <w:i w:val="0"/>
        </w:rPr>
        <w:t>Barseghyan Kamo</w:t>
      </w:r>
      <w:r w:rsidRPr="00A30AE2">
        <w:rPr>
          <w:rFonts w:ascii="GHEA Grapalat" w:hAnsi="GHEA Grapalat"/>
          <w:i w:val="0"/>
        </w:rPr>
        <w:t>.</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7F182525"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16456C" w:rsidRPr="00A30AE2">
        <w:rPr>
          <w:rFonts w:ascii="GHEA Grapalat" w:hAnsi="GHEA Grapalat"/>
          <w:i w:val="0"/>
        </w:rPr>
        <w:t>4</w:t>
      </w:r>
      <w:r w:rsidR="0020781E">
        <w:rPr>
          <w:rFonts w:ascii="GHEA Grapalat" w:hAnsi="GHEA Grapalat"/>
          <w:i w:val="0"/>
        </w:rPr>
        <w:t>4</w:t>
      </w:r>
      <w:r w:rsidRPr="00A30AE2">
        <w:rPr>
          <w:rFonts w:ascii="GHEA Grapalat" w:hAnsi="GHEA Grapalat"/>
          <w:i w:val="0"/>
        </w:rPr>
        <w:t xml:space="preserve"> </w:t>
      </w:r>
      <w:r w:rsidR="0016456C" w:rsidRPr="00A30AE2">
        <w:rPr>
          <w:rFonts w:ascii="GHEA Grapalat" w:hAnsi="GHEA Grapalat"/>
          <w:i w:val="0"/>
        </w:rPr>
        <w:t xml:space="preserve">77 </w:t>
      </w:r>
      <w:r w:rsidR="0020781E">
        <w:rPr>
          <w:rFonts w:ascii="GHEA Grapalat" w:hAnsi="GHEA Grapalat"/>
          <w:i w:val="0"/>
        </w:rPr>
        <w:t>51 89</w:t>
      </w:r>
    </w:p>
    <w:p w14:paraId="1D88B5FA" w14:textId="4FCD2DC1"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 xml:space="preserve">Email </w:t>
      </w:r>
      <w:r w:rsidR="000B55A8">
        <w:rPr>
          <w:rFonts w:ascii="GHEA Grapalat" w:hAnsi="GHEA Grapalat"/>
          <w:i w:val="0"/>
        </w:rPr>
        <w:t>info</w:t>
      </w:r>
      <w:r w:rsidRPr="00A30AE2">
        <w:rPr>
          <w:rFonts w:ascii="GHEA Grapalat" w:hAnsi="GHEA Grapalat"/>
          <w:i w:val="0"/>
        </w:rPr>
        <w:t>@</w:t>
      </w:r>
      <w:r w:rsidR="000B55A8">
        <w:rPr>
          <w:rFonts w:ascii="GHEA Grapalat" w:hAnsi="GHEA Grapalat"/>
          <w:i w:val="0"/>
        </w:rPr>
        <w:t>jrar.am</w:t>
      </w:r>
    </w:p>
    <w:p w14:paraId="797C78DC" w14:textId="5C55EDF5" w:rsidR="008C2D28" w:rsidRPr="00A30AE2" w:rsidRDefault="00955382" w:rsidP="0016456C">
      <w:pPr>
        <w:pStyle w:val="a3"/>
        <w:spacing w:line="276" w:lineRule="auto"/>
        <w:ind w:firstLine="630"/>
      </w:pPr>
      <w:r w:rsidRPr="00A30AE2">
        <w:rPr>
          <w:rFonts w:ascii="GHEA Grapalat" w:hAnsi="GHEA Grapalat"/>
          <w:i w:val="0"/>
        </w:rPr>
        <w:t xml:space="preserve">Customer CJSC "Jrar" </w:t>
      </w:r>
      <w:r w:rsidRPr="00A30AE2">
        <w:rPr>
          <w:rFonts w:ascii="GHEA Grapalat" w:hAnsi="GHEA Grapalat"/>
          <w:i w:val="0"/>
          <w:lang w:val="en-US"/>
        </w:rPr>
        <w:t>of the Ministry of Territorial Administration an Infrastructure of the Republic of Armenia</w:t>
      </w:r>
    </w:p>
    <w:sectPr w:rsidR="008C2D28" w:rsidRPr="00A30AE2" w:rsidSect="00E15BA3">
      <w:footerReference w:type="default" r:id="rId6"/>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A90FA" w14:textId="77777777" w:rsidR="007649AF" w:rsidRDefault="007649AF" w:rsidP="00923324">
      <w:r>
        <w:separator/>
      </w:r>
    </w:p>
  </w:endnote>
  <w:endnote w:type="continuationSeparator" w:id="0">
    <w:p w14:paraId="6FA175DC" w14:textId="77777777" w:rsidR="007649AF" w:rsidRDefault="007649AF"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AC48" w14:textId="4B6E617B" w:rsidR="00EA651B"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41205" w14:textId="77777777" w:rsidR="007649AF" w:rsidRDefault="007649AF" w:rsidP="00923324">
      <w:r>
        <w:separator/>
      </w:r>
    </w:p>
  </w:footnote>
  <w:footnote w:type="continuationSeparator" w:id="0">
    <w:p w14:paraId="3ACB4075" w14:textId="77777777" w:rsidR="007649AF" w:rsidRDefault="007649AF"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554"/>
    <w:rsid w:val="00013B1A"/>
    <w:rsid w:val="00047BF1"/>
    <w:rsid w:val="0005550A"/>
    <w:rsid w:val="00055B52"/>
    <w:rsid w:val="00087B6E"/>
    <w:rsid w:val="0009652B"/>
    <w:rsid w:val="000B55A8"/>
    <w:rsid w:val="000F0A98"/>
    <w:rsid w:val="00110563"/>
    <w:rsid w:val="00133DDE"/>
    <w:rsid w:val="00135006"/>
    <w:rsid w:val="00155F96"/>
    <w:rsid w:val="0016456C"/>
    <w:rsid w:val="001828BE"/>
    <w:rsid w:val="001B305A"/>
    <w:rsid w:val="00204ED2"/>
    <w:rsid w:val="002064CB"/>
    <w:rsid w:val="0020781E"/>
    <w:rsid w:val="002328CE"/>
    <w:rsid w:val="002523E2"/>
    <w:rsid w:val="002557AC"/>
    <w:rsid w:val="0027392B"/>
    <w:rsid w:val="00296933"/>
    <w:rsid w:val="002A69A1"/>
    <w:rsid w:val="002D0C11"/>
    <w:rsid w:val="002E30AC"/>
    <w:rsid w:val="002E51D7"/>
    <w:rsid w:val="003062D7"/>
    <w:rsid w:val="00323DCA"/>
    <w:rsid w:val="00347C2D"/>
    <w:rsid w:val="00374638"/>
    <w:rsid w:val="00386C3A"/>
    <w:rsid w:val="003A715A"/>
    <w:rsid w:val="003B2DB2"/>
    <w:rsid w:val="003E21A2"/>
    <w:rsid w:val="003F3906"/>
    <w:rsid w:val="004172A0"/>
    <w:rsid w:val="00427981"/>
    <w:rsid w:val="00435276"/>
    <w:rsid w:val="00444E5F"/>
    <w:rsid w:val="00450BF9"/>
    <w:rsid w:val="004A10D7"/>
    <w:rsid w:val="004A2C92"/>
    <w:rsid w:val="004E5461"/>
    <w:rsid w:val="0053626F"/>
    <w:rsid w:val="005839B1"/>
    <w:rsid w:val="00597EE3"/>
    <w:rsid w:val="005C4878"/>
    <w:rsid w:val="00675B9A"/>
    <w:rsid w:val="00717568"/>
    <w:rsid w:val="007649AF"/>
    <w:rsid w:val="007A250B"/>
    <w:rsid w:val="00801169"/>
    <w:rsid w:val="00824475"/>
    <w:rsid w:val="008550D5"/>
    <w:rsid w:val="00896AEA"/>
    <w:rsid w:val="008C2D28"/>
    <w:rsid w:val="008D38AC"/>
    <w:rsid w:val="009055E2"/>
    <w:rsid w:val="00923324"/>
    <w:rsid w:val="0094532A"/>
    <w:rsid w:val="00955382"/>
    <w:rsid w:val="0098295A"/>
    <w:rsid w:val="009B693F"/>
    <w:rsid w:val="009C1C62"/>
    <w:rsid w:val="00A30AE2"/>
    <w:rsid w:val="00A95BB6"/>
    <w:rsid w:val="00AC5B80"/>
    <w:rsid w:val="00B010BE"/>
    <w:rsid w:val="00B2636F"/>
    <w:rsid w:val="00B70567"/>
    <w:rsid w:val="00BA17FD"/>
    <w:rsid w:val="00BA35A9"/>
    <w:rsid w:val="00BB4D5D"/>
    <w:rsid w:val="00BB6458"/>
    <w:rsid w:val="00BD4B3B"/>
    <w:rsid w:val="00BF5849"/>
    <w:rsid w:val="00C03B2F"/>
    <w:rsid w:val="00CA7136"/>
    <w:rsid w:val="00CB3E15"/>
    <w:rsid w:val="00CE0244"/>
    <w:rsid w:val="00CF46B7"/>
    <w:rsid w:val="00CF48FB"/>
    <w:rsid w:val="00D91461"/>
    <w:rsid w:val="00DC3A59"/>
    <w:rsid w:val="00E0520E"/>
    <w:rsid w:val="00E15BA3"/>
    <w:rsid w:val="00E173ED"/>
    <w:rsid w:val="00E459FA"/>
    <w:rsid w:val="00E7005B"/>
    <w:rsid w:val="00E77AE9"/>
    <w:rsid w:val="00EA651B"/>
    <w:rsid w:val="00EE6F92"/>
    <w:rsid w:val="00F268ED"/>
    <w:rsid w:val="00F5519D"/>
    <w:rsid w:val="00F60D55"/>
    <w:rsid w:val="00F60EFD"/>
    <w:rsid w:val="00F717C7"/>
    <w:rsid w:val="00FC2880"/>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50</cp:revision>
  <dcterms:created xsi:type="dcterms:W3CDTF">2018-06-19T12:29:00Z</dcterms:created>
  <dcterms:modified xsi:type="dcterms:W3CDTF">2026-02-02T11:31:00Z</dcterms:modified>
</cp:coreProperties>
</file>