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821FD"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NOTICE</w:t>
      </w:r>
    </w:p>
    <w:p w14:paraId="233CA255"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ON OPEN TENDER</w:t>
      </w:r>
    </w:p>
    <w:p w14:paraId="682C4BED" w14:textId="77777777" w:rsidR="005D65C2" w:rsidRPr="003E4DA2" w:rsidRDefault="005D65C2" w:rsidP="00B34C40">
      <w:pPr>
        <w:ind w:right="-6"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This text of the notice is approved by decision of the Open Tender Commission</w:t>
      </w:r>
    </w:p>
    <w:p w14:paraId="0669B405" w14:textId="26244B0D" w:rsidR="005D65C2" w:rsidRPr="003E4DA2" w:rsidRDefault="00415345" w:rsidP="00B34C40">
      <w:pPr>
        <w:ind w:right="-6"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AU"/>
        </w:rPr>
        <w:t xml:space="preserve">N "1" of </w:t>
      </w:r>
      <w:r w:rsidR="00061A76">
        <w:rPr>
          <w:rFonts w:ascii="GHEA Grapalat" w:hAnsi="GHEA Grapalat" w:cs="Sylfaen"/>
          <w:i/>
          <w:color w:val="000000"/>
          <w:sz w:val="20"/>
          <w:szCs w:val="20"/>
          <w:lang w:val="hy-AM"/>
        </w:rPr>
        <w:t>20</w:t>
      </w:r>
      <w:r w:rsidR="00061A76">
        <w:rPr>
          <w:rFonts w:ascii="GHEA Grapalat" w:hAnsi="GHEA Grapalat" w:cs="Sylfaen"/>
          <w:i/>
          <w:color w:val="000000"/>
          <w:sz w:val="20"/>
          <w:szCs w:val="20"/>
          <w:lang w:val="en-AU"/>
        </w:rPr>
        <w:t>.02.</w:t>
      </w:r>
      <w:r w:rsidR="007A28C7" w:rsidRPr="003E4DA2">
        <w:rPr>
          <w:rFonts w:ascii="GHEA Grapalat" w:hAnsi="GHEA Grapalat" w:cs="Sylfaen"/>
          <w:i/>
          <w:color w:val="000000"/>
          <w:sz w:val="20"/>
          <w:szCs w:val="20"/>
          <w:lang w:val="en-AU"/>
        </w:rPr>
        <w:t>202</w:t>
      </w:r>
      <w:r w:rsidR="00061A76">
        <w:rPr>
          <w:rFonts w:ascii="GHEA Grapalat" w:hAnsi="GHEA Grapalat" w:cs="Sylfaen"/>
          <w:i/>
          <w:color w:val="000000"/>
          <w:sz w:val="20"/>
          <w:szCs w:val="20"/>
          <w:lang w:val="hy-AM"/>
        </w:rPr>
        <w:t>6</w:t>
      </w:r>
      <w:r w:rsidR="007A28C7" w:rsidRPr="003E4DA2">
        <w:rPr>
          <w:rFonts w:ascii="GHEA Grapalat" w:hAnsi="GHEA Grapalat" w:cs="Sylfaen"/>
          <w:i/>
          <w:color w:val="000000"/>
          <w:sz w:val="20"/>
          <w:szCs w:val="20"/>
          <w:lang w:val="en-AU"/>
        </w:rPr>
        <w:t xml:space="preserve"> </w:t>
      </w:r>
      <w:r w:rsidR="005D65C2" w:rsidRPr="003E4DA2">
        <w:rPr>
          <w:rFonts w:ascii="GHEA Grapalat" w:hAnsi="GHEA Grapalat" w:cs="Sylfaen"/>
          <w:i/>
          <w:color w:val="000000"/>
          <w:sz w:val="20"/>
          <w:szCs w:val="20"/>
          <w:lang w:val="en-GB"/>
        </w:rPr>
        <w:t>and is published</w:t>
      </w:r>
    </w:p>
    <w:p w14:paraId="202BCD07"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pursuant to Article 27 of the Law of the Republic of Armenia "On</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procurement"</w:t>
      </w:r>
    </w:p>
    <w:p w14:paraId="4B655BA3" w14:textId="5EED5DD3" w:rsidR="00DF7DD9" w:rsidRPr="003E4DA2" w:rsidRDefault="005D65C2" w:rsidP="000E2883">
      <w:pPr>
        <w:spacing w:after="120"/>
        <w:ind w:right="-7" w:firstLine="567"/>
        <w:jc w:val="center"/>
        <w:rPr>
          <w:rFonts w:ascii="GHEA Grapalat" w:hAnsi="GHEA Grapalat" w:cs="Sylfaen"/>
          <w:i/>
          <w:color w:val="000000"/>
          <w:sz w:val="20"/>
          <w:szCs w:val="20"/>
          <w:lang w:val="en-AU"/>
        </w:rPr>
      </w:pPr>
      <w:r w:rsidRPr="003E4DA2">
        <w:rPr>
          <w:rFonts w:ascii="GHEA Grapalat" w:hAnsi="GHEA Grapalat" w:cs="Sylfaen"/>
          <w:i/>
          <w:color w:val="000000"/>
          <w:sz w:val="20"/>
          <w:szCs w:val="20"/>
          <w:lang w:val="en-GB"/>
        </w:rPr>
        <w:t xml:space="preserve">Code of the open tender </w:t>
      </w:r>
      <w:r w:rsidR="00061A76" w:rsidRPr="00061A76">
        <w:rPr>
          <w:rFonts w:ascii="GHEA Grapalat" w:hAnsi="GHEA Grapalat" w:cs="Sylfaen"/>
          <w:bCs/>
          <w:sz w:val="20"/>
          <w:szCs w:val="20"/>
          <w:lang w:val="hy-AM"/>
        </w:rPr>
        <w:t>ՋԿ-ԲՄԱՇՁԲ-26/1-Ա</w:t>
      </w:r>
    </w:p>
    <w:tbl>
      <w:tblPr>
        <w:tblW w:w="0" w:type="auto"/>
        <w:tblLook w:val="04A0" w:firstRow="1" w:lastRow="0" w:firstColumn="1" w:lastColumn="0" w:noHBand="0" w:noVBand="1"/>
      </w:tblPr>
      <w:tblGrid>
        <w:gridCol w:w="2660"/>
        <w:gridCol w:w="1843"/>
        <w:gridCol w:w="3260"/>
        <w:gridCol w:w="1523"/>
      </w:tblGrid>
      <w:tr w:rsidR="005D65C2" w:rsidRPr="003E4DA2" w14:paraId="6A351C49" w14:textId="77777777" w:rsidTr="00B8273F">
        <w:tc>
          <w:tcPr>
            <w:tcW w:w="9286" w:type="dxa"/>
            <w:gridSpan w:val="4"/>
          </w:tcPr>
          <w:p w14:paraId="0A794ABE" w14:textId="77777777" w:rsidR="005D65C2" w:rsidRPr="003E4DA2" w:rsidRDefault="005D65C2" w:rsidP="00B34C40">
            <w:pPr>
              <w:ind w:right="-6"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contracting authority </w:t>
            </w:r>
            <w:r w:rsidR="00DF7DD9" w:rsidRPr="003E4DA2">
              <w:rPr>
                <w:rFonts w:ascii="GHEA Grapalat" w:hAnsi="GHEA Grapalat" w:cs="Sylfaen"/>
                <w:i/>
                <w:color w:val="000000"/>
                <w:sz w:val="20"/>
                <w:szCs w:val="20"/>
              </w:rPr>
              <w:t>Water Committee</w:t>
            </w:r>
            <w:r w:rsidR="00DF7DD9" w:rsidRPr="003E4DA2">
              <w:rPr>
                <w:rFonts w:ascii="GHEA Grapalat" w:hAnsi="GHEA Grapalat" w:cs="Sylfaen"/>
                <w:i/>
                <w:color w:val="000000"/>
                <w:sz w:val="20"/>
                <w:szCs w:val="20"/>
                <w:lang w:val="en-GB"/>
              </w:rPr>
              <w:t xml:space="preserve">, located at the following address: </w:t>
            </w:r>
            <w:r w:rsidR="00DF7DD9" w:rsidRPr="003E4DA2">
              <w:rPr>
                <w:rFonts w:ascii="GHEA Grapalat" w:hAnsi="GHEA Grapalat" w:cs="Sylfaen"/>
                <w:i/>
                <w:color w:val="000000"/>
                <w:sz w:val="20"/>
                <w:szCs w:val="20"/>
              </w:rPr>
              <w:t>Vardanants 13/a</w:t>
            </w:r>
            <w:r w:rsidR="00DF7DD9" w:rsidRPr="003E4DA2">
              <w:rPr>
                <w:rFonts w:ascii="GHEA Grapalat" w:hAnsi="GHEA Grapalat" w:cs="Sylfaen"/>
                <w:i/>
                <w:color w:val="000000"/>
                <w:sz w:val="20"/>
                <w:szCs w:val="20"/>
                <w:lang w:val="en-GB"/>
              </w:rPr>
              <w:t>,</w:t>
            </w:r>
          </w:p>
        </w:tc>
      </w:tr>
      <w:tr w:rsidR="005D65C2" w:rsidRPr="003E4DA2" w14:paraId="0BA0784B" w14:textId="77777777" w:rsidTr="00B8273F">
        <w:tc>
          <w:tcPr>
            <w:tcW w:w="2660" w:type="dxa"/>
          </w:tcPr>
          <w:p w14:paraId="128AFE61" w14:textId="77777777" w:rsidR="005D65C2" w:rsidRPr="003E4DA2" w:rsidRDefault="005D65C2" w:rsidP="00DF7DD9">
            <w:pPr>
              <w:spacing w:after="120"/>
              <w:ind w:right="-7" w:firstLine="567"/>
              <w:jc w:val="both"/>
              <w:rPr>
                <w:rFonts w:ascii="GHEA Grapalat" w:hAnsi="GHEA Grapalat" w:cs="Sylfaen"/>
                <w:i/>
                <w:color w:val="000000"/>
                <w:sz w:val="20"/>
                <w:szCs w:val="20"/>
              </w:rPr>
            </w:pPr>
          </w:p>
        </w:tc>
        <w:tc>
          <w:tcPr>
            <w:tcW w:w="1843" w:type="dxa"/>
          </w:tcPr>
          <w:p w14:paraId="794D8B41"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c>
          <w:tcPr>
            <w:tcW w:w="3260" w:type="dxa"/>
          </w:tcPr>
          <w:p w14:paraId="2EE42969"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c>
          <w:tcPr>
            <w:tcW w:w="1523" w:type="dxa"/>
          </w:tcPr>
          <w:p w14:paraId="02157119"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r>
    </w:tbl>
    <w:p w14:paraId="26338F2B"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gives notice for an open tender which shall be carried out in one stage, through Armeps (</w:t>
      </w:r>
      <w:hyperlink r:id="rId6" w:history="1">
        <w:r w:rsidRPr="003E4DA2">
          <w:rPr>
            <w:rStyle w:val="Hyperlink"/>
            <w:rFonts w:ascii="GHEA Grapalat" w:hAnsi="GHEA Grapalat" w:cs="Sylfaen"/>
            <w:i/>
            <w:sz w:val="20"/>
            <w:szCs w:val="20"/>
            <w:lang w:val="en-GB"/>
          </w:rPr>
          <w:t>www.armeps.am</w:t>
        </w:r>
      </w:hyperlink>
      <w:r w:rsidRPr="003E4DA2">
        <w:rPr>
          <w:rFonts w:ascii="GHEA Grapalat" w:hAnsi="GHEA Grapalat" w:cs="Sylfaen"/>
          <w:i/>
          <w:color w:val="000000"/>
          <w:sz w:val="20"/>
          <w:szCs w:val="20"/>
          <w:lang w:val="en-GB"/>
        </w:rPr>
        <w:t>) system of electronic procurement.</w:t>
      </w:r>
    </w:p>
    <w:p w14:paraId="23083EC1" w14:textId="34A77122" w:rsidR="005D65C2" w:rsidRPr="003E4DA2" w:rsidRDefault="00AD244F"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As a result of this procedure, the selected participant will be duly offered a contract for the overhaul of </w:t>
      </w:r>
      <w:r w:rsidR="00BF23B0" w:rsidRPr="003E4DA2">
        <w:rPr>
          <w:rFonts w:ascii="GHEA Grapalat" w:hAnsi="GHEA Grapalat" w:cs="Sylfaen"/>
          <w:i/>
          <w:color w:val="000000"/>
          <w:sz w:val="20"/>
          <w:szCs w:val="20"/>
          <w:lang w:val="hy-AM"/>
        </w:rPr>
        <w:t xml:space="preserve">for the </w:t>
      </w:r>
      <w:r w:rsidR="006E23C3" w:rsidRPr="003E4DA2">
        <w:rPr>
          <w:rFonts w:ascii="GHEA Grapalat" w:hAnsi="GHEA Grapalat" w:cs="Sylfaen"/>
          <w:i/>
          <w:color w:val="000000"/>
          <w:sz w:val="20"/>
          <w:szCs w:val="20"/>
          <w:lang w:val="hy-AM"/>
        </w:rPr>
        <w:t>CONSTRUCTION WORKS OF BUILDING AND STRENGTHENING WORKS OF BUILDING</w:t>
      </w:r>
      <w:r w:rsidRPr="003E4DA2">
        <w:rPr>
          <w:rFonts w:ascii="GHEA Grapalat" w:hAnsi="GHEA Grapalat" w:cs="Sylfaen"/>
          <w:i/>
          <w:color w:val="000000"/>
          <w:sz w:val="20"/>
          <w:szCs w:val="20"/>
          <w:lang w:val="en-GB"/>
        </w:rPr>
        <w:t xml:space="preserve">. </w:t>
      </w:r>
      <w:r w:rsidR="005D65C2" w:rsidRPr="003E4DA2">
        <w:rPr>
          <w:rFonts w:ascii="GHEA Grapalat" w:hAnsi="GHEA Grapalat" w:cs="Sylfaen"/>
          <w:i/>
          <w:color w:val="000000"/>
          <w:sz w:val="20"/>
          <w:szCs w:val="20"/>
          <w:lang w:val="en-GB"/>
        </w:rPr>
        <w:t>(hereinafter referred to as "the contract").</w:t>
      </w:r>
    </w:p>
    <w:p w14:paraId="6D6CBEF6" w14:textId="1B540273" w:rsidR="006E23C3" w:rsidRPr="003E4DA2" w:rsidRDefault="006E23C3"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1.</w:t>
      </w:r>
      <w:r w:rsidR="009E3DCB" w:rsidRPr="003E4DA2">
        <w:t xml:space="preserve"> </w:t>
      </w:r>
      <w:r w:rsidR="009E3DCB" w:rsidRPr="003E4DA2">
        <w:rPr>
          <w:rFonts w:ascii="GHEA Grapalat" w:hAnsi="GHEA Grapalat" w:cs="Sylfaen"/>
          <w:i/>
          <w:color w:val="000000"/>
          <w:sz w:val="20"/>
          <w:szCs w:val="20"/>
          <w:lang w:val="en-GB"/>
        </w:rPr>
        <w:t xml:space="preserve">dam construction works - </w:t>
      </w:r>
      <w:r w:rsidR="00762763" w:rsidRPr="00762763">
        <w:rPr>
          <w:rFonts w:ascii="GHEA Grapalat" w:hAnsi="GHEA Grapalat" w:cs="Sylfaen"/>
          <w:i/>
          <w:color w:val="000000"/>
          <w:sz w:val="20"/>
          <w:szCs w:val="20"/>
          <w:lang w:val="en-GB"/>
        </w:rPr>
        <w:t>Construction of a DRR with a capacity of about 9.0 thousand cubic meters near the Mets Arv in the village of Tsovinar, Gegharkunik region of the Republic of Armenia,</w:t>
      </w:r>
    </w:p>
    <w:p w14:paraId="308E3C60" w14:textId="2E5D8F39" w:rsidR="006E23C3" w:rsidRPr="003E4DA2" w:rsidRDefault="006E23C3"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2.</w:t>
      </w:r>
      <w:r w:rsidR="009E3DCB" w:rsidRPr="003E4DA2">
        <w:t xml:space="preserve"> </w:t>
      </w:r>
      <w:r w:rsidR="009E3DCB" w:rsidRPr="003E4DA2">
        <w:rPr>
          <w:rFonts w:ascii="GHEA Grapalat" w:hAnsi="GHEA Grapalat" w:cs="Sylfaen"/>
          <w:i/>
          <w:color w:val="000000"/>
          <w:sz w:val="20"/>
          <w:szCs w:val="20"/>
          <w:lang w:val="en-GB"/>
        </w:rPr>
        <w:t xml:space="preserve">dam construction works - </w:t>
      </w:r>
      <w:r w:rsidR="00453F2E" w:rsidRPr="00453F2E">
        <w:rPr>
          <w:rFonts w:ascii="GHEA Grapalat" w:hAnsi="GHEA Grapalat" w:cs="Sylfaen"/>
          <w:i/>
          <w:color w:val="000000"/>
          <w:sz w:val="20"/>
          <w:szCs w:val="20"/>
          <w:lang w:val="en-GB"/>
        </w:rPr>
        <w:t>Construction of a DRR with a volume of approximately 27.0 thousand cubic meters in the "Kopoy Var" area above the head of the Manas River Canal in the Gegharkunik region of the Republic of Armenia</w:t>
      </w:r>
    </w:p>
    <w:p w14:paraId="0E5C2A0D" w14:textId="6DCCFAAA"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name of work</w:t>
      </w:r>
    </w:p>
    <w:p w14:paraId="00C5EBD6"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Pursuant to Article 7 of the Law of the Republic of Armenia "On procurement", any person, irrespective of the fact of being a foreign natural person, an organisation or a stateless person, shall have equal right to participate in this tender.</w:t>
      </w:r>
    </w:p>
    <w:p w14:paraId="43F527ED"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The qualification criteria for the persons ineligible to participate in the tender, as well as for bidders, and the documents to be submitted for evaluation of those criteria shall be established by the invitation for this procedure.</w:t>
      </w:r>
    </w:p>
    <w:p w14:paraId="2F09939E"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70D9EF" w14:textId="242E5376" w:rsidR="00B977BE"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For receiving the hard copy of the invitation to tender, it is necessary to apply to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 xml:space="preserve">contracting authority by </w:t>
      </w:r>
      <w:r w:rsidR="005B4054" w:rsidRPr="003E4DA2">
        <w:rPr>
          <w:rFonts w:ascii="GHEA Grapalat" w:hAnsi="GHEA Grapalat" w:cs="Sylfaen"/>
          <w:i/>
          <w:color w:val="000000"/>
          <w:sz w:val="20"/>
          <w:szCs w:val="20"/>
          <w:lang w:val="hy-AM"/>
        </w:rPr>
        <w:t>16։0</w:t>
      </w:r>
      <w:r w:rsidR="006D0131" w:rsidRPr="003E4DA2">
        <w:rPr>
          <w:rFonts w:ascii="GHEA Grapalat" w:hAnsi="GHEA Grapalat" w:cs="Sylfaen"/>
          <w:i/>
          <w:color w:val="000000"/>
          <w:sz w:val="20"/>
          <w:szCs w:val="20"/>
          <w:lang w:val="hy-AM"/>
        </w:rPr>
        <w:t>0</w:t>
      </w:r>
      <w:r w:rsidR="006D0131" w:rsidRPr="003E4DA2">
        <w:rPr>
          <w:rFonts w:ascii="GHEA Grapalat" w:hAnsi="GHEA Grapalat" w:cs="Sylfaen"/>
          <w:i/>
          <w:color w:val="000000"/>
          <w:sz w:val="20"/>
          <w:szCs w:val="20"/>
        </w:rPr>
        <w:t xml:space="preserve">  o'clock on</w:t>
      </w:r>
      <w:r w:rsidR="00415345" w:rsidRPr="003E4DA2">
        <w:rPr>
          <w:rFonts w:ascii="GHEA Grapalat" w:hAnsi="GHEA Grapalat" w:cs="Sylfaen"/>
          <w:i/>
          <w:color w:val="000000"/>
          <w:sz w:val="20"/>
          <w:szCs w:val="20"/>
          <w:lang w:val="en-GB"/>
        </w:rPr>
        <w:t xml:space="preserve"> </w:t>
      </w:r>
      <w:r w:rsidR="009154BC">
        <w:rPr>
          <w:rFonts w:ascii="GHEA Grapalat" w:hAnsi="GHEA Grapalat" w:cs="Sylfaen"/>
          <w:i/>
          <w:color w:val="000000"/>
          <w:sz w:val="20"/>
          <w:szCs w:val="20"/>
        </w:rPr>
        <w:t>27</w:t>
      </w:r>
      <w:r w:rsidR="006E23C3" w:rsidRPr="003E4DA2">
        <w:rPr>
          <w:rFonts w:ascii="GHEA Grapalat" w:hAnsi="GHEA Grapalat" w:cs="Sylfaen"/>
          <w:i/>
          <w:color w:val="000000"/>
          <w:sz w:val="20"/>
          <w:szCs w:val="20"/>
        </w:rPr>
        <w:t>.0</w:t>
      </w:r>
      <w:r w:rsidR="009154BC">
        <w:rPr>
          <w:rFonts w:ascii="GHEA Grapalat" w:hAnsi="GHEA Grapalat" w:cs="Sylfaen"/>
          <w:i/>
          <w:color w:val="000000"/>
          <w:sz w:val="20"/>
          <w:szCs w:val="20"/>
        </w:rPr>
        <w:t>3</w:t>
      </w:r>
      <w:r w:rsidR="006E23C3" w:rsidRPr="003E4DA2">
        <w:rPr>
          <w:rFonts w:ascii="GHEA Grapalat" w:hAnsi="GHEA Grapalat" w:cs="Sylfaen"/>
          <w:i/>
          <w:color w:val="000000"/>
          <w:sz w:val="20"/>
          <w:szCs w:val="20"/>
        </w:rPr>
        <w:t>.</w:t>
      </w:r>
      <w:r w:rsidR="005B4054" w:rsidRPr="003E4DA2">
        <w:rPr>
          <w:rFonts w:ascii="GHEA Grapalat" w:hAnsi="GHEA Grapalat" w:cs="Sylfaen"/>
          <w:i/>
          <w:color w:val="000000"/>
          <w:sz w:val="20"/>
          <w:szCs w:val="20"/>
        </w:rPr>
        <w:t>202</w:t>
      </w:r>
      <w:r w:rsidR="009154BC">
        <w:rPr>
          <w:rFonts w:ascii="GHEA Grapalat" w:hAnsi="GHEA Grapalat" w:cs="Sylfaen"/>
          <w:i/>
          <w:color w:val="000000"/>
          <w:sz w:val="20"/>
          <w:szCs w:val="20"/>
        </w:rPr>
        <w:t>6</w:t>
      </w:r>
      <w:r w:rsidRPr="003E4DA2">
        <w:rPr>
          <w:rFonts w:ascii="GHEA Grapalat" w:hAnsi="GHEA Grapalat" w:cs="Sylfaen"/>
          <w:i/>
          <w:color w:val="000000"/>
          <w:sz w:val="20"/>
          <w:szCs w:val="20"/>
          <w:lang w:val="en-GB"/>
        </w:rPr>
        <w:t>. Moreover, an application in writing must be submitted to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contracting authority for receiving the hard copy of the invitation. The contracting authority shall ensure the free of charge provision of the hard copy of the invitation on the first working day following the receipt of such request.</w:t>
      </w:r>
    </w:p>
    <w:p w14:paraId="0D656EE2"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In case of a request to provide the invitation electronically, the contracting authority shall ensure the free of charge provision of the invitation electronically within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 xml:space="preserve">working day following the date of receipt of the application. </w:t>
      </w:r>
    </w:p>
    <w:p w14:paraId="075B8B67"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Failure to receive the invitation shall not limit the bidder's right to participate in this procedure. </w:t>
      </w:r>
    </w:p>
    <w:p w14:paraId="5DFFA3D7" w14:textId="7E5AA103"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The bids for the tender must be submitted electronically, through Armeps (</w:t>
      </w:r>
      <w:hyperlink r:id="rId7" w:history="1">
        <w:r w:rsidRPr="003E4DA2">
          <w:rPr>
            <w:rStyle w:val="Hyperlink"/>
            <w:rFonts w:ascii="GHEA Grapalat" w:hAnsi="GHEA Grapalat" w:cs="Sylfaen"/>
            <w:i/>
            <w:sz w:val="20"/>
            <w:szCs w:val="20"/>
            <w:lang w:val="en-GB"/>
          </w:rPr>
          <w:t>www.armeps.am</w:t>
        </w:r>
      </w:hyperlink>
      <w:r w:rsidRPr="003E4DA2">
        <w:rPr>
          <w:rFonts w:ascii="GHEA Grapalat" w:hAnsi="GHEA Grapalat" w:cs="Sylfaen"/>
          <w:i/>
          <w:color w:val="000000"/>
          <w:sz w:val="20"/>
          <w:szCs w:val="20"/>
          <w:lang w:val="en-GB"/>
        </w:rPr>
        <w:t xml:space="preserve">)  system of electronic procurement, by </w:t>
      </w:r>
      <w:r w:rsidR="005B4054" w:rsidRPr="003E4DA2">
        <w:rPr>
          <w:rFonts w:ascii="GHEA Grapalat" w:hAnsi="GHEA Grapalat" w:cs="Sylfaen"/>
          <w:i/>
          <w:color w:val="000000"/>
          <w:sz w:val="20"/>
          <w:szCs w:val="20"/>
          <w:lang w:val="hy-AM"/>
        </w:rPr>
        <w:t>16։00</w:t>
      </w:r>
      <w:r w:rsidR="005B4054" w:rsidRPr="003E4DA2">
        <w:rPr>
          <w:rFonts w:ascii="GHEA Grapalat" w:hAnsi="GHEA Grapalat" w:cs="Sylfaen"/>
          <w:i/>
          <w:color w:val="000000"/>
          <w:sz w:val="20"/>
          <w:szCs w:val="20"/>
        </w:rPr>
        <w:t xml:space="preserve">  o'clock on</w:t>
      </w:r>
      <w:r w:rsidR="005B4054" w:rsidRPr="003E4DA2">
        <w:rPr>
          <w:rFonts w:ascii="GHEA Grapalat" w:hAnsi="GHEA Grapalat" w:cs="Sylfaen"/>
          <w:i/>
          <w:color w:val="000000"/>
          <w:sz w:val="20"/>
          <w:szCs w:val="20"/>
          <w:lang w:val="en-GB"/>
        </w:rPr>
        <w:t xml:space="preserve"> </w:t>
      </w:r>
      <w:r w:rsidR="009154BC">
        <w:rPr>
          <w:rFonts w:ascii="GHEA Grapalat" w:hAnsi="GHEA Grapalat" w:cs="Sylfaen"/>
          <w:i/>
          <w:color w:val="000000"/>
          <w:sz w:val="20"/>
          <w:szCs w:val="20"/>
        </w:rPr>
        <w:t>27</w:t>
      </w:r>
      <w:r w:rsidR="00400A9F" w:rsidRPr="003E4DA2">
        <w:rPr>
          <w:rFonts w:ascii="GHEA Grapalat" w:hAnsi="GHEA Grapalat" w:cs="Sylfaen"/>
          <w:i/>
          <w:color w:val="000000"/>
          <w:sz w:val="20"/>
          <w:szCs w:val="20"/>
        </w:rPr>
        <w:t>.</w:t>
      </w:r>
      <w:r w:rsidR="00BA2466" w:rsidRPr="003E4DA2">
        <w:rPr>
          <w:rFonts w:ascii="GHEA Grapalat" w:hAnsi="GHEA Grapalat" w:cs="Sylfaen"/>
          <w:i/>
          <w:color w:val="000000"/>
          <w:sz w:val="20"/>
          <w:szCs w:val="20"/>
        </w:rPr>
        <w:t>0</w:t>
      </w:r>
      <w:r w:rsidR="009154BC">
        <w:rPr>
          <w:rFonts w:ascii="GHEA Grapalat" w:hAnsi="GHEA Grapalat" w:cs="Sylfaen"/>
          <w:i/>
          <w:color w:val="000000"/>
          <w:sz w:val="20"/>
          <w:szCs w:val="20"/>
        </w:rPr>
        <w:t>3</w:t>
      </w:r>
      <w:r w:rsidR="00400A9F" w:rsidRPr="003E4DA2">
        <w:rPr>
          <w:rFonts w:ascii="GHEA Grapalat" w:hAnsi="GHEA Grapalat" w:cs="Sylfaen"/>
          <w:i/>
          <w:color w:val="000000"/>
          <w:sz w:val="20"/>
          <w:szCs w:val="20"/>
        </w:rPr>
        <w:t>.</w:t>
      </w:r>
      <w:r w:rsidR="005B4054" w:rsidRPr="003E4DA2">
        <w:rPr>
          <w:rFonts w:ascii="GHEA Grapalat" w:hAnsi="GHEA Grapalat" w:cs="Sylfaen"/>
          <w:i/>
          <w:color w:val="000000"/>
          <w:sz w:val="20"/>
          <w:szCs w:val="20"/>
        </w:rPr>
        <w:t>20</w:t>
      </w:r>
      <w:r w:rsidR="00BA2466" w:rsidRPr="003E4DA2">
        <w:rPr>
          <w:rFonts w:ascii="GHEA Grapalat" w:hAnsi="GHEA Grapalat" w:cs="Sylfaen"/>
          <w:i/>
          <w:color w:val="000000"/>
          <w:sz w:val="20"/>
          <w:szCs w:val="20"/>
        </w:rPr>
        <w:t>2</w:t>
      </w:r>
      <w:r w:rsidR="009154BC">
        <w:rPr>
          <w:rFonts w:ascii="GHEA Grapalat" w:hAnsi="GHEA Grapalat" w:cs="Sylfaen"/>
          <w:i/>
          <w:color w:val="000000"/>
          <w:sz w:val="20"/>
          <w:szCs w:val="20"/>
        </w:rPr>
        <w:t>6</w:t>
      </w:r>
      <w:r w:rsidRPr="003E4DA2">
        <w:rPr>
          <w:rFonts w:ascii="GHEA Grapalat" w:hAnsi="GHEA Grapalat" w:cs="Sylfaen"/>
          <w:i/>
          <w:color w:val="000000"/>
          <w:sz w:val="20"/>
          <w:szCs w:val="20"/>
          <w:lang w:val="en-GB"/>
        </w:rPr>
        <w:t xml:space="preserve">. The bids may, in addition to Armenian, also be submitted in English or Russian. </w:t>
      </w:r>
    </w:p>
    <w:p w14:paraId="333D5C80" w14:textId="2D95C929"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bid opening will take place electronically, through Armeps system of electronic procurement, at </w:t>
      </w:r>
      <w:r w:rsidR="00EA5C48" w:rsidRPr="003E4DA2">
        <w:rPr>
          <w:rFonts w:ascii="GHEA Grapalat" w:hAnsi="GHEA Grapalat" w:cs="Sylfaen"/>
          <w:i/>
          <w:color w:val="000000"/>
          <w:sz w:val="20"/>
          <w:szCs w:val="20"/>
          <w:lang w:val="hy-AM"/>
        </w:rPr>
        <w:t>16։00</w:t>
      </w:r>
      <w:r w:rsidR="00EA5C48" w:rsidRPr="003E4DA2">
        <w:rPr>
          <w:rFonts w:ascii="GHEA Grapalat" w:hAnsi="GHEA Grapalat" w:cs="Sylfaen"/>
          <w:i/>
          <w:color w:val="000000"/>
          <w:sz w:val="20"/>
          <w:szCs w:val="20"/>
        </w:rPr>
        <w:t xml:space="preserve">  o'clock on</w:t>
      </w:r>
      <w:r w:rsidR="00EA5C48" w:rsidRPr="003E4DA2">
        <w:rPr>
          <w:rFonts w:ascii="GHEA Grapalat" w:hAnsi="GHEA Grapalat" w:cs="Sylfaen"/>
          <w:i/>
          <w:color w:val="000000"/>
          <w:sz w:val="20"/>
          <w:szCs w:val="20"/>
          <w:lang w:val="en-GB"/>
        </w:rPr>
        <w:t xml:space="preserve"> </w:t>
      </w:r>
      <w:r w:rsidR="009154BC">
        <w:rPr>
          <w:rFonts w:ascii="GHEA Grapalat" w:hAnsi="GHEA Grapalat" w:cs="Sylfaen"/>
          <w:i/>
          <w:color w:val="000000"/>
          <w:sz w:val="20"/>
          <w:szCs w:val="20"/>
        </w:rPr>
        <w:t>27</w:t>
      </w:r>
      <w:r w:rsidR="009E2832" w:rsidRPr="003E4DA2">
        <w:rPr>
          <w:rFonts w:ascii="GHEA Grapalat" w:hAnsi="GHEA Grapalat" w:cs="Sylfaen"/>
          <w:i/>
          <w:color w:val="000000"/>
          <w:sz w:val="20"/>
          <w:szCs w:val="20"/>
        </w:rPr>
        <w:t>.0</w:t>
      </w:r>
      <w:r w:rsidR="009154BC">
        <w:rPr>
          <w:rFonts w:ascii="GHEA Grapalat" w:hAnsi="GHEA Grapalat" w:cs="Sylfaen"/>
          <w:i/>
          <w:color w:val="000000"/>
          <w:sz w:val="20"/>
          <w:szCs w:val="20"/>
        </w:rPr>
        <w:t>3</w:t>
      </w:r>
      <w:r w:rsidR="00400A9F" w:rsidRPr="003E4DA2">
        <w:rPr>
          <w:rFonts w:ascii="GHEA Grapalat" w:hAnsi="GHEA Grapalat" w:cs="Sylfaen"/>
          <w:i/>
          <w:color w:val="000000"/>
          <w:sz w:val="20"/>
          <w:szCs w:val="20"/>
        </w:rPr>
        <w:t>.</w:t>
      </w:r>
      <w:r w:rsidR="00EA5C48" w:rsidRPr="003E4DA2">
        <w:rPr>
          <w:rFonts w:ascii="GHEA Grapalat" w:hAnsi="GHEA Grapalat" w:cs="Sylfaen"/>
          <w:i/>
          <w:color w:val="000000"/>
          <w:sz w:val="20"/>
          <w:szCs w:val="20"/>
        </w:rPr>
        <w:t>202</w:t>
      </w:r>
      <w:r w:rsidR="009154BC">
        <w:rPr>
          <w:rFonts w:ascii="GHEA Grapalat" w:hAnsi="GHEA Grapalat" w:cs="Sylfaen"/>
          <w:i/>
          <w:color w:val="000000"/>
          <w:sz w:val="20"/>
          <w:szCs w:val="20"/>
        </w:rPr>
        <w:t>6</w:t>
      </w:r>
      <w:r w:rsidR="00EA5C48" w:rsidRPr="003E4DA2">
        <w:rPr>
          <w:rFonts w:ascii="GHEA Grapalat" w:hAnsi="GHEA Grapalat" w:cs="Sylfaen"/>
          <w:i/>
          <w:color w:val="000000"/>
          <w:sz w:val="20"/>
          <w:szCs w:val="20"/>
          <w:lang w:val="hy-AM"/>
        </w:rPr>
        <w:t>.</w:t>
      </w:r>
      <w:r w:rsidRPr="003E4DA2">
        <w:rPr>
          <w:rFonts w:ascii="GHEA Grapalat" w:hAnsi="GHEA Grapalat" w:cs="Sylfaen"/>
          <w:i/>
          <w:color w:val="000000"/>
          <w:sz w:val="20"/>
          <w:szCs w:val="20"/>
          <w:lang w:val="en-GB"/>
        </w:rPr>
        <w:t xml:space="preserve"> </w:t>
      </w:r>
    </w:p>
    <w:p w14:paraId="54127BD5"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For receiving additional information concerning this notice, you may </w:t>
      </w:r>
      <w:r w:rsidRPr="003E4DA2">
        <w:rPr>
          <w:rFonts w:ascii="GHEA Grapalat" w:hAnsi="GHEA Grapalat" w:cs="Sylfaen"/>
          <w:i/>
          <w:color w:val="000000"/>
          <w:sz w:val="20"/>
          <w:szCs w:val="20"/>
          <w:lang w:val="en-GB"/>
        </w:rPr>
        <w:br/>
        <w:t>apply to</w:t>
      </w:r>
      <w:r w:rsidR="0038028F" w:rsidRPr="003E4DA2">
        <w:rPr>
          <w:rFonts w:ascii="GHEA Grapalat" w:hAnsi="GHEA Grapalat" w:cs="Sylfaen"/>
          <w:i/>
          <w:color w:val="000000"/>
          <w:sz w:val="20"/>
          <w:szCs w:val="20"/>
        </w:rPr>
        <w:t xml:space="preserve"> A. Sargsyan</w:t>
      </w:r>
      <w:r w:rsidRPr="003E4DA2">
        <w:rPr>
          <w:rFonts w:ascii="GHEA Grapalat" w:hAnsi="GHEA Grapalat" w:cs="Sylfaen"/>
          <w:i/>
          <w:color w:val="000000"/>
          <w:sz w:val="20"/>
          <w:szCs w:val="20"/>
          <w:lang w:val="en-GB"/>
        </w:rPr>
        <w:t>, Secretary of the Evaluation Commission</w:t>
      </w:r>
    </w:p>
    <w:p w14:paraId="64257258"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name, surname</w:t>
      </w:r>
    </w:p>
    <w:p w14:paraId="0BA07D41" w14:textId="77777777" w:rsidR="0038028F" w:rsidRPr="003E4DA2" w:rsidRDefault="0038028F" w:rsidP="0038028F">
      <w:pPr>
        <w:spacing w:after="120"/>
        <w:ind w:right="-7" w:firstLine="567"/>
        <w:jc w:val="both"/>
        <w:rPr>
          <w:rFonts w:ascii="GHEA Grapalat" w:hAnsi="GHEA Grapalat" w:cs="Sylfaen"/>
          <w:i/>
          <w:color w:val="000000"/>
          <w:sz w:val="20"/>
          <w:szCs w:val="20"/>
          <w:u w:val="single"/>
          <w:lang w:val="en-GB"/>
        </w:rPr>
      </w:pPr>
      <w:r w:rsidRPr="003E4DA2">
        <w:rPr>
          <w:rFonts w:ascii="GHEA Grapalat" w:hAnsi="GHEA Grapalat" w:cs="Sylfaen"/>
          <w:i/>
          <w:color w:val="000000"/>
          <w:sz w:val="20"/>
          <w:szCs w:val="20"/>
          <w:lang w:val="en-GB"/>
        </w:rPr>
        <w:t xml:space="preserve">Telephone </w:t>
      </w:r>
      <w:r w:rsidR="00FD40B5" w:rsidRPr="003E4DA2">
        <w:rPr>
          <w:rFonts w:ascii="GHEA Grapalat" w:hAnsi="GHEA Grapalat" w:cs="Sylfaen"/>
          <w:i/>
          <w:color w:val="000000"/>
          <w:sz w:val="20"/>
          <w:szCs w:val="20"/>
          <w:lang w:val="en-GB"/>
        </w:rPr>
        <w:t xml:space="preserve">+374 </w:t>
      </w:r>
      <w:r w:rsidR="00FD40B5" w:rsidRPr="003E4DA2">
        <w:rPr>
          <w:rFonts w:ascii="GHEA Grapalat" w:hAnsi="GHEA Grapalat" w:cs="Sylfaen"/>
          <w:i/>
          <w:color w:val="000000"/>
          <w:sz w:val="20"/>
          <w:szCs w:val="20"/>
        </w:rPr>
        <w:t>(</w:t>
      </w:r>
      <w:r w:rsidRPr="003E4DA2">
        <w:rPr>
          <w:rFonts w:ascii="GHEA Grapalat" w:hAnsi="GHEA Grapalat" w:cs="Sylfaen"/>
          <w:i/>
          <w:color w:val="000000"/>
          <w:sz w:val="20"/>
          <w:szCs w:val="20"/>
        </w:rPr>
        <w:t>10) 540229</w:t>
      </w:r>
    </w:p>
    <w:p w14:paraId="26F1CD94" w14:textId="77777777" w:rsidR="0038028F" w:rsidRPr="003E4DA2" w:rsidRDefault="0038028F" w:rsidP="0038028F">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E-mail </w:t>
      </w:r>
      <w:hyperlink r:id="rId8" w:history="1">
        <w:r w:rsidR="00E62876" w:rsidRPr="003E4DA2">
          <w:rPr>
            <w:rStyle w:val="Hyperlink"/>
            <w:rFonts w:ascii="GHEA Grapalat" w:hAnsi="GHEA Grapalat" w:cs="Sylfaen"/>
            <w:i/>
            <w:sz w:val="20"/>
            <w:szCs w:val="20"/>
            <w:lang w:val="af-ZA"/>
          </w:rPr>
          <w:t>anna.sargsyan@scws.am</w:t>
        </w:r>
      </w:hyperlink>
      <w:r w:rsidRPr="003E4DA2">
        <w:rPr>
          <w:rFonts w:ascii="GHEA Grapalat" w:hAnsi="GHEA Grapalat" w:cs="Sylfaen"/>
          <w:i/>
          <w:color w:val="000000"/>
          <w:sz w:val="20"/>
          <w:szCs w:val="20"/>
        </w:rPr>
        <w:t>.</w:t>
      </w:r>
    </w:p>
    <w:p w14:paraId="25686BA0" w14:textId="77777777" w:rsidR="005D65C2" w:rsidRDefault="0038028F" w:rsidP="008D1FF1">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Contracting authority </w:t>
      </w:r>
      <w:r w:rsidRPr="003E4DA2">
        <w:rPr>
          <w:rFonts w:ascii="GHEA Grapalat" w:hAnsi="GHEA Grapalat" w:cs="Sylfaen"/>
          <w:i/>
          <w:color w:val="000000"/>
          <w:sz w:val="20"/>
          <w:szCs w:val="20"/>
        </w:rPr>
        <w:t>Contracting authority Water Committee.</w:t>
      </w:r>
    </w:p>
    <w:sectPr w:rsidR="005D65C2" w:rsidSect="00B34C40">
      <w:pgSz w:w="12240" w:h="15840"/>
      <w:pgMar w:top="709" w:right="900"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D32C7" w14:textId="77777777" w:rsidR="006E1FF6" w:rsidRDefault="006E1FF6" w:rsidP="005D65C2">
      <w:r>
        <w:separator/>
      </w:r>
    </w:p>
  </w:endnote>
  <w:endnote w:type="continuationSeparator" w:id="0">
    <w:p w14:paraId="055C3810" w14:textId="77777777" w:rsidR="006E1FF6" w:rsidRDefault="006E1FF6" w:rsidP="005D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C1D92" w14:textId="77777777" w:rsidR="006E1FF6" w:rsidRDefault="006E1FF6" w:rsidP="005D65C2">
      <w:r>
        <w:separator/>
      </w:r>
    </w:p>
  </w:footnote>
  <w:footnote w:type="continuationSeparator" w:id="0">
    <w:p w14:paraId="70E4102B" w14:textId="77777777" w:rsidR="006E1FF6" w:rsidRDefault="006E1FF6" w:rsidP="005D65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E12"/>
    <w:rsid w:val="00061A76"/>
    <w:rsid w:val="000A35B1"/>
    <w:rsid w:val="000E2883"/>
    <w:rsid w:val="001B2A7E"/>
    <w:rsid w:val="0021168B"/>
    <w:rsid w:val="00245625"/>
    <w:rsid w:val="002B2042"/>
    <w:rsid w:val="002B218A"/>
    <w:rsid w:val="002F6F25"/>
    <w:rsid w:val="00341CF5"/>
    <w:rsid w:val="00374E5B"/>
    <w:rsid w:val="0038028F"/>
    <w:rsid w:val="003E4DA2"/>
    <w:rsid w:val="003F2C29"/>
    <w:rsid w:val="00400A9F"/>
    <w:rsid w:val="00415345"/>
    <w:rsid w:val="00453F2E"/>
    <w:rsid w:val="004A2E3C"/>
    <w:rsid w:val="005265C2"/>
    <w:rsid w:val="005B4054"/>
    <w:rsid w:val="005D65C2"/>
    <w:rsid w:val="005E1B41"/>
    <w:rsid w:val="006256D8"/>
    <w:rsid w:val="0065175F"/>
    <w:rsid w:val="00693526"/>
    <w:rsid w:val="006D0131"/>
    <w:rsid w:val="006E1FF6"/>
    <w:rsid w:val="006E23C3"/>
    <w:rsid w:val="00762763"/>
    <w:rsid w:val="007A28C7"/>
    <w:rsid w:val="007C1345"/>
    <w:rsid w:val="007C474D"/>
    <w:rsid w:val="007C61E3"/>
    <w:rsid w:val="00862624"/>
    <w:rsid w:val="008A17B3"/>
    <w:rsid w:val="008D1FF1"/>
    <w:rsid w:val="009154BC"/>
    <w:rsid w:val="00935F7E"/>
    <w:rsid w:val="00987AE6"/>
    <w:rsid w:val="009E2832"/>
    <w:rsid w:val="009E3DCB"/>
    <w:rsid w:val="009F0D5C"/>
    <w:rsid w:val="009F167F"/>
    <w:rsid w:val="00A954F6"/>
    <w:rsid w:val="00AD244F"/>
    <w:rsid w:val="00AE741C"/>
    <w:rsid w:val="00AF69A7"/>
    <w:rsid w:val="00B34C40"/>
    <w:rsid w:val="00B47532"/>
    <w:rsid w:val="00B80982"/>
    <w:rsid w:val="00B977BE"/>
    <w:rsid w:val="00BA2466"/>
    <w:rsid w:val="00BF1F0F"/>
    <w:rsid w:val="00BF23B0"/>
    <w:rsid w:val="00C410AC"/>
    <w:rsid w:val="00C70264"/>
    <w:rsid w:val="00CA5E12"/>
    <w:rsid w:val="00CC64C7"/>
    <w:rsid w:val="00CF13F2"/>
    <w:rsid w:val="00D2494C"/>
    <w:rsid w:val="00D57379"/>
    <w:rsid w:val="00D65B11"/>
    <w:rsid w:val="00D66120"/>
    <w:rsid w:val="00DF7DD9"/>
    <w:rsid w:val="00E156A6"/>
    <w:rsid w:val="00E41A41"/>
    <w:rsid w:val="00E55D03"/>
    <w:rsid w:val="00E62876"/>
    <w:rsid w:val="00EA5C48"/>
    <w:rsid w:val="00F14485"/>
    <w:rsid w:val="00F472C5"/>
    <w:rsid w:val="00F53E14"/>
    <w:rsid w:val="00F6507E"/>
    <w:rsid w:val="00FD4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09A9"/>
  <w15:chartTrackingRefBased/>
  <w15:docId w15:val="{55CC5A35-0D83-41FF-B93E-6918A608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E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CA5E12"/>
    <w:rPr>
      <w:color w:val="0000FF"/>
      <w:u w:val="single"/>
    </w:rPr>
  </w:style>
  <w:style w:type="paragraph" w:styleId="BodyText">
    <w:name w:val="Body Text"/>
    <w:basedOn w:val="Normal"/>
    <w:link w:val="BodyTextChar"/>
    <w:rsid w:val="00CA5E12"/>
    <w:pPr>
      <w:spacing w:after="120"/>
    </w:pPr>
  </w:style>
  <w:style w:type="character" w:customStyle="1" w:styleId="BodyTextChar">
    <w:name w:val="Body Text Char"/>
    <w:basedOn w:val="DefaultParagraphFont"/>
    <w:link w:val="BodyText"/>
    <w:rsid w:val="00CA5E1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5D65C2"/>
    <w:pPr>
      <w:spacing w:after="120"/>
      <w:ind w:left="283"/>
    </w:pPr>
  </w:style>
  <w:style w:type="character" w:customStyle="1" w:styleId="BodyTextIndentChar">
    <w:name w:val="Body Text Indent Char"/>
    <w:basedOn w:val="DefaultParagraphFont"/>
    <w:link w:val="BodyTextIndent"/>
    <w:uiPriority w:val="99"/>
    <w:semiHidden/>
    <w:rsid w:val="005D65C2"/>
    <w:rPr>
      <w:rFonts w:ascii="Times New Roman" w:eastAsia="Times New Roman" w:hAnsi="Times New Roman" w:cs="Times New Roman"/>
      <w:sz w:val="24"/>
      <w:szCs w:val="24"/>
    </w:rPr>
  </w:style>
  <w:style w:type="paragraph" w:styleId="FootnoteText">
    <w:name w:val="footnote text"/>
    <w:basedOn w:val="Normal"/>
    <w:link w:val="FootnoteTextChar"/>
    <w:semiHidden/>
    <w:rsid w:val="005D65C2"/>
    <w:rPr>
      <w:rFonts w:ascii="Times Armenian" w:hAnsi="Times Armenian"/>
      <w:sz w:val="20"/>
      <w:szCs w:val="20"/>
      <w:lang w:val="en-GB" w:eastAsia="en-GB"/>
    </w:rPr>
  </w:style>
  <w:style w:type="character" w:customStyle="1" w:styleId="FootnoteTextChar">
    <w:name w:val="Footnote Text Char"/>
    <w:basedOn w:val="DefaultParagraphFont"/>
    <w:link w:val="FootnoteText"/>
    <w:semiHidden/>
    <w:rsid w:val="005D65C2"/>
    <w:rPr>
      <w:rFonts w:ascii="Times Armenian" w:eastAsia="Times New Roman" w:hAnsi="Times Armenian" w:cs="Times New Roman"/>
      <w:sz w:val="20"/>
      <w:szCs w:val="20"/>
      <w:lang w:val="en-GB" w:eastAsia="en-GB"/>
    </w:rPr>
  </w:style>
  <w:style w:type="character" w:styleId="FootnoteReference">
    <w:name w:val="footnote reference"/>
    <w:semiHidden/>
    <w:rsid w:val="005D65C2"/>
    <w:rPr>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sargsyan@scws.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508</Words>
  <Characters>2900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70</cp:revision>
  <dcterms:created xsi:type="dcterms:W3CDTF">2020-05-21T13:26:00Z</dcterms:created>
  <dcterms:modified xsi:type="dcterms:W3CDTF">2026-02-24T12:23:00Z</dcterms:modified>
</cp:coreProperties>
</file>