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664" w:rsidRPr="00886543" w:rsidRDefault="001C3664" w:rsidP="001C3664">
      <w:pPr>
        <w:spacing w:after="0" w:line="240" w:lineRule="auto"/>
        <w:ind w:firstLine="720"/>
        <w:jc w:val="center"/>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ANNOUNCEMENT</w:t>
      </w:r>
    </w:p>
    <w:p w:rsidR="001C3664" w:rsidRPr="00886543" w:rsidRDefault="001C3664" w:rsidP="001C3664">
      <w:pPr>
        <w:spacing w:after="0" w:line="240" w:lineRule="auto"/>
        <w:ind w:firstLine="720"/>
        <w:jc w:val="center"/>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ON THE EVALUATION REQUEST</w:t>
      </w:r>
    </w:p>
    <w:p w:rsidR="001C3664" w:rsidRPr="00886543" w:rsidRDefault="001C3664" w:rsidP="001C3664">
      <w:pPr>
        <w:spacing w:after="0" w:line="240" w:lineRule="auto"/>
        <w:ind w:firstLine="720"/>
        <w:jc w:val="center"/>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This text of the announcement is approved by the decision of the evaluation committee</w:t>
      </w:r>
    </w:p>
    <w:p w:rsidR="001C3664" w:rsidRPr="00886543" w:rsidRDefault="001C3664" w:rsidP="001C3664">
      <w:pPr>
        <w:spacing w:after="0" w:line="240" w:lineRule="auto"/>
        <w:ind w:firstLine="720"/>
        <w:jc w:val="center"/>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of "</w:t>
      </w:r>
      <w:r>
        <w:rPr>
          <w:rFonts w:ascii="GHEA Grapalat" w:eastAsia="Times New Roman" w:hAnsi="GHEA Grapalat" w:cs="Times New Roman"/>
          <w:sz w:val="20"/>
          <w:szCs w:val="20"/>
          <w:lang w:val="af-ZA"/>
        </w:rPr>
        <w:t>February</w:t>
      </w:r>
      <w:r w:rsidRPr="00886543">
        <w:rPr>
          <w:rFonts w:ascii="GHEA Grapalat" w:eastAsia="Times New Roman" w:hAnsi="GHEA Grapalat" w:cs="Times New Roman"/>
          <w:sz w:val="20"/>
          <w:szCs w:val="20"/>
          <w:lang w:val="af-ZA"/>
        </w:rPr>
        <w:t>" "2</w:t>
      </w:r>
      <w:r>
        <w:rPr>
          <w:rFonts w:ascii="GHEA Grapalat" w:eastAsia="Times New Roman" w:hAnsi="GHEA Grapalat" w:cs="Times New Roman"/>
          <w:sz w:val="20"/>
          <w:szCs w:val="20"/>
          <w:lang w:val="af-ZA"/>
        </w:rPr>
        <w:t>7</w:t>
      </w:r>
      <w:r w:rsidRPr="00886543">
        <w:rPr>
          <w:rFonts w:ascii="GHEA Grapalat" w:eastAsia="Times New Roman" w:hAnsi="GHEA Grapalat" w:cs="Times New Roman"/>
          <w:sz w:val="20"/>
          <w:szCs w:val="20"/>
          <w:lang w:val="af-ZA"/>
        </w:rPr>
        <w:t>" "N1" of 202</w:t>
      </w:r>
      <w:r>
        <w:rPr>
          <w:rFonts w:ascii="GHEA Grapalat" w:eastAsia="Times New Roman" w:hAnsi="GHEA Grapalat" w:cs="Times New Roman"/>
          <w:sz w:val="20"/>
          <w:szCs w:val="20"/>
          <w:lang w:val="af-ZA"/>
        </w:rPr>
        <w:t>6</w:t>
      </w:r>
    </w:p>
    <w:p w:rsidR="001C3664" w:rsidRPr="00886543" w:rsidRDefault="001C3664" w:rsidP="001C3664">
      <w:pPr>
        <w:spacing w:after="0" w:line="240" w:lineRule="auto"/>
        <w:ind w:firstLine="720"/>
        <w:jc w:val="center"/>
        <w:rPr>
          <w:rFonts w:ascii="GHEA Grapalat" w:eastAsia="Times New Roman" w:hAnsi="GHEA Grapalat" w:cs="Times New Roman"/>
          <w:sz w:val="20"/>
          <w:szCs w:val="20"/>
          <w:lang w:val="af-ZA"/>
        </w:rPr>
      </w:pPr>
    </w:p>
    <w:p w:rsidR="001C3664" w:rsidRPr="00886543" w:rsidRDefault="001C3664" w:rsidP="001C3664">
      <w:pPr>
        <w:spacing w:after="0" w:line="240" w:lineRule="auto"/>
        <w:ind w:firstLine="720"/>
        <w:jc w:val="center"/>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 xml:space="preserve">Procedure code: </w:t>
      </w:r>
      <w:r w:rsidRPr="001C3664">
        <w:rPr>
          <w:rFonts w:ascii="GHEA Grapalat" w:eastAsia="Times New Roman" w:hAnsi="GHEA Grapalat" w:cs="Times New Roman"/>
          <w:sz w:val="20"/>
          <w:szCs w:val="20"/>
          <w:lang w:val="af-ZA"/>
        </w:rPr>
        <w:t>ՀՀ-ԱՄ-ԱՀ-ԳՀԾՁԲ-15/26</w:t>
      </w:r>
    </w:p>
    <w:p w:rsidR="001C3664" w:rsidRPr="00886543" w:rsidRDefault="001C3664" w:rsidP="001C3664">
      <w:pPr>
        <w:spacing w:after="0" w:line="240" w:lineRule="auto"/>
        <w:ind w:firstLine="720"/>
        <w:jc w:val="center"/>
        <w:rPr>
          <w:rFonts w:ascii="GHEA Grapalat" w:eastAsia="Times New Roman" w:hAnsi="GHEA Grapalat" w:cs="Times New Roman"/>
          <w:color w:val="FF0000"/>
          <w:sz w:val="20"/>
          <w:szCs w:val="20"/>
          <w:lang w:val="af-ZA"/>
        </w:rPr>
      </w:pPr>
      <w:r w:rsidRPr="00886543">
        <w:rPr>
          <w:rFonts w:ascii="GHEA Grapalat" w:eastAsia="Times New Roman" w:hAnsi="GHEA Grapalat" w:cs="Times New Roman"/>
          <w:color w:val="FF0000"/>
          <w:sz w:val="20"/>
          <w:szCs w:val="20"/>
          <w:lang w:val="af-ZA"/>
        </w:rPr>
        <w:t>ATTENTION:</w:t>
      </w:r>
    </w:p>
    <w:p w:rsidR="001C3664" w:rsidRPr="00886543" w:rsidRDefault="001C3664" w:rsidP="001C3664">
      <w:pPr>
        <w:spacing w:after="0" w:line="240" w:lineRule="auto"/>
        <w:ind w:firstLine="720"/>
        <w:jc w:val="center"/>
        <w:rPr>
          <w:rFonts w:ascii="GHEA Grapalat" w:eastAsia="Times New Roman" w:hAnsi="GHEA Grapalat" w:cs="Times New Roman"/>
          <w:color w:val="FF0000"/>
          <w:sz w:val="20"/>
          <w:szCs w:val="20"/>
          <w:lang w:val="af-ZA"/>
        </w:rPr>
      </w:pPr>
      <w:r w:rsidRPr="00886543">
        <w:rPr>
          <w:rFonts w:ascii="GHEA Grapalat" w:eastAsia="Times New Roman" w:hAnsi="GHEA Grapalat" w:cs="Times New Roman"/>
          <w:color w:val="FF0000"/>
          <w:sz w:val="20"/>
          <w:szCs w:val="20"/>
          <w:lang w:val="af-ZA"/>
        </w:rPr>
        <w:t>The participant submits the price offer for the value specified in the line of Appendix 2.1 of Part 2 of this invitation and submits Appendix 2.1., taking into account the maximum amounts and quantities provided for each line presented in the same appendix, as needed, the contract is concluded with the winning participant for a total value of 5 000 000 /five million/ AMD.</w:t>
      </w:r>
    </w:p>
    <w:p w:rsidR="001C3664" w:rsidRPr="00886543" w:rsidRDefault="001C3664" w:rsidP="001C3664">
      <w:pPr>
        <w:spacing w:after="0" w:line="240" w:lineRule="auto"/>
        <w:ind w:firstLine="720"/>
        <w:jc w:val="center"/>
        <w:rPr>
          <w:rFonts w:ascii="GHEA Grapalat" w:eastAsia="Times New Roman" w:hAnsi="GHEA Grapalat" w:cs="Times New Roman"/>
          <w:color w:val="FF0000"/>
          <w:sz w:val="20"/>
          <w:szCs w:val="20"/>
          <w:lang w:val="af-ZA"/>
        </w:rPr>
      </w:pPr>
      <w:r w:rsidRPr="00886543">
        <w:rPr>
          <w:rFonts w:ascii="GHEA Grapalat" w:eastAsia="Times New Roman" w:hAnsi="GHEA Grapalat" w:cs="Times New Roman"/>
          <w:color w:val="FF0000"/>
          <w:sz w:val="20"/>
          <w:szCs w:val="20"/>
          <w:lang w:val="af-ZA"/>
        </w:rPr>
        <w:t>The winning participant must present the relevant license required for the provision of the service at the stage of concluding the contract</w:t>
      </w:r>
    </w:p>
    <w:p w:rsidR="001C3664" w:rsidRPr="00886543" w:rsidRDefault="001C3664" w:rsidP="001C3664">
      <w:pPr>
        <w:spacing w:after="0" w:line="240" w:lineRule="auto"/>
        <w:ind w:firstLine="720"/>
        <w:jc w:val="both"/>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The Client, Aparan Municipality, located at 26 Baghramyan Street, Aparan, announces a request for quotation, which is carried out in one stage through the Armeps (www.armeps.am) electronic procurement system.</w:t>
      </w:r>
    </w:p>
    <w:p w:rsidR="001C3664" w:rsidRPr="00886543" w:rsidRDefault="001C3664" w:rsidP="001C3664">
      <w:pPr>
        <w:spacing w:after="0" w:line="240" w:lineRule="auto"/>
        <w:ind w:firstLine="720"/>
        <w:jc w:val="both"/>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As a result of this procedure, the selected participant will be offered to conclude a contract for the provision of real estate appraisal services (hereinafter referred to as the contract) in accordance with the established procedure.</w:t>
      </w:r>
    </w:p>
    <w:p w:rsidR="001C3664" w:rsidRPr="00886543" w:rsidRDefault="001C3664" w:rsidP="001C3664">
      <w:pPr>
        <w:spacing w:after="0" w:line="240" w:lineRule="auto"/>
        <w:ind w:firstLine="720"/>
        <w:jc w:val="both"/>
        <w:rPr>
          <w:rFonts w:ascii="GHEA Grapalat" w:eastAsia="Times New Roman" w:hAnsi="GHEA Grapalat" w:cs="Times New Roman"/>
          <w:sz w:val="20"/>
          <w:szCs w:val="20"/>
          <w:lang w:val="af-ZA"/>
        </w:rPr>
      </w:pPr>
    </w:p>
    <w:p w:rsidR="001C3664" w:rsidRPr="00886543" w:rsidRDefault="001C3664" w:rsidP="001C3664">
      <w:pPr>
        <w:spacing w:after="0" w:line="240" w:lineRule="auto"/>
        <w:ind w:firstLine="720"/>
        <w:jc w:val="both"/>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1C3664" w:rsidRPr="00886543" w:rsidRDefault="001C3664" w:rsidP="001C3664">
      <w:pPr>
        <w:spacing w:after="0" w:line="240" w:lineRule="auto"/>
        <w:ind w:firstLine="720"/>
        <w:jc w:val="both"/>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1C3664" w:rsidRPr="00886543" w:rsidRDefault="001C3664" w:rsidP="001C3664">
      <w:pPr>
        <w:spacing w:after="0" w:line="240" w:lineRule="auto"/>
        <w:ind w:firstLine="720"/>
        <w:jc w:val="both"/>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The selected participant is determined from the number of participants who submitted applications that are evaluated satisfactorily on non-price terms, on the principle of giving preference to the participant who submitted the lowest price offer.</w:t>
      </w:r>
    </w:p>
    <w:p w:rsidR="001C3664" w:rsidRDefault="001C3664" w:rsidP="001C3664">
      <w:pPr>
        <w:spacing w:after="0" w:line="240" w:lineRule="auto"/>
        <w:ind w:firstLine="720"/>
        <w:jc w:val="both"/>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The provisions of the Agreement on Government Procurement of the World Trade Organization apply to this procedure.</w:t>
      </w:r>
    </w:p>
    <w:p w:rsidR="001C3664" w:rsidRPr="00886543" w:rsidRDefault="001C3664" w:rsidP="001C3664">
      <w:pPr>
        <w:spacing w:after="0" w:line="240" w:lineRule="auto"/>
        <w:ind w:firstLine="709"/>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In case of a request to provide an invitation in electronic form, the customer shall provide the invitation in electronic form free of charge within the working day following the day of receipt of the application.</w:t>
      </w:r>
    </w:p>
    <w:p w:rsidR="001C3664" w:rsidRPr="00886543" w:rsidRDefault="001C3664" w:rsidP="001C3664">
      <w:pPr>
        <w:spacing w:after="0" w:line="240" w:lineRule="auto"/>
        <w:ind w:firstLine="709"/>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w:t>
      </w:r>
      <w:r>
        <w:rPr>
          <w:rFonts w:ascii="GHEA Grapalat" w:eastAsia="Times New Roman" w:hAnsi="GHEA Grapalat" w:cs="Times New Roman"/>
          <w:sz w:val="20"/>
          <w:szCs w:val="20"/>
          <w:lang w:val="af-ZA"/>
        </w:rPr>
        <w:t>6</w:t>
      </w:r>
      <w:r w:rsidRPr="00886543">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3</w:t>
      </w:r>
      <w:r w:rsidRPr="00886543">
        <w:rPr>
          <w:rFonts w:ascii="GHEA Grapalat" w:eastAsia="Times New Roman" w:hAnsi="GHEA Grapalat" w:cs="Times New Roman"/>
          <w:sz w:val="20"/>
          <w:szCs w:val="20"/>
          <w:lang w:val="af-ZA"/>
        </w:rPr>
        <w:t>0 on the 7th day after the date of publication of this announcement. Applications, in addition to Armenian, may also be submitted in English or Russian.</w:t>
      </w:r>
    </w:p>
    <w:p w:rsidR="001C3664" w:rsidRPr="00886543" w:rsidRDefault="001C3664" w:rsidP="001C3664">
      <w:pPr>
        <w:spacing w:after="0" w:line="240" w:lineRule="auto"/>
        <w:ind w:firstLine="709"/>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The opening of applications will take place electronically through the electronic procurement system Armeps at 1</w:t>
      </w:r>
      <w:r>
        <w:rPr>
          <w:rFonts w:ascii="GHEA Grapalat" w:eastAsia="Times New Roman" w:hAnsi="GHEA Grapalat" w:cs="Times New Roman"/>
          <w:sz w:val="20"/>
          <w:szCs w:val="20"/>
          <w:lang w:val="af-ZA"/>
        </w:rPr>
        <w:t>6</w:t>
      </w:r>
      <w:r w:rsidRPr="00886543">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3</w:t>
      </w:r>
      <w:r w:rsidRPr="00886543">
        <w:rPr>
          <w:rFonts w:ascii="GHEA Grapalat" w:eastAsia="Times New Roman" w:hAnsi="GHEA Grapalat" w:cs="Times New Roman"/>
          <w:sz w:val="20"/>
          <w:szCs w:val="20"/>
          <w:lang w:val="af-ZA"/>
        </w:rPr>
        <w:t>0 on the 7th day after the date of publication of this announcement. (</w:t>
      </w:r>
      <w:r>
        <w:rPr>
          <w:rFonts w:ascii="GHEA Grapalat" w:eastAsia="Times New Roman" w:hAnsi="GHEA Grapalat" w:cs="Times New Roman"/>
          <w:sz w:val="20"/>
          <w:szCs w:val="20"/>
          <w:lang w:val="af-ZA"/>
        </w:rPr>
        <w:t>March</w:t>
      </w:r>
      <w:r w:rsidRPr="00886543">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06</w:t>
      </w:r>
      <w:r w:rsidRPr="00886543">
        <w:rPr>
          <w:rFonts w:ascii="GHEA Grapalat" w:eastAsia="Times New Roman" w:hAnsi="GHEA Grapalat" w:cs="Times New Roman"/>
          <w:sz w:val="20"/>
          <w:szCs w:val="20"/>
          <w:lang w:val="af-ZA"/>
        </w:rPr>
        <w:t xml:space="preserve"> at 1</w:t>
      </w:r>
      <w:r>
        <w:rPr>
          <w:rFonts w:ascii="GHEA Grapalat" w:eastAsia="Times New Roman" w:hAnsi="GHEA Grapalat" w:cs="Times New Roman"/>
          <w:sz w:val="20"/>
          <w:szCs w:val="20"/>
          <w:lang w:val="af-ZA"/>
        </w:rPr>
        <w:t>6</w:t>
      </w:r>
      <w:r w:rsidRPr="00886543">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3</w:t>
      </w:r>
      <w:bookmarkStart w:id="0" w:name="_GoBack"/>
      <w:bookmarkEnd w:id="0"/>
      <w:r w:rsidRPr="00886543">
        <w:rPr>
          <w:rFonts w:ascii="GHEA Grapalat" w:eastAsia="Times New Roman" w:hAnsi="GHEA Grapalat" w:cs="Times New Roman"/>
          <w:sz w:val="20"/>
          <w:szCs w:val="20"/>
          <w:lang w:val="af-ZA"/>
        </w:rPr>
        <w:t>0)</w:t>
      </w:r>
    </w:p>
    <w:p w:rsidR="001C3664" w:rsidRPr="00886543" w:rsidRDefault="001C3664" w:rsidP="001C3664">
      <w:pPr>
        <w:spacing w:after="0" w:line="240" w:lineRule="auto"/>
        <w:ind w:firstLine="709"/>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The appeal regarding this procedure is carried out in accordance with the RA Law "On Procurement" and the RA Civil Procedure Code.</w:t>
      </w:r>
    </w:p>
    <w:p w:rsidR="001C3664" w:rsidRPr="00886543" w:rsidRDefault="001C3664" w:rsidP="001C3664">
      <w:pPr>
        <w:spacing w:after="0" w:line="240" w:lineRule="auto"/>
        <w:ind w:firstLine="709"/>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For additional information regarding this announcement, you can contact the Secretary of the Evaluation Commission - Hayk Hovsepyan</w:t>
      </w:r>
    </w:p>
    <w:p w:rsidR="001C3664" w:rsidRPr="00886543" w:rsidRDefault="001C3664" w:rsidP="001C3664">
      <w:pPr>
        <w:spacing w:after="0" w:line="240" w:lineRule="auto"/>
        <w:ind w:firstLine="709"/>
        <w:rPr>
          <w:rFonts w:ascii="GHEA Grapalat" w:eastAsia="Times New Roman" w:hAnsi="GHEA Grapalat" w:cs="Times New Roman"/>
          <w:sz w:val="20"/>
          <w:szCs w:val="20"/>
          <w:lang w:val="af-ZA"/>
        </w:rPr>
      </w:pPr>
    </w:p>
    <w:p w:rsidR="001C3664" w:rsidRPr="00886543" w:rsidRDefault="001C3664" w:rsidP="001C3664">
      <w:pPr>
        <w:spacing w:after="0" w:line="240" w:lineRule="auto"/>
        <w:ind w:firstLine="709"/>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Phone 094231893</w:t>
      </w:r>
    </w:p>
    <w:p w:rsidR="001C3664" w:rsidRPr="00886543" w:rsidRDefault="001C3664" w:rsidP="001C3664">
      <w:pPr>
        <w:spacing w:after="0" w:line="240" w:lineRule="auto"/>
        <w:ind w:firstLine="709"/>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Email Email haykhovsepyanhv@mail.ru</w:t>
      </w:r>
    </w:p>
    <w:p w:rsidR="001C3664" w:rsidRPr="00886543" w:rsidRDefault="001C3664" w:rsidP="001C3664">
      <w:pPr>
        <w:spacing w:after="0" w:line="240" w:lineRule="auto"/>
        <w:ind w:firstLine="709"/>
        <w:rPr>
          <w:rFonts w:ascii="GHEA Grapalat" w:eastAsia="Times New Roman" w:hAnsi="GHEA Grapalat" w:cs="Times New Roman"/>
          <w:sz w:val="20"/>
          <w:szCs w:val="20"/>
          <w:lang w:val="af-ZA"/>
        </w:rPr>
      </w:pPr>
      <w:r w:rsidRPr="00886543">
        <w:rPr>
          <w:rFonts w:ascii="GHEA Grapalat" w:eastAsia="Times New Roman" w:hAnsi="GHEA Grapalat" w:cs="Times New Roman"/>
          <w:sz w:val="20"/>
          <w:szCs w:val="20"/>
          <w:lang w:val="af-ZA"/>
        </w:rPr>
        <w:t>Client Aparan Municipality</w:t>
      </w:r>
    </w:p>
    <w:p w:rsidR="001C3664" w:rsidRPr="00886543" w:rsidRDefault="001C3664" w:rsidP="001C3664">
      <w:pPr>
        <w:spacing w:after="0" w:line="240" w:lineRule="auto"/>
        <w:ind w:left="1404" w:firstLine="720"/>
        <w:jc w:val="both"/>
        <w:rPr>
          <w:rFonts w:ascii="GHEA Grapalat" w:eastAsia="Times New Roman" w:hAnsi="GHEA Grapalat" w:cs="Times New Roman"/>
          <w:sz w:val="20"/>
          <w:szCs w:val="20"/>
          <w:lang w:val="af-ZA"/>
        </w:rPr>
      </w:pPr>
    </w:p>
    <w:p w:rsidR="001C3664" w:rsidRPr="00886543" w:rsidRDefault="001C3664" w:rsidP="001C3664">
      <w:pPr>
        <w:spacing w:after="120" w:line="240" w:lineRule="auto"/>
        <w:ind w:right="-7" w:firstLine="567"/>
        <w:jc w:val="right"/>
        <w:rPr>
          <w:rFonts w:ascii="GHEA Grapalat" w:eastAsia="Times New Roman" w:hAnsi="GHEA Grapalat" w:cs="Sylfaen"/>
          <w:i/>
          <w:szCs w:val="24"/>
          <w:lang w:val="af-ZA"/>
        </w:rPr>
      </w:pPr>
    </w:p>
    <w:p w:rsidR="001C3664" w:rsidRPr="00886543" w:rsidRDefault="001C3664" w:rsidP="001C3664">
      <w:pPr>
        <w:rPr>
          <w:lang w:val="af-ZA"/>
        </w:rPr>
      </w:pPr>
    </w:p>
    <w:p w:rsidR="00A93F9F" w:rsidRDefault="00A93F9F"/>
    <w:sectPr w:rsidR="00A93F9F" w:rsidSect="00886543">
      <w:pgSz w:w="12240" w:h="15840"/>
      <w:pgMar w:top="284" w:right="333" w:bottom="1440" w:left="42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64"/>
    <w:rsid w:val="001C3664"/>
    <w:rsid w:val="00A93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6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6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2533</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2026-02-27T11:26:00Z</dcterms:created>
  <dcterms:modified xsi:type="dcterms:W3CDTF">2026-02-27T11:28:00Z</dcterms:modified>
</cp:coreProperties>
</file>