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Настоящий текст объявления утвержден решением оценочной комиссии от 23 марта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&lt;&lt;ARENIH-GHAPSDB-01/26&gt;&gt;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Заказчик, &lt;&lt;Аренский муниципалитет&gt;&gt;, расположенный по адресу: ул. 2, тупик 6, дом 15, поселок </w:t>
      </w:r>
      <w:proofErr w:type="spellStart"/>
      <w:r w:rsidRPr="00DC69B2">
        <w:rPr>
          <w:rFonts w:ascii="GHEA Grapalat" w:hAnsi="GHEA Grapalat"/>
          <w:i/>
        </w:rPr>
        <w:t>Арени</w:t>
      </w:r>
      <w:proofErr w:type="spellEnd"/>
      <w:r w:rsidRPr="00DC69B2">
        <w:rPr>
          <w:rFonts w:ascii="GHEA Grapalat" w:hAnsi="GHEA Grapalat"/>
          <w:i/>
        </w:rPr>
        <w:t>, объявляет о запросе цены, который осуществляется в один этап через электронную систему закупок «</w:t>
      </w:r>
      <w:proofErr w:type="spellStart"/>
      <w:r w:rsidRPr="00DC69B2">
        <w:rPr>
          <w:rFonts w:ascii="GHEA Grapalat" w:hAnsi="GHEA Grapalat"/>
          <w:i/>
        </w:rPr>
        <w:t>Армепс</w:t>
      </w:r>
      <w:proofErr w:type="spellEnd"/>
      <w:r w:rsidRPr="00DC69B2">
        <w:rPr>
          <w:rFonts w:ascii="GHEA Grapalat" w:hAnsi="GHEA Grapalat"/>
          <w:i/>
        </w:rPr>
        <w:t>»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E1209CC"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По результатам данной процедуры выбранному участнику будет предложено заключить договор на поставку водомеров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Заявки на участие в данной процедуре должны быть поданы в электронном виде через систему электронных закупок «</w:t>
      </w:r>
      <w:proofErr w:type="spellStart"/>
      <w:r w:rsidRPr="00DC69B2">
        <w:rPr>
          <w:rFonts w:ascii="GHEA Grapalat" w:hAnsi="GHEA Grapalat"/>
          <w:i/>
        </w:rPr>
        <w:t>Армепс</w:t>
      </w:r>
      <w:proofErr w:type="spellEnd"/>
      <w:r w:rsidRPr="00DC69B2">
        <w:rPr>
          <w:rFonts w:ascii="GHEA Grapalat" w:hAnsi="GHEA Grapalat"/>
          <w:i/>
        </w:rPr>
        <w:t xml:space="preserve">» </w:t>
      </w:r>
      <w:r w:rsidRPr="00DC69B2">
        <w:rPr>
          <w:rFonts w:ascii="GHEA Grapalat" w:hAnsi="GHEA Grapalat"/>
          <w:i/>
        </w:rPr>
        <w:lastRenderedPageBreak/>
        <w:t>(www.armeps.am) до 17:00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w:t>
      </w:r>
      <w:proofErr w:type="spellStart"/>
      <w:r w:rsidRPr="00DC69B2">
        <w:rPr>
          <w:rFonts w:ascii="GHEA Grapalat" w:hAnsi="GHEA Grapalat"/>
          <w:i/>
        </w:rPr>
        <w:t>Армепс</w:t>
      </w:r>
      <w:proofErr w:type="spellEnd"/>
      <w:r w:rsidRPr="00DC69B2">
        <w:rPr>
          <w:rFonts w:ascii="GHEA Grapalat" w:hAnsi="GHEA Grapalat"/>
          <w:i/>
        </w:rPr>
        <w:t>», в 17:00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proofErr w:type="spellStart"/>
      <w:r w:rsidRPr="00DC69B2">
        <w:rPr>
          <w:rFonts w:ascii="GHEA Grapalat" w:hAnsi="GHEA Grapalat"/>
          <w:i/>
        </w:rPr>
        <w:t>Армине</w:t>
      </w:r>
      <w:proofErr w:type="spellEnd"/>
      <w:r w:rsidRPr="00DC69B2">
        <w:rPr>
          <w:rFonts w:ascii="GHEA Grapalat" w:hAnsi="GHEA Grapalat"/>
          <w:i/>
        </w:rPr>
        <w:t xml:space="preserve"> Варданян.</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093315844</w:t>
      </w:r>
    </w:p>
    <w:p w14:paraId="1684C8F9"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Электронная почта: armine_vardanyan_1996@inbox.ru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Заказчик: Муниципалитет </w:t>
      </w:r>
      <w:proofErr w:type="spellStart"/>
      <w:r w:rsidRPr="00DC69B2">
        <w:rPr>
          <w:rFonts w:ascii="GHEA Grapalat" w:hAnsi="GHEA Grapalat"/>
          <w:i/>
        </w:rPr>
        <w:t>Арени</w:t>
      </w:r>
      <w:proofErr w:type="spellEnd"/>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lastRenderedPageBreak/>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791890BA"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 xml:space="preserve">Под кодом </w:t>
      </w:r>
      <w:proofErr w:type="gramStart"/>
      <w:r w:rsidRPr="00DC69B2">
        <w:rPr>
          <w:rFonts w:ascii="GHEA Grapalat" w:hAnsi="GHEA Grapalat"/>
          <w:i/>
        </w:rPr>
        <w:t>&lt;&lt;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w:t>
      </w:r>
      <w:proofErr w:type="gramEnd"/>
      <w:r w:rsidRPr="0014464D">
        <w:rPr>
          <w:rFonts w:ascii="GHEA Grapalat" w:hAnsi="GHEA Grapalat" w:cs="Sylfaen"/>
          <w:i/>
          <w:sz w:val="20"/>
          <w:szCs w:val="20"/>
          <w:lang w:val="af-ZA"/>
        </w:rPr>
        <w:t>-ԳՀԱՊՁԲ-01/26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от 23 марта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xml:space="preserve">«Муниципалитет </w:t>
      </w:r>
      <w:proofErr w:type="spellStart"/>
      <w:r w:rsidRPr="00DC69B2">
        <w:rPr>
          <w:rFonts w:ascii="GHEA Grapalat" w:hAnsi="GHEA Grapalat"/>
          <w:i/>
        </w:rPr>
        <w:t>Арени</w:t>
      </w:r>
      <w:proofErr w:type="spellEnd"/>
      <w:r w:rsidRPr="00DC69B2">
        <w:rPr>
          <w:rFonts w:ascii="GHEA Grapalat" w:hAnsi="GHEA Grapalat"/>
          <w:i/>
        </w:rPr>
        <w:t>»</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xml:space="preserve">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w:t>
      </w:r>
      <w:proofErr w:type="spellStart"/>
      <w:r w:rsidRPr="00DC69B2">
        <w:rPr>
          <w:rFonts w:ascii="GHEA Grapalat" w:hAnsi="GHEA Grapalat"/>
          <w:i/>
        </w:rPr>
        <w:t>Armeps</w:t>
      </w:r>
      <w:proofErr w:type="spellEnd"/>
      <w:r w:rsidRPr="00DC69B2">
        <w:rPr>
          <w:rFonts w:ascii="GHEA Grapalat" w:hAnsi="GHEA Grapalat"/>
          <w:i/>
        </w:rPr>
        <w:t xml:space="preserve"> (www.armeps.am) для подачи заявки. Условия регистрации в системе изложены в Руководстве для пользователя электронной системы закупок «</w:t>
      </w:r>
      <w:proofErr w:type="spellStart"/>
      <w:r w:rsidRPr="00DC69B2">
        <w:rPr>
          <w:rFonts w:ascii="GHEA Grapalat" w:hAnsi="GHEA Grapalat"/>
          <w:i/>
        </w:rPr>
        <w:t>Армепс</w:t>
      </w:r>
      <w:proofErr w:type="spellEnd"/>
      <w:r w:rsidRPr="00DC69B2">
        <w:rPr>
          <w:rFonts w:ascii="GHEA Grapalat" w:hAnsi="GHEA Grapalat"/>
          <w:i/>
        </w:rPr>
        <w:t>»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w:t>
      </w:r>
      <w:proofErr w:type="spellStart"/>
      <w:r w:rsidRPr="00DC69B2">
        <w:rPr>
          <w:rFonts w:ascii="GHEA Grapalat" w:hAnsi="GHEA Grapalat"/>
          <w:i/>
        </w:rPr>
        <w:t>Армепс</w:t>
      </w:r>
      <w:proofErr w:type="spellEnd"/>
      <w:r w:rsidRPr="00DC69B2">
        <w:rPr>
          <w:rFonts w:ascii="GHEA Grapalat" w:hAnsi="GHEA Grapalat"/>
          <w:i/>
        </w:rPr>
        <w:t>»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lastRenderedPageBreak/>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DC69B2">
        <w:rPr>
          <w:rFonts w:ascii="GHEA Grapalat" w:hAnsi="GHEA Grapalat"/>
          <w:i/>
        </w:rPr>
        <w:t>Мелик-Адамян</w:t>
      </w:r>
      <w:proofErr w:type="spellEnd"/>
      <w:r w:rsidRPr="00DC69B2">
        <w:rPr>
          <w:rFonts w:ascii="GHEA Grapalat" w:hAnsi="GHEA Grapalat"/>
          <w:i/>
        </w:rPr>
        <w:t>,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60A4D798"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ԱՐԵՆԻՀ-ԳՀԱՊՁԲ-01/26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50FD0E" w14:textId="22242B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69B2" w:rsidRPr="00DC69B2">
        <w:rPr>
          <w:rFonts w:ascii="GHEA Grapalat" w:hAnsi="GHEA Grapalat"/>
          <w:i w:val="0"/>
          <w:sz w:val="24"/>
          <w:szCs w:val="24"/>
        </w:rPr>
        <w:t xml:space="preserve">Предметом закупки является приобретение водомеров (далее также именуемых изделием) для нужд муниципалитета </w:t>
      </w:r>
      <w:proofErr w:type="spellStart"/>
      <w:r w:rsidR="00DC69B2" w:rsidRPr="00DC69B2">
        <w:rPr>
          <w:rFonts w:ascii="GHEA Grapalat" w:hAnsi="GHEA Grapalat"/>
          <w:i w:val="0"/>
          <w:sz w:val="24"/>
          <w:szCs w:val="24"/>
        </w:rPr>
        <w:t>Арени</w:t>
      </w:r>
      <w:proofErr w:type="spellEnd"/>
      <w:r w:rsidR="00DC69B2" w:rsidRPr="00DC69B2">
        <w:rPr>
          <w:rFonts w:ascii="GHEA Grapalat" w:hAnsi="GHEA Grapalat"/>
          <w:i w:val="0"/>
          <w:sz w:val="24"/>
          <w:szCs w:val="24"/>
        </w:rPr>
        <w:t>, которые сгруппированы в количестве «1»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90597FC" w14:textId="77777777" w:rsidTr="008A581B">
        <w:trPr>
          <w:jc w:val="center"/>
        </w:trPr>
        <w:tc>
          <w:tcPr>
            <w:tcW w:w="1515" w:type="dxa"/>
            <w:vAlign w:val="center"/>
          </w:tcPr>
          <w:p w14:paraId="004B9A5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2C791BAE" w:rsidR="008A581B" w:rsidRPr="00DC69B2" w:rsidRDefault="00DC69B2"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r>
              <w:rPr>
                <w:rFonts w:ascii="Calibri" w:hAnsi="Calibri" w:cs="Calibri"/>
                <w:sz w:val="24"/>
                <w:szCs w:val="24"/>
                <w:lang w:val="hy-AM"/>
              </w:rPr>
              <w:t> </w:t>
            </w:r>
            <w:r>
              <w:rPr>
                <w:rFonts w:ascii="GHEA Grapalat" w:hAnsi="GHEA Grapalat"/>
                <w:sz w:val="24"/>
                <w:szCs w:val="24"/>
                <w:lang w:val="hy-AM"/>
              </w:rPr>
              <w:t>500 000</w:t>
            </w:r>
          </w:p>
        </w:tc>
        <w:tc>
          <w:tcPr>
            <w:tcW w:w="6317" w:type="dxa"/>
            <w:vAlign w:val="center"/>
          </w:tcPr>
          <w:p w14:paraId="18E6CAFA" w14:textId="6AF1B3D1" w:rsidR="008A581B" w:rsidRPr="009044F1" w:rsidRDefault="00DC69B2" w:rsidP="00B46D58">
            <w:pPr>
              <w:pStyle w:val="23"/>
              <w:widowControl w:val="0"/>
              <w:spacing w:after="120" w:line="240" w:lineRule="auto"/>
              <w:ind w:firstLine="0"/>
              <w:rPr>
                <w:rFonts w:ascii="GHEA Grapalat" w:hAnsi="GHEA Grapalat"/>
                <w:sz w:val="24"/>
                <w:szCs w:val="24"/>
                <w:u w:val="single"/>
                <w:vertAlign w:val="subscript"/>
              </w:rPr>
            </w:pPr>
            <w:r w:rsidRPr="00DC69B2">
              <w:rPr>
                <w:rFonts w:ascii="GHEA Grapalat" w:hAnsi="GHEA Grapalat"/>
                <w:sz w:val="24"/>
                <w:szCs w:val="24"/>
                <w:u w:val="single"/>
              </w:rPr>
              <w:t>Водомеры</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09798D0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 xml:space="preserve">17:00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8223020"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lastRenderedPageBreak/>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F965C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B7B3E">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325A09EC"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-01/26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5243B32D"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ԱՐԵՆԻՀ-ԳՀԱՊՁԲ-01/26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4C16B34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ԱՐԵՆԻՀ-ԳՀԱՊՁԲ-01/26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371389F0"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w:t>
      </w:r>
      <w:proofErr w:type="gramStart"/>
      <w:r w:rsidR="0061701E">
        <w:rPr>
          <w:rFonts w:ascii="GHEA Grapalat" w:hAnsi="GHEA Grapalat"/>
          <w:lang w:val="hy-AM"/>
        </w:rPr>
        <w:t>&lt;&lt;</w:t>
      </w:r>
      <w:r w:rsidR="006B3E56" w:rsidRPr="00D95709">
        <w:rPr>
          <w:rFonts w:ascii="GHEA Grapalat" w:hAnsi="GHEA Grapalat"/>
        </w:rPr>
        <w:t xml:space="preserve"> </w:t>
      </w:r>
      <w:r w:rsidR="0061701E" w:rsidRPr="0061701E">
        <w:rPr>
          <w:rFonts w:ascii="GHEA Grapalat" w:hAnsi="GHEA Grapalat"/>
        </w:rPr>
        <w:t>ԱՐԵՆԻՀ</w:t>
      </w:r>
      <w:proofErr w:type="gramEnd"/>
      <w:r w:rsidR="0061701E" w:rsidRPr="0061701E">
        <w:rPr>
          <w:rFonts w:ascii="GHEA Grapalat" w:hAnsi="GHEA Grapalat"/>
        </w:rPr>
        <w:t>-ԳՀԱՊՁԲ-01/26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40F8B99C"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-01/26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5970069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-01/26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4324B892"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-01/26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C177B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C177B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C177B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C177B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C177B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C177B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41D169A5"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proofErr w:type="gramEnd"/>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-01/26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3976EE9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-01/26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908E9F" w14:textId="0BDD76D2" w:rsidR="00A93E58" w:rsidRPr="00283CAA" w:rsidRDefault="00283CAA" w:rsidP="00B46D58">
            <w:pPr>
              <w:widowControl w:val="0"/>
              <w:rPr>
                <w:rFonts w:ascii="GHEA Grapalat" w:hAnsi="GHEA Grapalat"/>
                <w:sz w:val="20"/>
                <w:szCs w:val="20"/>
              </w:rPr>
            </w:pPr>
            <w:r w:rsidRPr="00283CAA">
              <w:rPr>
                <w:rFonts w:ascii="GHEA Grapalat" w:hAnsi="GHEA Grapalat"/>
                <w:sz w:val="20"/>
                <w:szCs w:val="20"/>
                <w:u w:val="single"/>
              </w:rPr>
              <w:t>Водомеры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12624D14"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-01/26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BMAPDzB</w:t>
      </w:r>
      <w:proofErr w:type="spellEnd"/>
      <w:r w:rsidRPr="00B138F3">
        <w:rPr>
          <w:rFonts w:ascii="GHEA Grapalat" w:hAnsi="GHEA Grapalat"/>
          <w:b/>
        </w:rPr>
        <w:t>---/---"</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017D0945"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-01/26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07C2158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-01/26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w:t>
      </w:r>
      <w:proofErr w:type="gramEnd"/>
      <w:r w:rsidR="00F82B2A" w:rsidRPr="00F82B2A">
        <w:rPr>
          <w:rFonts w:ascii="GHEA Grapalat" w:hAnsi="GHEA Grapalat"/>
          <w:spacing w:val="-6"/>
          <w:sz w:val="22"/>
          <w:szCs w:val="22"/>
          <w:lang w:val="hy-AM"/>
        </w:rPr>
        <w:t xml:space="preserve">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77777777"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-01/26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 xml:space="preserve">Муниципалитет </w:t>
            </w:r>
            <w:proofErr w:type="spellStart"/>
            <w:r w:rsidR="00F82B2A" w:rsidRPr="00F82B2A">
              <w:rPr>
                <w:rFonts w:ascii="GHEA Grapalat" w:hAnsi="GHEA Grapalat"/>
              </w:rPr>
              <w:t>Арени</w:t>
            </w:r>
            <w:proofErr w:type="spellEnd"/>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25D54D1E"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gramStart"/>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proofErr w:type="gramEnd"/>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-01/26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203BB276"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gramStart"/>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proofErr w:type="gramEnd"/>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-01/26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375B4CF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ԱՐԵՆԻՀ-ԳՀԱՊՁԲ-01/26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B41FA">
              <w:t xml:space="preserve">  </w:t>
            </w:r>
            <w:r w:rsidR="004B41FA" w:rsidRPr="004B41FA">
              <w:rPr>
                <w:rFonts w:ascii="GHEA Grapalat" w:hAnsi="GHEA Grapalat"/>
              </w:rPr>
              <w:t>Муниципалитет</w:t>
            </w:r>
            <w:proofErr w:type="gramEnd"/>
            <w:r w:rsidR="004B41FA" w:rsidRPr="004B41FA">
              <w:rPr>
                <w:rFonts w:ascii="GHEA Grapalat" w:hAnsi="GHEA Grapalat"/>
              </w:rPr>
              <w:t xml:space="preserve"> </w:t>
            </w:r>
            <w:proofErr w:type="spellStart"/>
            <w:r w:rsidR="004B41FA" w:rsidRPr="004B41FA">
              <w:rPr>
                <w:rFonts w:ascii="GHEA Grapalat" w:hAnsi="GHEA Grapalat"/>
              </w:rPr>
              <w:t>Арени</w:t>
            </w:r>
            <w:proofErr w:type="spellEnd"/>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w:t>
      </w:r>
      <w:proofErr w:type="gramStart"/>
      <w:r w:rsidR="00FB2580" w:rsidRPr="00D93213">
        <w:rPr>
          <w:rFonts w:ascii="GHEA Grapalat" w:eastAsiaTheme="minorHAnsi" w:hAnsi="GHEA Grapalat" w:cstheme="minorBidi"/>
        </w:rPr>
        <w:t xml:space="preserve">кодом  </w:t>
      </w:r>
      <w:r w:rsidR="003A5E39" w:rsidRPr="00D93213">
        <w:rPr>
          <w:rFonts w:ascii="GHEA Grapalat" w:eastAsiaTheme="minorHAnsi" w:hAnsi="GHEA Grapalat" w:cstheme="minorBidi"/>
        </w:rPr>
        <w:t>------------------------</w:t>
      </w:r>
      <w:proofErr w:type="gramEnd"/>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49D1747E"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ԱՐԵՆԻՀ-ԳՀԱՊՁԲ-01/26"*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992"/>
        <w:gridCol w:w="709"/>
        <w:gridCol w:w="4610"/>
        <w:gridCol w:w="1085"/>
        <w:gridCol w:w="1559"/>
        <w:gridCol w:w="1134"/>
        <w:gridCol w:w="850"/>
        <w:gridCol w:w="709"/>
        <w:gridCol w:w="1158"/>
        <w:gridCol w:w="947"/>
      </w:tblGrid>
      <w:tr w:rsidR="00D41E86" w:rsidRPr="00B138F3" w14:paraId="0EE7A067" w14:textId="77777777" w:rsidTr="00A34434">
        <w:trPr>
          <w:trHeight w:val="219"/>
          <w:jc w:val="center"/>
        </w:trPr>
        <w:tc>
          <w:tcPr>
            <w:tcW w:w="1453"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70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10"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A34434">
        <w:trPr>
          <w:trHeight w:val="445"/>
          <w:jc w:val="center"/>
        </w:trPr>
        <w:tc>
          <w:tcPr>
            <w:tcW w:w="1453"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992"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70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610"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085"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41E86" w:rsidRPr="00B138F3" w14:paraId="5447D76C" w14:textId="77777777" w:rsidTr="00A34434">
        <w:trPr>
          <w:trHeight w:val="246"/>
          <w:jc w:val="center"/>
        </w:trPr>
        <w:tc>
          <w:tcPr>
            <w:tcW w:w="1453" w:type="dxa"/>
          </w:tcPr>
          <w:p w14:paraId="0046B416" w14:textId="0D5C3F9D" w:rsidR="00D41E86" w:rsidRPr="00B138F3" w:rsidRDefault="00D41E86" w:rsidP="00D41E86">
            <w:pPr>
              <w:widowControl w:val="0"/>
              <w:jc w:val="center"/>
              <w:rPr>
                <w:rFonts w:ascii="GHEA Grapalat" w:hAnsi="GHEA Grapalat"/>
                <w:sz w:val="16"/>
                <w:szCs w:val="16"/>
              </w:rPr>
            </w:pPr>
            <w:r>
              <w:rPr>
                <w:rFonts w:ascii="GHEA Grapalat" w:hAnsi="GHEA Grapalat"/>
                <w:sz w:val="20"/>
              </w:rPr>
              <w:t>1</w:t>
            </w:r>
          </w:p>
        </w:tc>
        <w:tc>
          <w:tcPr>
            <w:tcW w:w="992" w:type="dxa"/>
          </w:tcPr>
          <w:p w14:paraId="337754EF" w14:textId="27011F3C" w:rsidR="00D41E86" w:rsidRPr="00B138F3" w:rsidRDefault="00D41E86" w:rsidP="00D41E86">
            <w:pPr>
              <w:widowControl w:val="0"/>
              <w:jc w:val="center"/>
              <w:rPr>
                <w:rFonts w:ascii="GHEA Grapalat" w:hAnsi="GHEA Grapalat"/>
                <w:sz w:val="16"/>
                <w:szCs w:val="16"/>
              </w:rPr>
            </w:pPr>
            <w:r>
              <w:rPr>
                <w:rFonts w:ascii="GHEA Grapalat" w:hAnsi="GHEA Grapalat"/>
                <w:sz w:val="20"/>
              </w:rPr>
              <w:t>38421100/1</w:t>
            </w:r>
          </w:p>
        </w:tc>
        <w:tc>
          <w:tcPr>
            <w:tcW w:w="709" w:type="dxa"/>
          </w:tcPr>
          <w:p w14:paraId="04021D5C" w14:textId="3D707522" w:rsidR="00D41E86" w:rsidRPr="00B138F3" w:rsidRDefault="00D41E86" w:rsidP="00D41E86">
            <w:pPr>
              <w:widowControl w:val="0"/>
              <w:jc w:val="center"/>
              <w:rPr>
                <w:rFonts w:ascii="GHEA Grapalat" w:hAnsi="GHEA Grapalat"/>
                <w:sz w:val="16"/>
                <w:szCs w:val="16"/>
              </w:rPr>
            </w:pPr>
            <w:r w:rsidRPr="00D41E86">
              <w:rPr>
                <w:rFonts w:ascii="GHEA Grapalat" w:hAnsi="GHEA Grapalat"/>
                <w:sz w:val="16"/>
                <w:szCs w:val="16"/>
              </w:rPr>
              <w:t>Водомеры</w:t>
            </w:r>
          </w:p>
        </w:tc>
        <w:tc>
          <w:tcPr>
            <w:tcW w:w="4610" w:type="dxa"/>
          </w:tcPr>
          <w:p w14:paraId="1F40B108" w14:textId="77777777" w:rsidR="0085671E" w:rsidRDefault="0085671E" w:rsidP="0085671E">
            <w:pPr>
              <w:jc w:val="center"/>
              <w:rPr>
                <w:rFonts w:ascii="GHEA Grapalat" w:hAnsi="GHEA Grapalat"/>
                <w:sz w:val="20"/>
              </w:rPr>
            </w:pPr>
            <w:r w:rsidRPr="00D41E86">
              <w:rPr>
                <w:rFonts w:ascii="GHEA Grapalat" w:hAnsi="GHEA Grapalat"/>
                <w:sz w:val="20"/>
              </w:rPr>
              <w:t>Прямоугольный бетонный профиль (2×1,5 м) для открытых грядок, с подключением к интернету и возможностью передачи данных, диапазон (0 ÷4000 м²/ч).</w:t>
            </w:r>
          </w:p>
          <w:p w14:paraId="3B730CC7" w14:textId="64249167" w:rsidR="00D41E86" w:rsidRPr="00B138F3" w:rsidRDefault="00D41E86" w:rsidP="00D41E86">
            <w:pPr>
              <w:widowControl w:val="0"/>
              <w:jc w:val="center"/>
              <w:rPr>
                <w:rFonts w:ascii="GHEA Grapalat" w:hAnsi="GHEA Grapalat"/>
                <w:sz w:val="16"/>
                <w:szCs w:val="16"/>
              </w:rPr>
            </w:pPr>
          </w:p>
        </w:tc>
        <w:tc>
          <w:tcPr>
            <w:tcW w:w="1085" w:type="dxa"/>
          </w:tcPr>
          <w:p w14:paraId="47BE0117" w14:textId="335ED944" w:rsidR="00D41E86" w:rsidRPr="00B138F3" w:rsidRDefault="00CA0714" w:rsidP="00D41E86">
            <w:pPr>
              <w:widowControl w:val="0"/>
              <w:jc w:val="center"/>
              <w:rPr>
                <w:rFonts w:ascii="GHEA Grapalat" w:hAnsi="GHEA Grapalat"/>
                <w:sz w:val="16"/>
                <w:szCs w:val="16"/>
              </w:rPr>
            </w:pPr>
            <w:r w:rsidRPr="00CA0714">
              <w:rPr>
                <w:rFonts w:ascii="GHEA Grapalat" w:hAnsi="GHEA Grapalat"/>
                <w:sz w:val="16"/>
                <w:szCs w:val="16"/>
              </w:rPr>
              <w:t>кусок</w:t>
            </w:r>
          </w:p>
        </w:tc>
        <w:tc>
          <w:tcPr>
            <w:tcW w:w="1559" w:type="dxa"/>
          </w:tcPr>
          <w:p w14:paraId="5F3C9E2E" w14:textId="77777777" w:rsidR="00D41E86" w:rsidRPr="00B138F3" w:rsidRDefault="00D41E86" w:rsidP="00D41E86">
            <w:pPr>
              <w:widowControl w:val="0"/>
              <w:jc w:val="center"/>
              <w:rPr>
                <w:rFonts w:ascii="GHEA Grapalat" w:hAnsi="GHEA Grapalat"/>
                <w:sz w:val="16"/>
                <w:szCs w:val="16"/>
              </w:rPr>
            </w:pPr>
          </w:p>
        </w:tc>
        <w:tc>
          <w:tcPr>
            <w:tcW w:w="1134" w:type="dxa"/>
          </w:tcPr>
          <w:p w14:paraId="338D27D9" w14:textId="77777777" w:rsidR="00D41E86" w:rsidRPr="00B138F3" w:rsidRDefault="00D41E86" w:rsidP="00D41E86">
            <w:pPr>
              <w:widowControl w:val="0"/>
              <w:jc w:val="center"/>
              <w:rPr>
                <w:rFonts w:ascii="GHEA Grapalat" w:hAnsi="GHEA Grapalat"/>
                <w:sz w:val="16"/>
                <w:szCs w:val="16"/>
              </w:rPr>
            </w:pPr>
          </w:p>
        </w:tc>
        <w:tc>
          <w:tcPr>
            <w:tcW w:w="850" w:type="dxa"/>
          </w:tcPr>
          <w:p w14:paraId="493E8134" w14:textId="632F7A58" w:rsidR="00D41E86" w:rsidRPr="00B444C0" w:rsidRDefault="00B444C0" w:rsidP="00D41E86">
            <w:pPr>
              <w:widowControl w:val="0"/>
              <w:jc w:val="center"/>
              <w:rPr>
                <w:rFonts w:ascii="GHEA Grapalat" w:hAnsi="GHEA Grapalat"/>
                <w:sz w:val="16"/>
                <w:szCs w:val="16"/>
                <w:lang w:val="hy-AM"/>
              </w:rPr>
            </w:pPr>
            <w:r>
              <w:rPr>
                <w:rFonts w:ascii="GHEA Grapalat" w:hAnsi="GHEA Grapalat"/>
                <w:sz w:val="16"/>
                <w:szCs w:val="16"/>
                <w:lang w:val="hy-AM"/>
              </w:rPr>
              <w:t>3</w:t>
            </w:r>
          </w:p>
        </w:tc>
        <w:tc>
          <w:tcPr>
            <w:tcW w:w="709" w:type="dxa"/>
          </w:tcPr>
          <w:p w14:paraId="7DEF8BC4" w14:textId="5FB2072F"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tcPr>
          <w:p w14:paraId="69D1E346" w14:textId="7A4C7B9F" w:rsidR="00D41E86" w:rsidRPr="00B444C0" w:rsidRDefault="00B444C0" w:rsidP="00D41E86">
            <w:pPr>
              <w:widowControl w:val="0"/>
              <w:jc w:val="center"/>
              <w:rPr>
                <w:rFonts w:ascii="GHEA Grapalat" w:hAnsi="GHEA Grapalat"/>
                <w:sz w:val="16"/>
                <w:szCs w:val="16"/>
                <w:lang w:val="hy-AM"/>
              </w:rPr>
            </w:pPr>
            <w:r>
              <w:rPr>
                <w:rFonts w:ascii="GHEA Grapalat" w:hAnsi="GHEA Grapalat"/>
                <w:sz w:val="16"/>
                <w:szCs w:val="16"/>
                <w:lang w:val="hy-AM"/>
              </w:rPr>
              <w:t>3</w:t>
            </w:r>
          </w:p>
        </w:tc>
        <w:tc>
          <w:tcPr>
            <w:tcW w:w="947" w:type="dxa"/>
          </w:tcPr>
          <w:p w14:paraId="3408E50C" w14:textId="04779759"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 течение 45 календарных дней с даты вступления договора в юридическую силу, за </w:t>
            </w:r>
            <w:r w:rsidRPr="00B444C0">
              <w:rPr>
                <w:rFonts w:ascii="GHEA Grapalat" w:hAnsi="GHEA Grapalat"/>
                <w:sz w:val="16"/>
                <w:szCs w:val="16"/>
              </w:rPr>
              <w:lastRenderedPageBreak/>
              <w:t>исключением случаев, когда поставщик соглашается поставить товар раньше.</w:t>
            </w:r>
          </w:p>
        </w:tc>
      </w:tr>
      <w:tr w:rsidR="00D41E86" w:rsidRPr="00B138F3" w14:paraId="05E4C309" w14:textId="77777777" w:rsidTr="00A34434">
        <w:trPr>
          <w:jc w:val="center"/>
        </w:trPr>
        <w:tc>
          <w:tcPr>
            <w:tcW w:w="1453" w:type="dxa"/>
          </w:tcPr>
          <w:p w14:paraId="632030CF" w14:textId="77777777" w:rsidR="00D41E86" w:rsidRPr="00B138F3" w:rsidRDefault="00D41E86" w:rsidP="00D41E86">
            <w:pPr>
              <w:widowControl w:val="0"/>
              <w:jc w:val="center"/>
              <w:rPr>
                <w:rFonts w:ascii="GHEA Grapalat" w:hAnsi="GHEA Grapalat"/>
                <w:sz w:val="16"/>
                <w:szCs w:val="16"/>
              </w:rPr>
            </w:pPr>
          </w:p>
        </w:tc>
        <w:tc>
          <w:tcPr>
            <w:tcW w:w="992" w:type="dxa"/>
          </w:tcPr>
          <w:p w14:paraId="64FD6896" w14:textId="77777777" w:rsidR="00D41E86" w:rsidRPr="00B138F3" w:rsidRDefault="00D41E86" w:rsidP="00D41E86">
            <w:pPr>
              <w:widowControl w:val="0"/>
              <w:jc w:val="center"/>
              <w:rPr>
                <w:rFonts w:ascii="GHEA Grapalat" w:hAnsi="GHEA Grapalat"/>
                <w:sz w:val="16"/>
                <w:szCs w:val="16"/>
              </w:rPr>
            </w:pPr>
          </w:p>
        </w:tc>
        <w:tc>
          <w:tcPr>
            <w:tcW w:w="709" w:type="dxa"/>
          </w:tcPr>
          <w:p w14:paraId="68A23834" w14:textId="77777777" w:rsidR="00D41E86" w:rsidRPr="00B138F3" w:rsidRDefault="00D41E86" w:rsidP="00D41E86">
            <w:pPr>
              <w:widowControl w:val="0"/>
              <w:jc w:val="center"/>
              <w:rPr>
                <w:rFonts w:ascii="GHEA Grapalat" w:hAnsi="GHEA Grapalat"/>
                <w:sz w:val="16"/>
                <w:szCs w:val="16"/>
              </w:rPr>
            </w:pPr>
          </w:p>
        </w:tc>
        <w:tc>
          <w:tcPr>
            <w:tcW w:w="4610" w:type="dxa"/>
          </w:tcPr>
          <w:p w14:paraId="36C46BF1" w14:textId="77777777" w:rsidR="00D41E86" w:rsidRPr="00B138F3" w:rsidRDefault="00D41E86" w:rsidP="00D41E86">
            <w:pPr>
              <w:widowControl w:val="0"/>
              <w:jc w:val="center"/>
              <w:rPr>
                <w:rFonts w:ascii="GHEA Grapalat" w:hAnsi="GHEA Grapalat"/>
                <w:sz w:val="16"/>
                <w:szCs w:val="16"/>
              </w:rPr>
            </w:pPr>
          </w:p>
        </w:tc>
        <w:tc>
          <w:tcPr>
            <w:tcW w:w="1085" w:type="dxa"/>
          </w:tcPr>
          <w:p w14:paraId="286DBCB1" w14:textId="77777777" w:rsidR="00D41E86" w:rsidRPr="00B138F3" w:rsidRDefault="00D41E86" w:rsidP="00D41E86">
            <w:pPr>
              <w:widowControl w:val="0"/>
              <w:jc w:val="center"/>
              <w:rPr>
                <w:rFonts w:ascii="GHEA Grapalat" w:hAnsi="GHEA Grapalat"/>
                <w:sz w:val="16"/>
                <w:szCs w:val="16"/>
              </w:rPr>
            </w:pPr>
          </w:p>
        </w:tc>
        <w:tc>
          <w:tcPr>
            <w:tcW w:w="1559" w:type="dxa"/>
          </w:tcPr>
          <w:p w14:paraId="14EC985D" w14:textId="77777777" w:rsidR="00D41E86" w:rsidRPr="00B138F3" w:rsidRDefault="00D41E86" w:rsidP="00D41E86">
            <w:pPr>
              <w:widowControl w:val="0"/>
              <w:jc w:val="center"/>
              <w:rPr>
                <w:rFonts w:ascii="GHEA Grapalat" w:hAnsi="GHEA Grapalat"/>
                <w:sz w:val="16"/>
                <w:szCs w:val="16"/>
              </w:rPr>
            </w:pPr>
          </w:p>
        </w:tc>
        <w:tc>
          <w:tcPr>
            <w:tcW w:w="1984" w:type="dxa"/>
            <w:gridSpan w:val="2"/>
          </w:tcPr>
          <w:p w14:paraId="539DD4E4" w14:textId="77777777" w:rsidR="00D41E86" w:rsidRPr="00B138F3" w:rsidRDefault="00D41E86" w:rsidP="00D41E86">
            <w:pPr>
              <w:widowControl w:val="0"/>
              <w:jc w:val="center"/>
              <w:rPr>
                <w:rFonts w:ascii="GHEA Grapalat" w:hAnsi="GHEA Grapalat"/>
                <w:sz w:val="16"/>
                <w:szCs w:val="16"/>
              </w:rPr>
            </w:pPr>
          </w:p>
        </w:tc>
        <w:tc>
          <w:tcPr>
            <w:tcW w:w="709" w:type="dxa"/>
          </w:tcPr>
          <w:p w14:paraId="68FD1601" w14:textId="77777777" w:rsidR="00D41E86" w:rsidRPr="00B138F3" w:rsidRDefault="00D41E86" w:rsidP="00D41E86">
            <w:pPr>
              <w:widowControl w:val="0"/>
              <w:jc w:val="center"/>
              <w:rPr>
                <w:rFonts w:ascii="GHEA Grapalat" w:hAnsi="GHEA Grapalat"/>
                <w:sz w:val="16"/>
                <w:szCs w:val="16"/>
              </w:rPr>
            </w:pPr>
          </w:p>
        </w:tc>
        <w:tc>
          <w:tcPr>
            <w:tcW w:w="1158" w:type="dxa"/>
          </w:tcPr>
          <w:p w14:paraId="504202C6" w14:textId="77777777" w:rsidR="00D41E86" w:rsidRPr="00B138F3" w:rsidRDefault="00D41E86" w:rsidP="00D41E86">
            <w:pPr>
              <w:widowControl w:val="0"/>
              <w:jc w:val="center"/>
              <w:rPr>
                <w:rFonts w:ascii="GHEA Grapalat" w:hAnsi="GHEA Grapalat"/>
                <w:sz w:val="16"/>
                <w:szCs w:val="16"/>
              </w:rPr>
            </w:pPr>
          </w:p>
        </w:tc>
        <w:tc>
          <w:tcPr>
            <w:tcW w:w="947" w:type="dxa"/>
          </w:tcPr>
          <w:p w14:paraId="0F713AAD" w14:textId="77777777" w:rsidR="00D41E86" w:rsidRPr="00B138F3" w:rsidRDefault="00D41E86" w:rsidP="00D41E86">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 xml:space="preserve">Измерительно-вычислительные комплексы будут являться собственностью муниципалитета </w:t>
      </w:r>
      <w:proofErr w:type="spellStart"/>
      <w:r w:rsidRPr="00941329">
        <w:rPr>
          <w:rFonts w:ascii="GHEA Grapalat" w:hAnsi="GHEA Grapalat"/>
          <w:sz w:val="16"/>
          <w:szCs w:val="16"/>
        </w:rPr>
        <w:t>Арени</w:t>
      </w:r>
      <w:proofErr w:type="spellEnd"/>
      <w:r w:rsidRPr="00941329">
        <w:rPr>
          <w:rFonts w:ascii="GHEA Grapalat" w:hAnsi="GHEA Grapalat"/>
          <w:sz w:val="16"/>
          <w:szCs w:val="16"/>
        </w:rPr>
        <w:t>.</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3F6B8889" w14:textId="6822377A" w:rsidR="006B6CCF" w:rsidRPr="006B6CCF" w:rsidRDefault="006B6CCF" w:rsidP="006B6CCF">
      <w:pPr>
        <w:widowControl w:val="0"/>
        <w:ind w:left="360"/>
        <w:rPr>
          <w:rFonts w:ascii="GHEA Grapalat" w:hAnsi="GHEA Grapalat"/>
          <w:sz w:val="16"/>
          <w:szCs w:val="16"/>
        </w:rPr>
      </w:pPr>
      <w:r w:rsidRPr="006B6CCF">
        <w:rPr>
          <w:rFonts w:ascii="GHEA Grapalat" w:hAnsi="GHEA Grapalat"/>
          <w:sz w:val="16"/>
          <w:szCs w:val="16"/>
        </w:rPr>
        <w:t>Менеджер по контрактам: Роман Багдасарян</w:t>
      </w:r>
    </w:p>
    <w:p w14:paraId="5C39E3E9" w14:textId="1B61D7B3" w:rsidR="006B6CCF" w:rsidRPr="006B6CCF" w:rsidRDefault="006B6CCF" w:rsidP="006B6CCF">
      <w:pPr>
        <w:widowControl w:val="0"/>
        <w:ind w:left="360"/>
        <w:rPr>
          <w:rFonts w:ascii="GHEA Grapalat" w:hAnsi="GHEA Grapalat"/>
          <w:sz w:val="16"/>
          <w:szCs w:val="16"/>
        </w:rPr>
      </w:pPr>
      <w:r w:rsidRPr="006B6CCF">
        <w:rPr>
          <w:rFonts w:ascii="GHEA Grapalat" w:hAnsi="GHEA Grapalat"/>
          <w:sz w:val="16"/>
          <w:szCs w:val="16"/>
        </w:rPr>
        <w:t>тел. 077409682</w:t>
      </w:r>
    </w:p>
    <w:p w14:paraId="6B1E1925" w14:textId="22EE842B" w:rsidR="00941329" w:rsidRPr="00941329" w:rsidRDefault="00941329" w:rsidP="00941329">
      <w:pPr>
        <w:widowControl w:val="0"/>
        <w:jc w:val="both"/>
        <w:rPr>
          <w:rFonts w:ascii="GHEA Grapalat" w:hAnsi="GHEA Grapalat"/>
          <w:sz w:val="16"/>
          <w:szCs w:val="16"/>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8"/>
        <w:gridCol w:w="1292"/>
        <w:gridCol w:w="985"/>
        <w:gridCol w:w="993"/>
        <w:gridCol w:w="705"/>
        <w:gridCol w:w="1047"/>
        <w:gridCol w:w="541"/>
        <w:gridCol w:w="605"/>
        <w:gridCol w:w="708"/>
        <w:gridCol w:w="839"/>
        <w:gridCol w:w="867"/>
        <w:gridCol w:w="855"/>
        <w:gridCol w:w="986"/>
        <w:gridCol w:w="856"/>
        <w:gridCol w:w="806"/>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6B6CCF">
        <w:trPr>
          <w:trHeight w:val="747"/>
          <w:jc w:val="center"/>
        </w:trPr>
        <w:tc>
          <w:tcPr>
            <w:tcW w:w="1712"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93"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6B6CCF">
        <w:trPr>
          <w:trHeight w:val="594"/>
          <w:jc w:val="center"/>
        </w:trPr>
        <w:tc>
          <w:tcPr>
            <w:tcW w:w="1712" w:type="dxa"/>
          </w:tcPr>
          <w:p w14:paraId="278148CD" w14:textId="77777777" w:rsidR="00071D1C" w:rsidRPr="00B138F3" w:rsidRDefault="00071D1C" w:rsidP="00B46D58">
            <w:pPr>
              <w:widowControl w:val="0"/>
              <w:jc w:val="center"/>
              <w:rPr>
                <w:rFonts w:ascii="GHEA Grapalat" w:hAnsi="GHEA Grapalat"/>
                <w:sz w:val="16"/>
                <w:szCs w:val="16"/>
              </w:rPr>
            </w:pPr>
          </w:p>
        </w:tc>
        <w:tc>
          <w:tcPr>
            <w:tcW w:w="2108" w:type="dxa"/>
          </w:tcPr>
          <w:p w14:paraId="25D2A8DB" w14:textId="77777777" w:rsidR="00071D1C" w:rsidRPr="00B138F3" w:rsidRDefault="00071D1C" w:rsidP="00B46D58">
            <w:pPr>
              <w:widowControl w:val="0"/>
              <w:jc w:val="center"/>
              <w:rPr>
                <w:rFonts w:ascii="GHEA Grapalat" w:hAnsi="GHEA Grapalat"/>
                <w:sz w:val="16"/>
                <w:szCs w:val="16"/>
              </w:rPr>
            </w:pPr>
          </w:p>
        </w:tc>
        <w:tc>
          <w:tcPr>
            <w:tcW w:w="1292" w:type="dxa"/>
          </w:tcPr>
          <w:p w14:paraId="1DA49EDF" w14:textId="77777777" w:rsidR="00071D1C" w:rsidRPr="00B138F3" w:rsidRDefault="00071D1C" w:rsidP="00B46D58">
            <w:pPr>
              <w:widowControl w:val="0"/>
              <w:jc w:val="center"/>
              <w:rPr>
                <w:rFonts w:ascii="GHEA Grapalat" w:hAnsi="GHEA Grapalat"/>
                <w:sz w:val="16"/>
                <w:szCs w:val="16"/>
              </w:rPr>
            </w:pPr>
          </w:p>
        </w:tc>
        <w:tc>
          <w:tcPr>
            <w:tcW w:w="985"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47"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1329" w:rsidRPr="00B138F3" w14:paraId="7C507042" w14:textId="77777777" w:rsidTr="006B6CCF">
        <w:trPr>
          <w:cantSplit/>
          <w:trHeight w:val="1134"/>
          <w:jc w:val="center"/>
        </w:trPr>
        <w:tc>
          <w:tcPr>
            <w:tcW w:w="1712" w:type="dxa"/>
          </w:tcPr>
          <w:p w14:paraId="52E0DE7F" w14:textId="5325DBD2" w:rsidR="00941329" w:rsidRPr="00941329" w:rsidRDefault="00941329" w:rsidP="00941329">
            <w:pPr>
              <w:widowControl w:val="0"/>
              <w:jc w:val="center"/>
              <w:rPr>
                <w:rFonts w:ascii="GHEA Grapalat" w:hAnsi="GHEA Grapalat"/>
                <w:sz w:val="16"/>
                <w:szCs w:val="16"/>
                <w:lang w:val="hy-AM"/>
              </w:rPr>
            </w:pPr>
            <w:r>
              <w:rPr>
                <w:rFonts w:ascii="GHEA Grapalat" w:hAnsi="GHEA Grapalat"/>
                <w:sz w:val="16"/>
                <w:szCs w:val="16"/>
                <w:lang w:val="hy-AM"/>
              </w:rPr>
              <w:t>1</w:t>
            </w:r>
          </w:p>
        </w:tc>
        <w:tc>
          <w:tcPr>
            <w:tcW w:w="2108" w:type="dxa"/>
          </w:tcPr>
          <w:p w14:paraId="17C49B03" w14:textId="5373D32D" w:rsidR="00941329" w:rsidRPr="00B138F3" w:rsidRDefault="00941329" w:rsidP="00941329">
            <w:pPr>
              <w:widowControl w:val="0"/>
              <w:jc w:val="center"/>
              <w:rPr>
                <w:rFonts w:ascii="GHEA Grapalat" w:hAnsi="GHEA Grapalat"/>
                <w:sz w:val="16"/>
                <w:szCs w:val="16"/>
              </w:rPr>
            </w:pPr>
            <w:r w:rsidRPr="005F7BD9">
              <w:t>38421100/1</w:t>
            </w:r>
          </w:p>
        </w:tc>
        <w:tc>
          <w:tcPr>
            <w:tcW w:w="1292" w:type="dxa"/>
          </w:tcPr>
          <w:p w14:paraId="6C7B72A4" w14:textId="1D7957B1" w:rsidR="00941329" w:rsidRPr="00B138F3" w:rsidRDefault="00941329" w:rsidP="00941329">
            <w:pPr>
              <w:widowControl w:val="0"/>
              <w:jc w:val="center"/>
              <w:rPr>
                <w:rFonts w:ascii="GHEA Grapalat" w:hAnsi="GHEA Grapalat"/>
                <w:sz w:val="16"/>
                <w:szCs w:val="16"/>
              </w:rPr>
            </w:pPr>
            <w:r w:rsidRPr="005F7BD9">
              <w:t>Водомеры</w:t>
            </w:r>
          </w:p>
        </w:tc>
        <w:tc>
          <w:tcPr>
            <w:tcW w:w="985" w:type="dxa"/>
            <w:vAlign w:val="center"/>
          </w:tcPr>
          <w:p w14:paraId="56E9F264" w14:textId="6E304E9F" w:rsidR="00941329" w:rsidRPr="00B138F3" w:rsidRDefault="00941329" w:rsidP="00941329">
            <w:pPr>
              <w:widowControl w:val="0"/>
              <w:jc w:val="center"/>
              <w:rPr>
                <w:rFonts w:ascii="GHEA Grapalat" w:hAnsi="GHEA Grapalat"/>
                <w:sz w:val="16"/>
                <w:szCs w:val="16"/>
              </w:rPr>
            </w:pPr>
          </w:p>
        </w:tc>
        <w:tc>
          <w:tcPr>
            <w:tcW w:w="993" w:type="dxa"/>
            <w:vAlign w:val="center"/>
          </w:tcPr>
          <w:p w14:paraId="6804C70F" w14:textId="2DF369D8" w:rsidR="00941329" w:rsidRPr="00B138F3" w:rsidRDefault="00941329" w:rsidP="00941329">
            <w:pPr>
              <w:widowControl w:val="0"/>
              <w:jc w:val="center"/>
              <w:rPr>
                <w:rFonts w:ascii="GHEA Grapalat" w:hAnsi="GHEA Grapalat"/>
                <w:sz w:val="16"/>
                <w:szCs w:val="16"/>
              </w:rPr>
            </w:pPr>
          </w:p>
        </w:tc>
        <w:tc>
          <w:tcPr>
            <w:tcW w:w="705" w:type="dxa"/>
            <w:vAlign w:val="center"/>
          </w:tcPr>
          <w:p w14:paraId="1A557766" w14:textId="6E6EDBCE" w:rsidR="00941329" w:rsidRPr="00B138F3" w:rsidRDefault="00941329" w:rsidP="00941329">
            <w:pPr>
              <w:widowControl w:val="0"/>
              <w:jc w:val="center"/>
              <w:rPr>
                <w:rFonts w:ascii="GHEA Grapalat" w:hAnsi="GHEA Grapalat" w:cs="Arial"/>
                <w:sz w:val="16"/>
                <w:szCs w:val="16"/>
              </w:rPr>
            </w:pPr>
          </w:p>
        </w:tc>
        <w:tc>
          <w:tcPr>
            <w:tcW w:w="1047" w:type="dxa"/>
            <w:textDirection w:val="btLr"/>
          </w:tcPr>
          <w:p w14:paraId="6E28DDF0" w14:textId="77777777" w:rsidR="00941329" w:rsidRPr="0027235A" w:rsidRDefault="00941329" w:rsidP="00941329">
            <w:pPr>
              <w:ind w:left="113" w:right="113"/>
              <w:jc w:val="center"/>
              <w:rPr>
                <w:rFonts w:ascii="GHEA Grapalat" w:hAnsi="GHEA Grapalat"/>
                <w:sz w:val="20"/>
                <w:lang w:val="pt-BR"/>
              </w:rPr>
            </w:pPr>
          </w:p>
          <w:p w14:paraId="30D73288" w14:textId="77777777" w:rsidR="00941329" w:rsidRPr="0027235A" w:rsidRDefault="00941329" w:rsidP="00941329">
            <w:pPr>
              <w:ind w:left="113" w:right="113"/>
              <w:jc w:val="center"/>
              <w:rPr>
                <w:rFonts w:ascii="GHEA Grapalat" w:hAnsi="GHEA Grapalat"/>
                <w:sz w:val="20"/>
                <w:lang w:val="pt-BR"/>
              </w:rPr>
            </w:pPr>
          </w:p>
          <w:p w14:paraId="5BD23B93" w14:textId="4ABA4613" w:rsidR="00941329" w:rsidRPr="00B138F3" w:rsidRDefault="00941329" w:rsidP="00941329">
            <w:pPr>
              <w:widowControl w:val="0"/>
              <w:ind w:left="113" w:right="113"/>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541" w:type="dxa"/>
            <w:textDirection w:val="btLr"/>
          </w:tcPr>
          <w:p w14:paraId="2B446719" w14:textId="671F295B"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605" w:type="dxa"/>
            <w:textDirection w:val="btLr"/>
          </w:tcPr>
          <w:p w14:paraId="7A33E4BF" w14:textId="31827BD3"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708" w:type="dxa"/>
            <w:textDirection w:val="btLr"/>
          </w:tcPr>
          <w:p w14:paraId="33DB7C35" w14:textId="75D5197A"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39" w:type="dxa"/>
            <w:textDirection w:val="btLr"/>
          </w:tcPr>
          <w:p w14:paraId="0638CACF" w14:textId="0B3F56A2"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67" w:type="dxa"/>
            <w:textDirection w:val="btLr"/>
          </w:tcPr>
          <w:p w14:paraId="4BC91A9A" w14:textId="17EB3B5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5" w:type="dxa"/>
            <w:textDirection w:val="btLr"/>
          </w:tcPr>
          <w:p w14:paraId="7D0E50A5" w14:textId="364FBB0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86" w:type="dxa"/>
            <w:textDirection w:val="btLr"/>
          </w:tcPr>
          <w:p w14:paraId="2938CDD1" w14:textId="2BC6567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6" w:type="dxa"/>
            <w:textDirection w:val="btLr"/>
          </w:tcPr>
          <w:p w14:paraId="033C98C8" w14:textId="72EF7D59"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06" w:type="dxa"/>
            <w:textDirection w:val="btLr"/>
          </w:tcPr>
          <w:p w14:paraId="46BDD991" w14:textId="68A8BE09" w:rsidR="00941329" w:rsidRPr="00B138F3" w:rsidRDefault="00941329" w:rsidP="00941329">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1163B" w14:textId="77777777" w:rsidR="00A354DA" w:rsidRDefault="00A354DA">
      <w:r>
        <w:separator/>
      </w:r>
    </w:p>
  </w:endnote>
  <w:endnote w:type="continuationSeparator" w:id="0">
    <w:p w14:paraId="1FCB7146" w14:textId="77777777" w:rsidR="00A354DA" w:rsidRDefault="00A3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C878A" w14:textId="77777777" w:rsidR="00A354DA" w:rsidRDefault="00A354DA">
      <w:r>
        <w:separator/>
      </w:r>
    </w:p>
  </w:footnote>
  <w:footnote w:type="continuationSeparator" w:id="0">
    <w:p w14:paraId="58ADD443" w14:textId="77777777" w:rsidR="00A354DA" w:rsidRDefault="00A354DA">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111</Pages>
  <Words>25002</Words>
  <Characters>142514</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1850</cp:revision>
  <cp:lastPrinted>2018-02-16T07:12:00Z</cp:lastPrinted>
  <dcterms:created xsi:type="dcterms:W3CDTF">2019-10-28T07:04:00Z</dcterms:created>
  <dcterms:modified xsi:type="dcterms:W3CDTF">2026-03-23T10:27:00Z</dcterms:modified>
</cp:coreProperties>
</file>