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9049" w14:textId="77777777" w:rsidR="00A41D88" w:rsidRPr="00A41D88" w:rsidRDefault="00A41D88" w:rsidP="00A41D88">
      <w:pPr>
        <w:jc w:val="center"/>
        <w:rPr>
          <w:rFonts w:ascii="GHEA Grapalat" w:hAnsi="GHEA Grapalat"/>
        </w:rPr>
      </w:pPr>
      <w:r w:rsidRPr="00A41D88">
        <w:rPr>
          <w:rFonts w:ascii="GHEA Grapalat" w:hAnsi="GHEA Grapalat"/>
          <w:b/>
          <w:bCs/>
        </w:rPr>
        <w:t>ANNOUNCEMENT</w:t>
      </w:r>
      <w:r w:rsidRPr="00A41D88">
        <w:rPr>
          <w:rFonts w:ascii="GHEA Grapalat" w:hAnsi="GHEA Grapalat"/>
        </w:rPr>
        <w:br/>
      </w:r>
      <w:r w:rsidRPr="00A41D88">
        <w:rPr>
          <w:rFonts w:ascii="GHEA Grapalat" w:hAnsi="GHEA Grapalat"/>
          <w:b/>
          <w:bCs/>
        </w:rPr>
        <w:t>ON REQUEST FOR QUOTATION</w:t>
      </w:r>
    </w:p>
    <w:p w14:paraId="08F0F3D9" w14:textId="50DDA75F" w:rsidR="00A41D88" w:rsidRPr="00A41D88" w:rsidRDefault="00A41D88" w:rsidP="00A41D88">
      <w:pPr>
        <w:jc w:val="center"/>
        <w:rPr>
          <w:rFonts w:ascii="GHEA Grapalat" w:hAnsi="GHEA Grapalat"/>
        </w:rPr>
      </w:pPr>
      <w:r w:rsidRPr="00A41D88">
        <w:rPr>
          <w:rFonts w:ascii="GHEA Grapalat" w:hAnsi="GHEA Grapalat"/>
        </w:rPr>
        <w:t xml:space="preserve">By Decision No. 1 dated </w:t>
      </w:r>
      <w:r w:rsidR="00C0618E">
        <w:rPr>
          <w:rFonts w:ascii="GHEA Grapalat" w:hAnsi="GHEA Grapalat"/>
        </w:rPr>
        <w:t>March 24</w:t>
      </w:r>
      <w:r w:rsidRPr="00A41D88">
        <w:rPr>
          <w:rFonts w:ascii="GHEA Grapalat" w:hAnsi="GHEA Grapalat"/>
        </w:rPr>
        <w:t>, 2026</w:t>
      </w:r>
      <w:r w:rsidRPr="00A41D88">
        <w:rPr>
          <w:rFonts w:ascii="GHEA Grapalat" w:hAnsi="GHEA Grapalat"/>
        </w:rPr>
        <w:br/>
        <w:t xml:space="preserve">Procedure Code: </w:t>
      </w:r>
      <w:r w:rsidR="00C0618E" w:rsidRPr="00C0618E">
        <w:rPr>
          <w:rFonts w:ascii="GHEA Grapalat" w:hAnsi="GHEA Grapalat"/>
        </w:rPr>
        <w:t>ՅԱԿ-ԳՀԾՁԲ-26/48</w:t>
      </w:r>
    </w:p>
    <w:p w14:paraId="1EC78F92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The Contracting Authority, RA MoH “Yeolyan Hematology and Oncology Center” CJSC, located at 7 H. Nersisyan Street, Yerevan, hereby announces a Request for Quotation conducted in a single stage through the electronic procurement system Armeps (</w:t>
      </w:r>
      <w:hyperlink r:id="rId4" w:tgtFrame="_new" w:history="1">
        <w:r w:rsidRPr="00A41D88">
          <w:rPr>
            <w:rStyle w:val="Hyperlink"/>
            <w:rFonts w:ascii="GHEA Grapalat" w:hAnsi="GHEA Grapalat"/>
          </w:rPr>
          <w:t>www.armeps.am</w:t>
        </w:r>
      </w:hyperlink>
      <w:r w:rsidRPr="00A41D88">
        <w:rPr>
          <w:rFonts w:ascii="GHEA Grapalat" w:hAnsi="GHEA Grapalat"/>
        </w:rPr>
        <w:t>).</w:t>
      </w:r>
    </w:p>
    <w:p w14:paraId="68DB8F4E" w14:textId="3C2DC305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 xml:space="preserve">As a result of this procedure, the selected participant will be offered, in accordance with the established procedure, to conclude a contract for </w:t>
      </w:r>
      <w:r w:rsidR="00C0618E">
        <w:rPr>
          <w:rFonts w:ascii="GHEA Grapalat" w:hAnsi="GHEA Grapalat"/>
        </w:rPr>
        <w:t>financial audit services</w:t>
      </w:r>
      <w:r w:rsidRPr="00A41D88">
        <w:rPr>
          <w:rFonts w:ascii="GHEA Grapalat" w:hAnsi="GHEA Grapalat"/>
        </w:rPr>
        <w:t xml:space="preserve"> (hereinafter referred to as the “Contract”).</w:t>
      </w:r>
    </w:p>
    <w:p w14:paraId="4A15972D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Pursuant to Article 7 of the RA Law “On Procurement,” any person, regardless of being a foreign natural person, organization, or stateless person, has equal rights to participate in this procedure.</w:t>
      </w:r>
    </w:p>
    <w:p w14:paraId="39556C25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Persons not eligible to participate in this procedure, as well as the requirements applicable to participants, are defined in the invitation documents of this procedure.</w:t>
      </w:r>
    </w:p>
    <w:p w14:paraId="1D229645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The selected participant shall be determined from among the participants whose bids have been evaluated as compliant with the non-price criteria, giving preference to the participant who has submitted the lowest price proposal.</w:t>
      </w:r>
    </w:p>
    <w:p w14:paraId="52EB8BD7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In case of a request to receive the invitation electronically, the Contracting Authority shall provide the invitation free of charge in electronic form within one working day following receipt of the request.</w:t>
      </w:r>
    </w:p>
    <w:p w14:paraId="3160887B" w14:textId="3ACCED9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Bids for participation in this procedure must be submitted electronically through the Armeps electronic procurement system (</w:t>
      </w:r>
      <w:hyperlink r:id="rId5" w:tgtFrame="_new" w:history="1">
        <w:r w:rsidRPr="00A41D88">
          <w:rPr>
            <w:rStyle w:val="Hyperlink"/>
            <w:rFonts w:ascii="GHEA Grapalat" w:hAnsi="GHEA Grapalat"/>
          </w:rPr>
          <w:t>www.armeps.am</w:t>
        </w:r>
      </w:hyperlink>
      <w:r w:rsidRPr="00A41D88">
        <w:rPr>
          <w:rFonts w:ascii="GHEA Grapalat" w:hAnsi="GHEA Grapalat"/>
        </w:rPr>
        <w:t xml:space="preserve">) no later than 15:00 PM on </w:t>
      </w:r>
      <w:r w:rsidR="00C0618E">
        <w:rPr>
          <w:rFonts w:ascii="GHEA Grapalat" w:hAnsi="GHEA Grapalat"/>
        </w:rPr>
        <w:t>April 0</w:t>
      </w:r>
      <w:r w:rsidR="00BB3D99">
        <w:rPr>
          <w:rFonts w:ascii="GHEA Grapalat" w:hAnsi="GHEA Grapalat"/>
        </w:rPr>
        <w:t>2</w:t>
      </w:r>
      <w:r w:rsidRPr="00A41D88">
        <w:rPr>
          <w:rFonts w:ascii="GHEA Grapalat" w:hAnsi="GHEA Grapalat"/>
        </w:rPr>
        <w:t xml:space="preserve">, 2026 (the </w:t>
      </w:r>
      <w:r w:rsidR="00841A6F">
        <w:rPr>
          <w:rFonts w:ascii="GHEA Grapalat" w:hAnsi="GHEA Grapalat"/>
        </w:rPr>
        <w:t>8</w:t>
      </w:r>
      <w:r w:rsidRPr="00A41D88">
        <w:rPr>
          <w:rFonts w:ascii="GHEA Grapalat" w:hAnsi="GHEA Grapalat"/>
        </w:rPr>
        <w:t>th day following the publication of this announcement). Bids may be submitted in Armenian, as well as in English or Russian.</w:t>
      </w:r>
    </w:p>
    <w:p w14:paraId="5F609433" w14:textId="353A637B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 xml:space="preserve">The opening of bids will take place electronically through the Armeps electronic procurement system on the </w:t>
      </w:r>
      <w:r w:rsidR="00BB3D99">
        <w:rPr>
          <w:rFonts w:ascii="GHEA Grapalat" w:hAnsi="GHEA Grapalat"/>
        </w:rPr>
        <w:t>8</w:t>
      </w:r>
      <w:r w:rsidRPr="00A41D88">
        <w:rPr>
          <w:rFonts w:ascii="GHEA Grapalat" w:hAnsi="GHEA Grapalat"/>
        </w:rPr>
        <w:t>th day following the publication of this announcement at 15:00 PM.</w:t>
      </w:r>
    </w:p>
    <w:p w14:paraId="1722473D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For additional information regarding this announcement, you may contact the Secretary of the Evaluation Committee, Diana Madoyan.</w:t>
      </w:r>
    </w:p>
    <w:p w14:paraId="1913B96B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Tel: +374 93 023401</w:t>
      </w:r>
      <w:r w:rsidRPr="00A41D88">
        <w:rPr>
          <w:rFonts w:ascii="GHEA Grapalat" w:hAnsi="GHEA Grapalat"/>
        </w:rPr>
        <w:br/>
        <w:t>Email: diana.madoyan@yeolyan.org</w:t>
      </w:r>
    </w:p>
    <w:p w14:paraId="24BCF193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Contracting Authority: RA MoH “Yeolyan Hematology and Oncology Center” CJSC</w:t>
      </w:r>
    </w:p>
    <w:p w14:paraId="7F8C549D" w14:textId="77777777" w:rsidR="00A41D88" w:rsidRPr="00A41D88" w:rsidRDefault="00A41D88" w:rsidP="00A41D88">
      <w:pPr>
        <w:rPr>
          <w:rFonts w:ascii="GHEA Grapalat" w:hAnsi="GHEA Grapalat"/>
        </w:rPr>
      </w:pPr>
      <w:r w:rsidRPr="00A41D88">
        <w:rPr>
          <w:rFonts w:ascii="GHEA Grapalat" w:hAnsi="GHEA Grapalat"/>
        </w:rPr>
        <w:t>This procurement process is organized in accordance with the requirements of Part 6 of Article 15 of the RA Law “On Procurement.”</w:t>
      </w:r>
    </w:p>
    <w:p w14:paraId="575EDA72" w14:textId="77777777" w:rsidR="00143ECC" w:rsidRDefault="00143ECC"/>
    <w:sectPr w:rsidR="00143ECC" w:rsidSect="00A34D1D">
      <w:pgSz w:w="11906" w:h="16838" w:code="9"/>
      <w:pgMar w:top="533" w:right="850" w:bottom="432" w:left="662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A7"/>
    <w:rsid w:val="00143ECC"/>
    <w:rsid w:val="0059715C"/>
    <w:rsid w:val="005C2BD6"/>
    <w:rsid w:val="00841A6F"/>
    <w:rsid w:val="009074FA"/>
    <w:rsid w:val="00A34D1D"/>
    <w:rsid w:val="00A41D88"/>
    <w:rsid w:val="00A470C8"/>
    <w:rsid w:val="00B8699F"/>
    <w:rsid w:val="00BB3D99"/>
    <w:rsid w:val="00BC2C3B"/>
    <w:rsid w:val="00C0618E"/>
    <w:rsid w:val="00C2392A"/>
    <w:rsid w:val="00DA24B1"/>
    <w:rsid w:val="00E67718"/>
    <w:rsid w:val="00EE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809CE"/>
  <w15:chartTrackingRefBased/>
  <w15:docId w15:val="{E42B7015-6288-42FA-9BA5-18B88A9A1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2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2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2E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2E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2E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2E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2E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2E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2E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E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2E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2E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2E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2E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2E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2E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2E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2E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2E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2E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2E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2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2E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2E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2E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2E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2E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2E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2EA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1D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1D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2026-02-13T06:49:00Z</dcterms:created>
  <dcterms:modified xsi:type="dcterms:W3CDTF">2026-03-25T12:07:00Z</dcterms:modified>
</cp:coreProperties>
</file>