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6F2" w:rsidRP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>ANNOUNCEMENT</w:t>
      </w:r>
      <w:r w:rsidRPr="006E56F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br/>
        <w:t>ON REQUEST FOR QUOTATION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This announcement text has been approved by Decision No. 1 of the Evaluation Commission dated April 20, 2026.</w:t>
      </w:r>
    </w:p>
    <w:p w:rsid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Procedure Code: </w:t>
      </w:r>
      <w:r>
        <w:rPr>
          <w:rFonts w:ascii="GHEA Grapalat" w:hAnsi="GHEA Grapalat"/>
          <w:i/>
          <w:sz w:val="24"/>
          <w:szCs w:val="24"/>
        </w:rPr>
        <w:t>LMLBH-GHAShDzB-26/01</w:t>
      </w:r>
      <w:r w:rsidRPr="009044F1">
        <w:rPr>
          <w:rFonts w:ascii="GHEA Grapalat" w:hAnsi="GHEA Grapalat"/>
          <w:i/>
          <w:sz w:val="24"/>
          <w:szCs w:val="24"/>
        </w:rPr>
        <w:t xml:space="preserve"> 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Customer, Lori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 of Lori Province of the Republic of Armenia, located at 7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Ashot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Yerkat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Street, Lori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village, Lori Province, RA, hereby announces a Request for Quotation, which is carried out in a single stage through the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5" w:tgtFrame="_new" w:history="1">
        <w:r w:rsidRPr="006E56F2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As a result of this procedure, the selected participant will be invited, in accordance with the established procedure, to conclude a contract for the execution of works on the major renovation of the kindergarten building in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Urut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settlement of Lori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community, Lori Province of the Republic of Armenia, as well as for the construction of heating systems, interior finishing, and improvement of surrounding areas of kindergarten buildings in the settlements of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Urut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Sverdlov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Lejan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and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Agarak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(hereinafter referred to as the “Contract”).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accordance with Article 7 of the RA Law “On Procurement”, any person, regardless of being a foreign natural person, organization, or stateless person, has equal rights to participate in this procedure.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Persons not eligible to participate in this procedure, as well as the requirements for participants, are defined in the invitation to this procedure.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selected participant shall be determined from among the participants who have submitted bids that meet the non-price criteria, giving preference to the participant offering the lowest price.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case of a request to provide the invitation in electronic form, the Customer shall ensure free provision of the invitation in electronic form within one working day following receipt of the request.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Applications for participation in this procedure must be submitted electronically via the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6" w:tgtFrame="_new" w:history="1">
        <w:r w:rsidRPr="006E56F2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 no later than 1</w:t>
      </w:r>
      <w:r w:rsidR="000717A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2</w:t>
      </w:r>
      <w:bookmarkStart w:id="0" w:name="_GoBack"/>
      <w:bookmarkEnd w:id="0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 the date of publication of this announcement. Applications may be submitted in Armenian, as well as in English or Russian.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opening of applications will take place electronically via the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system at 1</w:t>
      </w:r>
      <w:r w:rsidR="000717A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2</w:t>
      </w: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 the date of publication of this announcement.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Appeals related to this procedure shall be carried out in accordance with the RA Law “On Procurement” and the RA Civil Procedure Code.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lastRenderedPageBreak/>
        <w:t xml:space="preserve">For additional information regarding this announcement, you may contact the Secretary of the Evaluation Commission,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Margarit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Hovsepyan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.</w:t>
      </w:r>
    </w:p>
    <w:p w:rsidR="006E56F2" w:rsidRPr="000717A6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717A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Phone: +374 93 22 10 52</w:t>
      </w:r>
      <w:r w:rsidRPr="000717A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br/>
        <w:t>Email: lberdtender8@gmail.com</w:t>
      </w:r>
    </w:p>
    <w:p w:rsidR="006E56F2" w:rsidRPr="006E56F2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Customer: Lori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Municipality, Lori Province, Republic of Armenia</w:t>
      </w:r>
    </w:p>
    <w:p w:rsidR="006E56F2" w:rsidRPr="006E56F2" w:rsidRDefault="00F57CB3" w:rsidP="006E56F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sectPr w:rsidR="006E56F2" w:rsidRPr="006E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D1"/>
    <w:rsid w:val="000717A6"/>
    <w:rsid w:val="006E56F2"/>
    <w:rsid w:val="00D377AC"/>
    <w:rsid w:val="00F7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8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9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8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0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03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6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2026-04-17T12:29:00Z</dcterms:created>
  <dcterms:modified xsi:type="dcterms:W3CDTF">2026-04-20T07:16:00Z</dcterms:modified>
</cp:coreProperties>
</file>