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>Appendix N 1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 xml:space="preserve">Order of the Minister of Finance of the Republic of Armenia </w:t>
      </w:r>
      <w:r>
        <w:rPr>
          <w:lang w:val="en-US"/>
        </w:rPr>
        <w:t>dated December 09, 2025 N 427-A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Exemplary Form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ANNOUNCEMENT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ON T</w:t>
      </w:r>
      <w:r>
        <w:rPr>
          <w:lang w:val="en-US"/>
        </w:rPr>
        <w:t>HE EVALUATION INQUIRY PROCEDURE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text of the announcement is approved by the decision of the evaluation</w:t>
      </w:r>
      <w:r>
        <w:rPr>
          <w:lang w:val="en-US"/>
        </w:rPr>
        <w:t xml:space="preserve"> committee dated April 28, 2026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Pro</w:t>
      </w:r>
      <w:r>
        <w:rPr>
          <w:lang w:val="en-US"/>
        </w:rPr>
        <w:t>cedure code: AMAH-GHAPSDB-26/89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procedure is carried out in accordance with subparagraph 5 of paragraph 11 of the &lt;&lt;Procedure for organizing the procurement process&gt;&gt; approved by the decision of the Government of the Republic of</w:t>
      </w:r>
      <w:r>
        <w:rPr>
          <w:lang w:val="en-US"/>
        </w:rPr>
        <w:t xml:space="preserve"> Armenia dated 04/05/17 N 526-N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Client: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 Community Municipality, located in the Ararat region of the Republic of Armenia, K.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, August 23/62, announces a procedure for requesting quotations, which is carried out in one stage through the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electronic procurement system.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As a result of this procedure, the selected participant will be offered to conclude a contract for the supply of wristwatches (hereinafter referred to as the contract) in accordance with the established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According to Article 7 of the RA Law “On Procurement”, any person, regardless of whether he is a foreign individual, organization or stateless </w:t>
      </w:r>
      <w:proofErr w:type="gramStart"/>
      <w:r w:rsidRPr="006B7E24">
        <w:rPr>
          <w:lang w:val="en-US"/>
        </w:rPr>
        <w:t>person,</w:t>
      </w:r>
      <w:proofErr w:type="gramEnd"/>
      <w:r w:rsidRPr="006B7E24">
        <w:rPr>
          <w:lang w:val="en-US"/>
        </w:rPr>
        <w:t xml:space="preserve"> has an equal right to participate in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conditions presented to persons who do not have the right to participate in this procedure, as well as to participants, are defined in the invitation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selected participant is determined from the number of participants who submitted non-price evaluated bids, on the principle of giving preference to the participant who submitted the lowest price offer.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provisions of the Agreement on Government Procurement of the World Trade Organization apply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In case of a request to provide an invitation in electronic form, the customer shall provi</w:t>
      </w:r>
      <w:bookmarkStart w:id="0" w:name="_GoBack"/>
      <w:bookmarkEnd w:id="0"/>
      <w:r w:rsidRPr="006B7E24">
        <w:rPr>
          <w:lang w:val="en-US"/>
        </w:rPr>
        <w:t>de the invitation in electronic form free of charge within the working day following the day</w:t>
      </w:r>
      <w:r>
        <w:rPr>
          <w:lang w:val="en-US"/>
        </w:rPr>
        <w:t xml:space="preserve"> of receipt of the application.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Applications for participation in this procedure must be submitted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by 10:30 on the 8th day from the date of publication of this announcement. Applications, in addition to Armenian, may also be submitted in English or Russian.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The opening of applications will take place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at 10:30 on the 8th day from the date of publication of this announcement.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appeal regarding this procedure is carried out in accordance with the procedure established by the RA Law "On Procurement" and the RA Civil Procedure Code.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For additional information regarding this announcement, you can contact the Secretary of the Evaluation Commission, </w:t>
      </w:r>
      <w:proofErr w:type="spellStart"/>
      <w:r w:rsidRPr="006B7E24">
        <w:rPr>
          <w:lang w:val="en-US"/>
        </w:rPr>
        <w:t>Gegham</w:t>
      </w:r>
      <w:proofErr w:type="spellEnd"/>
      <w:r w:rsidRPr="006B7E24">
        <w:rPr>
          <w:lang w:val="en-US"/>
        </w:rPr>
        <w:t xml:space="preserve"> </w:t>
      </w:r>
      <w:proofErr w:type="spellStart"/>
      <w:r w:rsidRPr="006B7E24">
        <w:rPr>
          <w:lang w:val="en-US"/>
        </w:rPr>
        <w:t>Vardanyan</w:t>
      </w:r>
      <w:proofErr w:type="spellEnd"/>
    </w:p>
    <w:p w:rsidR="006B7E24" w:rsidRPr="006B7E24" w:rsidRDefault="006B7E24" w:rsidP="006B7E24">
      <w:pPr>
        <w:spacing w:after="0" w:line="240" w:lineRule="auto"/>
        <w:rPr>
          <w:lang w:val="en-US"/>
        </w:rPr>
      </w:pPr>
      <w:proofErr w:type="gramStart"/>
      <w:r w:rsidRPr="006B7E24">
        <w:rPr>
          <w:lang w:val="en-US"/>
        </w:rPr>
        <w:t>name</w:t>
      </w:r>
      <w:proofErr w:type="gramEnd"/>
      <w:r w:rsidRPr="006B7E24">
        <w:rPr>
          <w:lang w:val="en-US"/>
        </w:rPr>
        <w:t>, surname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>
        <w:rPr>
          <w:lang w:val="en-US"/>
        </w:rPr>
        <w:t>Phone 0235-2-36-39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Email </w:t>
      </w:r>
      <w:proofErr w:type="spellStart"/>
      <w:r w:rsidRPr="006B7E24">
        <w:rPr>
          <w:lang w:val="en-US"/>
        </w:rPr>
        <w:t>Emai</w:t>
      </w:r>
      <w:r>
        <w:rPr>
          <w:lang w:val="en-US"/>
        </w:rPr>
        <w:t>l</w:t>
      </w:r>
      <w:proofErr w:type="spellEnd"/>
      <w:r>
        <w:rPr>
          <w:lang w:val="en-US"/>
        </w:rPr>
        <w:t>: gegam.vardanyan.1995@mail.ru</w:t>
      </w:r>
    </w:p>
    <w:p w:rsidR="007C28AF" w:rsidRDefault="006B7E24" w:rsidP="006B7E24">
      <w:pPr>
        <w:spacing w:after="0" w:line="240" w:lineRule="auto"/>
      </w:pPr>
      <w:proofErr w:type="spellStart"/>
      <w:r>
        <w:t>Client</w:t>
      </w:r>
      <w:proofErr w:type="spellEnd"/>
      <w:r>
        <w:t xml:space="preserve">: </w:t>
      </w:r>
      <w:proofErr w:type="spellStart"/>
      <w:r>
        <w:t>Artashat</w:t>
      </w:r>
      <w:proofErr w:type="spellEnd"/>
      <w:r>
        <w:t xml:space="preserve"> </w:t>
      </w:r>
      <w:proofErr w:type="spellStart"/>
      <w:r>
        <w:t>Municipality</w:t>
      </w:r>
      <w:proofErr w:type="spellEnd"/>
    </w:p>
    <w:sectPr w:rsidR="007C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5C"/>
    <w:rsid w:val="0007745C"/>
    <w:rsid w:val="006B7E24"/>
    <w:rsid w:val="007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2026-04-28T13:23:00Z</dcterms:created>
  <dcterms:modified xsi:type="dcterms:W3CDTF">2026-04-28T13:25:00Z</dcterms:modified>
</cp:coreProperties>
</file>