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975CC90"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8D5B4A">
        <w:rPr>
          <w:rFonts w:ascii="GHEA Grapalat" w:hAnsi="GHEA Grapalat"/>
          <w:i w:val="0"/>
          <w:color w:val="000000" w:themeColor="text1"/>
          <w:sz w:val="22"/>
          <w:szCs w:val="22"/>
          <w:lang w:val="hy-AM"/>
        </w:rPr>
        <w:t>2</w:t>
      </w:r>
      <w:r w:rsidR="002272CB">
        <w:rPr>
          <w:rFonts w:ascii="GHEA Grapalat" w:hAnsi="GHEA Grapalat"/>
          <w:i w:val="0"/>
          <w:color w:val="000000" w:themeColor="text1"/>
          <w:sz w:val="22"/>
          <w:szCs w:val="22"/>
          <w:lang w:val="hy-AM"/>
        </w:rPr>
        <w:t>7</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EA0C79">
        <w:rPr>
          <w:rFonts w:ascii="GHEA Grapalat" w:hAnsi="GHEA Grapalat"/>
          <w:i w:val="0"/>
          <w:color w:val="000000" w:themeColor="text1"/>
          <w:sz w:val="22"/>
          <w:szCs w:val="22"/>
        </w:rPr>
        <w:t>а</w:t>
      </w:r>
      <w:r w:rsidR="002272CB">
        <w:rPr>
          <w:rFonts w:ascii="GHEA Grapalat" w:hAnsi="GHEA Grapalat"/>
          <w:i w:val="0"/>
          <w:color w:val="000000" w:themeColor="text1"/>
          <w:sz w:val="22"/>
          <w:szCs w:val="22"/>
        </w:rPr>
        <w:t>преля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5088E72B"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ԵՔ-ԳՀԾՁԲ-</w:t>
      </w:r>
      <w:r w:rsidR="002272CB">
        <w:rPr>
          <w:rFonts w:ascii="GHEA Grapalat" w:hAnsi="GHEA Grapalat"/>
          <w:b/>
          <w:iCs/>
          <w:lang w:val="hy-AM"/>
        </w:rPr>
        <w:t>26/94</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10A242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0B2E" w:rsidRPr="00040B2E">
        <w:rPr>
          <w:rFonts w:ascii="GHEA Grapalat" w:hAnsi="GHEA Grapalat"/>
          <w:b/>
          <w:i w:val="0"/>
          <w:color w:val="000000" w:themeColor="text1"/>
          <w:spacing w:val="6"/>
          <w:sz w:val="24"/>
          <w:szCs w:val="24"/>
        </w:rPr>
        <w:t xml:space="preserve">Услуги </w:t>
      </w:r>
      <w:r w:rsidR="002272CB" w:rsidRPr="002272CB">
        <w:rPr>
          <w:rFonts w:ascii="GHEA Grapalat" w:hAnsi="GHEA Grapalat"/>
          <w:b/>
          <w:i w:val="0"/>
          <w:color w:val="000000" w:themeColor="text1"/>
          <w:spacing w:val="6"/>
          <w:sz w:val="24"/>
          <w:szCs w:val="24"/>
        </w:rPr>
        <w:t xml:space="preserve">по проведению экспертной оценки проектно-сметной документации административного округа Норк-Мараш и предоставлению заключения.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04B3AE9F"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2272CB">
        <w:rPr>
          <w:rFonts w:ascii="GHEA Grapalat" w:hAnsi="GHEA Grapalat"/>
          <w:b/>
          <w:i w:val="0"/>
          <w:color w:val="FF0000"/>
          <w:sz w:val="22"/>
          <w:szCs w:val="22"/>
        </w:rPr>
        <w:t>9:00</w:t>
      </w:r>
      <w:r w:rsidRPr="009461CA">
        <w:rPr>
          <w:rFonts w:ascii="GHEA Grapalat" w:hAnsi="GHEA Grapalat"/>
          <w:b/>
          <w:i w:val="0"/>
          <w:color w:val="FF0000"/>
          <w:sz w:val="22"/>
          <w:szCs w:val="22"/>
        </w:rPr>
        <w:t xml:space="preserve"> часов, </w:t>
      </w:r>
      <w:r w:rsidR="002272CB">
        <w:rPr>
          <w:rFonts w:ascii="GHEA Grapalat" w:hAnsi="GHEA Grapalat" w:cs="Times Armenian"/>
          <w:b/>
          <w:i w:val="0"/>
          <w:lang w:val="hy-AM"/>
        </w:rPr>
        <w:t xml:space="preserve">07.05.2026 </w:t>
      </w:r>
      <w:r w:rsidR="000C3D99"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73E33F4" w14:textId="0BB22CBF" w:rsidR="008D5B4A" w:rsidRPr="009461CA" w:rsidRDefault="00544CFD"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2272CB">
        <w:rPr>
          <w:rFonts w:ascii="GHEA Grapalat" w:hAnsi="GHEA Grapalat"/>
          <w:b/>
          <w:i w:val="0"/>
          <w:color w:val="FF0000"/>
          <w:sz w:val="22"/>
          <w:szCs w:val="22"/>
        </w:rPr>
        <w:t>9:00</w:t>
      </w:r>
      <w:r w:rsidR="008D5B4A" w:rsidRPr="009461CA">
        <w:rPr>
          <w:rFonts w:ascii="GHEA Grapalat" w:hAnsi="GHEA Grapalat"/>
          <w:b/>
          <w:i w:val="0"/>
          <w:color w:val="FF0000"/>
          <w:sz w:val="22"/>
          <w:szCs w:val="22"/>
        </w:rPr>
        <w:t xml:space="preserve"> часов, </w:t>
      </w:r>
      <w:r w:rsidR="002272CB">
        <w:rPr>
          <w:rFonts w:ascii="GHEA Grapalat" w:hAnsi="GHEA Grapalat" w:cs="Times Armenian"/>
          <w:b/>
          <w:i w:val="0"/>
          <w:lang w:val="hy-AM"/>
        </w:rPr>
        <w:t xml:space="preserve">07.05.2026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8D5B4A" w:rsidRPr="009461CA">
        <w:rPr>
          <w:rFonts w:ascii="GHEA Grapalat" w:hAnsi="GHEA Grapalat"/>
          <w:i w:val="0"/>
          <w:color w:val="FF0000"/>
          <w:sz w:val="24"/>
          <w:szCs w:val="24"/>
        </w:rPr>
        <w:t>.</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61151C0"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Pr>
          <w:rFonts w:asciiTheme="minorHAnsi" w:hAnsiTheme="minorHAnsi"/>
          <w:b/>
          <w:i w:val="0"/>
          <w:color w:val="000000" w:themeColor="text1"/>
          <w:sz w:val="22"/>
          <w:szCs w:val="22"/>
        </w:rPr>
        <w:t>Амирхан</w:t>
      </w:r>
      <w:r w:rsidR="00544CFD" w:rsidRPr="00003FAD">
        <w:rPr>
          <w:rFonts w:ascii="Arial Unicode" w:hAnsi="Arial Unicode"/>
          <w:b/>
          <w:i w:val="0"/>
          <w:color w:val="000000" w:themeColor="text1"/>
          <w:sz w:val="22"/>
          <w:szCs w:val="22"/>
        </w:rPr>
        <w:t>ян</w:t>
      </w:r>
      <w:r w:rsidR="00544CFD" w:rsidRPr="00003FAD">
        <w:rPr>
          <w:rFonts w:ascii="GHEA Grapalat" w:hAnsi="GHEA Grapalat"/>
          <w:i w:val="0"/>
          <w:color w:val="000000" w:themeColor="text1"/>
          <w:sz w:val="22"/>
          <w:szCs w:val="22"/>
        </w:rPr>
        <w:t>.</w:t>
      </w:r>
    </w:p>
    <w:p w14:paraId="2022960F" w14:textId="054AD931" w:rsidR="00005607" w:rsidRPr="008638B2"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001-317</w:t>
      </w:r>
    </w:p>
    <w:p w14:paraId="32E8F85C" w14:textId="6F3D58E7" w:rsidR="00005607" w:rsidRPr="00E41E1F" w:rsidRDefault="00544CFD" w:rsidP="000271EA">
      <w:pPr>
        <w:pStyle w:val="BodyTextIndent"/>
        <w:widowControl w:val="0"/>
        <w:spacing w:after="160"/>
        <w:ind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2272CB">
        <w:rPr>
          <w:rFonts w:ascii="GHEA Grapalat" w:hAnsi="GHEA Grapalat"/>
          <w:lang w:val="hy-AM"/>
        </w:rPr>
        <w:t>anahit.amirkhanyan@yerevan.am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8DAF966"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558E5" w:rsidRPr="004558E5">
        <w:rPr>
          <w:rFonts w:ascii="GHEA Grapalat" w:hAnsi="GHEA Grapalat"/>
          <w:b/>
          <w:color w:val="000000" w:themeColor="text1"/>
          <w:sz w:val="20"/>
          <w:szCs w:val="20"/>
        </w:rPr>
        <w:t>УСЛУГИ ПО ПРОВЕДЕНИЮ ЭКСПЕРТНОЙ ОЦЕНКИ ПРОЕКТНО-СМЕТНОЙ ДОКУМЕНТАЦИИ АДМИНИСТРАТИВНОГО ОКРУГА НОРК-МАРАШ И ПРЕДОСТАВЛЕНИЮ ЗАКЛЮЧЕНИЯ</w:t>
      </w:r>
      <w:r w:rsidR="005D0147"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4EF0A884" w14:textId="377EAA5B" w:rsidR="002272CB" w:rsidRPr="002272CB" w:rsidRDefault="00F47E60" w:rsidP="002272CB">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4558E5" w:rsidRPr="002272CB">
        <w:rPr>
          <w:rFonts w:ascii="GHEA Grapalat" w:hAnsi="GHEA Grapalat"/>
          <w:b/>
          <w:color w:val="000000" w:themeColor="text1"/>
          <w:spacing w:val="6"/>
        </w:rPr>
        <w:t>ПО ПРОВЕДЕНИЮ ЭКСПЕРТНОЙ ОЦЕНКИ ПРОЕКТНО-СМЕТНОЙ ДОКУМЕНТАЦИИ АДМИНИСТРАТИВНОГО ОКРУГА НОРК-МАРАШ И ПРЕДОСТАВЛЕНИЮ ЗАКЛЮЧЕНИЯ</w:t>
      </w:r>
    </w:p>
    <w:p w14:paraId="6ED94D49" w14:textId="35BAAAB3" w:rsidR="00005607" w:rsidRPr="00003FAD" w:rsidRDefault="002272CB" w:rsidP="00005607">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 xml:space="preserve"> </w:t>
      </w:r>
      <w:r w:rsidR="00F47E60" w:rsidRPr="00003FAD">
        <w:rPr>
          <w:rFonts w:ascii="GHEA Grapalat" w:hAnsi="GHEA Grapalat"/>
          <w:b/>
          <w:color w:val="000000" w:themeColor="text1"/>
          <w:sz w:val="22"/>
          <w:szCs w:val="22"/>
        </w:rPr>
        <w:t>ДЛЯ НУЖД</w:t>
      </w:r>
      <w:r w:rsidR="00F47E60"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lastRenderedPageBreak/>
        <w:br w:type="page"/>
      </w:r>
    </w:p>
    <w:p w14:paraId="5E372DF2" w14:textId="271821FC"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ԵՔ-ԳՀԾՁԲ-</w:t>
      </w:r>
      <w:r w:rsidR="002272CB">
        <w:rPr>
          <w:rFonts w:ascii="GHEA Grapalat" w:hAnsi="GHEA Grapalat"/>
          <w:b/>
          <w:iCs/>
          <w:lang w:val="hy-AM"/>
        </w:rPr>
        <w:t>26/94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54D3C8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2272CB">
        <w:rPr>
          <w:rFonts w:ascii="GHEA Grapalat" w:hAnsi="GHEA Grapalat"/>
          <w:lang w:val="hy-AM"/>
        </w:rPr>
        <w:t>anahit.amirkhanyan@yerevan.am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2B2DAFAD"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040B2E" w:rsidRPr="00040B2E">
        <w:rPr>
          <w:rFonts w:ascii="GHEA Grapalat" w:hAnsi="GHEA Grapalat"/>
          <w:b/>
          <w:color w:val="000000" w:themeColor="text1"/>
          <w:spacing w:val="6"/>
        </w:rPr>
        <w:t xml:space="preserve">Услуги </w:t>
      </w:r>
      <w:r w:rsidR="002272CB" w:rsidRPr="002272CB">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Норк-Мараш и предоставлению заключения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4AD615A3" w14:textId="77777777" w:rsidR="004558E5"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65815D46" w14:textId="77777777" w:rsidR="002272CB" w:rsidRDefault="002272CB" w:rsidP="00B453F7">
            <w:pPr>
              <w:pStyle w:val="BodyTextIndent2"/>
              <w:widowControl w:val="0"/>
              <w:spacing w:after="120" w:line="240" w:lineRule="auto"/>
              <w:ind w:firstLine="0"/>
              <w:jc w:val="center"/>
              <w:rPr>
                <w:rFonts w:ascii="GHEA Grapalat" w:hAnsi="GHEA Grapalat"/>
              </w:rPr>
            </w:pPr>
          </w:p>
          <w:p w14:paraId="1D7F3D0E" w14:textId="77777777" w:rsidR="002272CB" w:rsidRDefault="002272CB" w:rsidP="002272CB">
            <w:pPr>
              <w:pStyle w:val="BodyTextIndent2"/>
              <w:widowControl w:val="0"/>
              <w:spacing w:after="120" w:line="240" w:lineRule="auto"/>
              <w:rPr>
                <w:rFonts w:ascii="GHEA Grapalat" w:hAnsi="GHEA Grapalat"/>
              </w:rPr>
            </w:pPr>
          </w:p>
          <w:p w14:paraId="3439C833" w14:textId="4CC0DA30" w:rsidR="00B453F7" w:rsidRPr="002272CB" w:rsidRDefault="002272CB" w:rsidP="002272CB">
            <w:pPr>
              <w:pStyle w:val="BodyTextIndent2"/>
              <w:widowControl w:val="0"/>
              <w:spacing w:after="120" w:line="240" w:lineRule="auto"/>
              <w:rPr>
                <w:rFonts w:ascii="GHEA Grapalat" w:hAnsi="GHEA Grapalat"/>
                <w:b/>
                <w:lang w:val="en-US"/>
              </w:rPr>
            </w:pPr>
            <w:proofErr w:type="spellStart"/>
            <w:r w:rsidRPr="002272CB">
              <w:rPr>
                <w:rFonts w:ascii="GHEA Grapalat" w:hAnsi="GHEA Grapalat"/>
                <w:lang w:val="en-US"/>
              </w:rPr>
              <w:t>До</w:t>
            </w:r>
            <w:proofErr w:type="spellEnd"/>
            <w:r w:rsidRPr="002272CB">
              <w:rPr>
                <w:rFonts w:ascii="GHEA Grapalat" w:hAnsi="GHEA Grapalat"/>
                <w:b/>
                <w:lang w:val="en-US"/>
              </w:rPr>
              <w:t xml:space="preserve"> 500 000</w:t>
            </w:r>
          </w:p>
        </w:tc>
        <w:tc>
          <w:tcPr>
            <w:tcW w:w="4112" w:type="dxa"/>
          </w:tcPr>
          <w:p w14:paraId="27C21596" w14:textId="721F11F5" w:rsidR="00B453F7" w:rsidRPr="002272CB" w:rsidRDefault="00040B2E" w:rsidP="002272CB">
            <w:pPr>
              <w:pStyle w:val="BodyTextIndent2"/>
              <w:widowControl w:val="0"/>
              <w:spacing w:after="120" w:line="240" w:lineRule="auto"/>
              <w:rPr>
                <w:rFonts w:ascii="GHEA Grapalat" w:hAnsi="GHEA Grapalat"/>
                <w:b/>
                <w:color w:val="000000" w:themeColor="text1"/>
                <w:spacing w:val="6"/>
                <w:sz w:val="24"/>
                <w:szCs w:val="24"/>
              </w:rPr>
            </w:pPr>
            <w:r w:rsidRPr="00040B2E">
              <w:rPr>
                <w:rFonts w:ascii="GHEA Grapalat" w:hAnsi="GHEA Grapalat"/>
                <w:b/>
                <w:color w:val="000000" w:themeColor="text1"/>
                <w:spacing w:val="6"/>
                <w:sz w:val="24"/>
                <w:szCs w:val="24"/>
              </w:rPr>
              <w:t xml:space="preserve">Услуги </w:t>
            </w:r>
            <w:r w:rsidR="002272CB" w:rsidRPr="002272CB">
              <w:rPr>
                <w:rFonts w:ascii="GHEA Grapalat" w:hAnsi="GHEA Grapalat"/>
                <w:b/>
                <w:color w:val="000000" w:themeColor="text1"/>
                <w:spacing w:val="6"/>
                <w:sz w:val="24"/>
                <w:szCs w:val="24"/>
              </w:rPr>
              <w:t>по проведению экспертной оценки проектно-сметной документации административного округа Норк-Мараш и 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lastRenderedPageBreak/>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741F9">
        <w:rPr>
          <w:rFonts w:ascii="GHEA Grapalat" w:hAnsi="GHEA Grapalat"/>
        </w:rPr>
        <w:lastRenderedPageBreak/>
        <w:t>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lastRenderedPageBreak/>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B60C791" w:rsidR="00533B34" w:rsidRPr="009461CA"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272CB">
        <w:rPr>
          <w:rFonts w:ascii="GHEA Grapalat" w:hAnsi="GHEA Grapalat"/>
          <w:b/>
          <w:i w:val="0"/>
          <w:color w:val="FF0000"/>
          <w:sz w:val="22"/>
          <w:szCs w:val="22"/>
        </w:rPr>
        <w:t>9:00</w:t>
      </w:r>
      <w:r w:rsidR="008D5B4A" w:rsidRPr="009461CA">
        <w:rPr>
          <w:rFonts w:ascii="GHEA Grapalat" w:hAnsi="GHEA Grapalat"/>
          <w:b/>
          <w:i w:val="0"/>
          <w:color w:val="FF0000"/>
          <w:sz w:val="22"/>
          <w:szCs w:val="22"/>
        </w:rPr>
        <w:t xml:space="preserve"> часов, </w:t>
      </w:r>
      <w:r w:rsidR="002272CB">
        <w:rPr>
          <w:rFonts w:ascii="GHEA Grapalat" w:hAnsi="GHEA Grapalat" w:cs="Times Armenian"/>
          <w:b/>
          <w:i w:val="0"/>
          <w:lang w:val="hy-AM"/>
        </w:rPr>
        <w:t xml:space="preserve">07.05.2026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lastRenderedPageBreak/>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12170D92" w:rsidR="008D5B4A" w:rsidRPr="009461CA" w:rsidRDefault="00FD2748"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2272CB">
        <w:rPr>
          <w:rFonts w:ascii="GHEA Grapalat" w:hAnsi="GHEA Grapalat"/>
          <w:b/>
          <w:i w:val="0"/>
          <w:color w:val="FF0000"/>
          <w:sz w:val="22"/>
          <w:szCs w:val="22"/>
        </w:rPr>
        <w:t>9:00</w:t>
      </w:r>
      <w:r w:rsidR="008D5B4A" w:rsidRPr="009461CA">
        <w:rPr>
          <w:rFonts w:ascii="GHEA Grapalat" w:hAnsi="GHEA Grapalat"/>
          <w:b/>
          <w:i w:val="0"/>
          <w:color w:val="FF0000"/>
          <w:sz w:val="22"/>
          <w:szCs w:val="22"/>
        </w:rPr>
        <w:t xml:space="preserve"> часов, </w:t>
      </w:r>
      <w:r w:rsidR="002272CB">
        <w:rPr>
          <w:rFonts w:ascii="GHEA Grapalat" w:hAnsi="GHEA Grapalat" w:cs="Times Armenian"/>
          <w:b/>
          <w:i w:val="0"/>
          <w:lang w:val="hy-AM"/>
        </w:rPr>
        <w:t xml:space="preserve">07.05.2026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8D5B4A" w:rsidRPr="009461CA">
        <w:rPr>
          <w:rFonts w:ascii="GHEA Grapalat" w:hAnsi="GHEA Grapalat"/>
          <w:i w:val="0"/>
          <w:color w:val="FF000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w:t>
      </w:r>
      <w:r w:rsidRPr="00003FAD">
        <w:rPr>
          <w:rFonts w:ascii="GHEA Grapalat" w:hAnsi="GHEA Grapalat"/>
          <w:color w:val="000000" w:themeColor="text1"/>
        </w:rPr>
        <w:lastRenderedPageBreak/>
        <w:t xml:space="preserve">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w:t>
      </w:r>
      <w:r w:rsidR="00863DA1" w:rsidRPr="00003FAD">
        <w:rPr>
          <w:rFonts w:ascii="GHEA Grapalat" w:hAnsi="GHEA Grapalat"/>
          <w:color w:val="000000" w:themeColor="text1"/>
          <w:sz w:val="24"/>
          <w:szCs w:val="24"/>
        </w:rPr>
        <w:lastRenderedPageBreak/>
        <w:t>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w:t>
      </w:r>
      <w:r w:rsidRPr="00B741F9">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w:t>
      </w:r>
      <w:r w:rsidRPr="00B741F9">
        <w:rPr>
          <w:rFonts w:ascii="GHEA Grapalat" w:hAnsi="GHEA Grapalat"/>
        </w:rPr>
        <w:lastRenderedPageBreak/>
        <w:t>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w:t>
      </w:r>
      <w:r w:rsidRPr="00B741F9">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lastRenderedPageBreak/>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Если 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lastRenderedPageBreak/>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003FAD">
        <w:rPr>
          <w:rFonts w:ascii="GHEA Grapalat" w:hAnsi="GHEA Grapalat"/>
          <w:color w:val="000000" w:themeColor="text1"/>
        </w:rPr>
        <w:lastRenderedPageBreak/>
        <w:t>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w:t>
      </w:r>
      <w:r w:rsidRPr="00003FAD">
        <w:rPr>
          <w:rFonts w:ascii="GHEA Grapalat" w:hAnsi="GHEA Grapalat"/>
          <w:color w:val="000000" w:themeColor="text1"/>
        </w:rPr>
        <w:lastRenderedPageBreak/>
        <w:t>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003FAD">
        <w:rPr>
          <w:rFonts w:ascii="GHEA Grapalat" w:hAnsi="GHEA Grapalat"/>
          <w:color w:val="000000" w:themeColor="text1"/>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1DEB3E5E"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ԵՔ-ԳՀԾՁԲ-</w:t>
      </w:r>
      <w:r w:rsidR="002272CB">
        <w:rPr>
          <w:rFonts w:ascii="GHEA Grapalat" w:hAnsi="GHEA Grapalat"/>
          <w:b/>
          <w:color w:val="000000" w:themeColor="text1"/>
          <w:sz w:val="22"/>
          <w:szCs w:val="22"/>
          <w:lang w:val="hy-AM"/>
        </w:rPr>
        <w:t>26/94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D099DF2"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ԵՔ-ԳՀԾՁԲ-</w:t>
      </w:r>
      <w:r w:rsidR="002272CB">
        <w:rPr>
          <w:rFonts w:ascii="GHEA Grapalat" w:hAnsi="GHEA Grapalat"/>
          <w:b/>
          <w:color w:val="000000" w:themeColor="text1"/>
          <w:sz w:val="22"/>
          <w:szCs w:val="22"/>
          <w:lang w:val="hy-AM"/>
        </w:rPr>
        <w:t>26/94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12CF5D3B"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2272CB">
        <w:rPr>
          <w:rFonts w:ascii="GHEA Grapalat" w:hAnsi="GHEA Grapalat"/>
          <w:b/>
          <w:color w:val="000000" w:themeColor="text1"/>
          <w:sz w:val="22"/>
          <w:szCs w:val="22"/>
          <w:lang w:val="hy-AM"/>
        </w:rPr>
        <w:t>26/94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65C98E5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2272CB">
        <w:rPr>
          <w:rFonts w:ascii="GHEA Grapalat" w:hAnsi="GHEA Grapalat"/>
          <w:b/>
          <w:color w:val="000000" w:themeColor="text1"/>
          <w:sz w:val="22"/>
          <w:szCs w:val="22"/>
          <w:lang w:val="hy-AM"/>
        </w:rPr>
        <w:t>26/94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C2AA800"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2272CB">
        <w:rPr>
          <w:rFonts w:ascii="GHEA Grapalat" w:hAnsi="GHEA Grapalat"/>
          <w:b/>
          <w:color w:val="000000" w:themeColor="text1"/>
          <w:sz w:val="22"/>
          <w:szCs w:val="22"/>
          <w:lang w:val="hy-AM"/>
        </w:rPr>
        <w:t>26/94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493524F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2272CB">
        <w:rPr>
          <w:rFonts w:ascii="GHEA Grapalat" w:hAnsi="GHEA Grapalat"/>
          <w:b/>
          <w:color w:val="000000" w:themeColor="text1"/>
          <w:lang w:val="hy-AM"/>
        </w:rPr>
        <w:t>26/94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2AECF12"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2272CB">
        <w:rPr>
          <w:rFonts w:ascii="GHEA Grapalat" w:hAnsi="GHEA Grapalat"/>
          <w:b/>
          <w:color w:val="000000" w:themeColor="text1"/>
          <w:lang w:val="hy-AM"/>
        </w:rPr>
        <w:t>26/94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6208A86C" w:rsidR="00C64EE1" w:rsidRPr="009A3A1B" w:rsidRDefault="00040B2E" w:rsidP="00C64EE1">
            <w:pPr>
              <w:widowControl w:val="0"/>
              <w:rPr>
                <w:rFonts w:ascii="GHEA Grapalat" w:hAnsi="GHEA Grapalat"/>
                <w:color w:val="000000" w:themeColor="text1"/>
                <w:sz w:val="16"/>
                <w:szCs w:val="16"/>
              </w:rPr>
            </w:pPr>
            <w:r w:rsidRPr="00040B2E">
              <w:rPr>
                <w:rFonts w:ascii="GHEA Grapalat" w:hAnsi="GHEA Grapalat"/>
                <w:b/>
                <w:color w:val="000000" w:themeColor="text1"/>
                <w:spacing w:val="6"/>
              </w:rPr>
              <w:t xml:space="preserve">Услуги </w:t>
            </w:r>
            <w:r w:rsidR="002272CB" w:rsidRPr="002272CB">
              <w:rPr>
                <w:rFonts w:ascii="GHEA Grapalat" w:hAnsi="GHEA Grapalat"/>
                <w:b/>
                <w:color w:val="000000" w:themeColor="text1"/>
                <w:spacing w:val="6"/>
              </w:rPr>
              <w:t>по проведению экспертной оценки проектно-сметной документации административного округа Норк-Мараш и предоставлению заключения</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7ED915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2272CB">
        <w:rPr>
          <w:rFonts w:ascii="GHEA Grapalat" w:hAnsi="GHEA Grapalat"/>
          <w:b/>
          <w:color w:val="000000" w:themeColor="text1"/>
          <w:lang w:val="hy-AM"/>
        </w:rPr>
        <w:t>26/94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A62C215"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2272CB">
        <w:rPr>
          <w:rFonts w:ascii="GHEA Grapalat" w:hAnsi="GHEA Grapalat"/>
          <w:b/>
          <w:color w:val="000000" w:themeColor="text1"/>
          <w:lang w:val="hy-AM"/>
        </w:rPr>
        <w:t>26/94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003FAD">
        <w:rPr>
          <w:rFonts w:ascii="GHEA Grapalat" w:hAnsi="GHEA Grapalat"/>
          <w:color w:val="000000" w:themeColor="text1"/>
          <w:sz w:val="22"/>
          <w:szCs w:val="22"/>
        </w:rPr>
        <w:lastRenderedPageBreak/>
        <w:t>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1B1D29D8"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ԵՔ-ԳՀԾՁԲ-</w:t>
      </w:r>
      <w:r w:rsidR="002272CB">
        <w:rPr>
          <w:rFonts w:ascii="GHEA Grapalat" w:hAnsi="GHEA Grapalat"/>
          <w:b/>
          <w:color w:val="000000" w:themeColor="text1"/>
          <w:lang w:val="hy-AM"/>
        </w:rPr>
        <w:t>26/94</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6"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6D1E0490"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9" w:history="1">
        <w:r w:rsidR="004558E5" w:rsidRPr="00974C0F">
          <w:rPr>
            <w:rStyle w:val="Hyperlink"/>
            <w:rFonts w:ascii="GHEA Grapalat" w:hAnsi="GHEA Grapalat"/>
            <w:b/>
            <w:lang w:val="en-US"/>
          </w:rPr>
          <w:t>anahit</w:t>
        </w:r>
        <w:r w:rsidR="004558E5" w:rsidRPr="00974C0F">
          <w:rPr>
            <w:rStyle w:val="Hyperlink"/>
            <w:rFonts w:ascii="GHEA Grapalat" w:hAnsi="GHEA Grapalat"/>
            <w:b/>
          </w:rPr>
          <w:t>.</w:t>
        </w:r>
        <w:r w:rsidR="004558E5" w:rsidRPr="00974C0F">
          <w:rPr>
            <w:rStyle w:val="Hyperlink"/>
            <w:rFonts w:ascii="GHEA Grapalat" w:hAnsi="GHEA Grapalat"/>
            <w:b/>
            <w:lang w:val="en-US"/>
          </w:rPr>
          <w:t>amirkhanyan</w:t>
        </w:r>
        <w:r w:rsidR="004558E5" w:rsidRPr="00974C0F">
          <w:rPr>
            <w:rStyle w:val="Hyperlink"/>
            <w:rFonts w:ascii="GHEA Grapalat" w:hAnsi="GHEA Grapalat"/>
            <w:b/>
            <w:lang w:val="hy-AM"/>
          </w:rPr>
          <w:t>@yerevan.am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lastRenderedPageBreak/>
        <w:t xml:space="preserve">к Приглашению на запрос котировок </w:t>
      </w:r>
    </w:p>
    <w:p w14:paraId="36B25B59" w14:textId="12717CE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2272CB">
        <w:rPr>
          <w:rFonts w:ascii="GHEA Grapalat" w:hAnsi="GHEA Grapalat"/>
          <w:b/>
          <w:color w:val="000000" w:themeColor="text1"/>
          <w:lang w:val="hy-AM"/>
        </w:rPr>
        <w:t>26/94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7608FBA"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ԵՔ-ԳՀԾՁԲ-</w:t>
      </w:r>
      <w:r w:rsidR="002272CB">
        <w:rPr>
          <w:rFonts w:ascii="GHEA Grapalat" w:hAnsi="GHEA Grapalat"/>
          <w:b/>
          <w:color w:val="000000" w:themeColor="text1"/>
          <w:sz w:val="22"/>
          <w:szCs w:val="22"/>
          <w:lang w:val="hy-AM"/>
        </w:rPr>
        <w:t>26/94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F2E718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Норк-Мараш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238AEAB1"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4558E5" w:rsidRPr="004558E5">
        <w:rPr>
          <w:rFonts w:ascii="GHEA Grapalat" w:hAnsi="GHEA Grapalat"/>
          <w:b/>
          <w:bCs/>
          <w:color w:val="000000" w:themeColor="text1"/>
          <w:lang w:val="hy-AM"/>
        </w:rPr>
        <w:t>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5C76DC21"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B30A1F" w:rsidRPr="004558E5">
        <w:rPr>
          <w:rFonts w:ascii="GHEA Grapalat" w:hAnsi="GHEA Grapalat"/>
          <w:b/>
          <w:bCs/>
          <w:color w:val="000000" w:themeColor="text1"/>
        </w:rPr>
        <w:t>1</w:t>
      </w:r>
      <w:r w:rsidR="004558E5" w:rsidRPr="004558E5">
        <w:rPr>
          <w:rFonts w:ascii="GHEA Grapalat" w:hAnsi="GHEA Grapalat"/>
          <w:b/>
          <w:bCs/>
          <w:color w:val="000000" w:themeColor="text1"/>
        </w:rPr>
        <w:t>8</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77777777" w:rsidR="00615D37" w:rsidRPr="00615D37" w:rsidRDefault="00615D37" w:rsidP="00615D37">
      <w:pPr>
        <w:widowControl w:val="0"/>
        <w:spacing w:after="160" w:line="360" w:lineRule="auto"/>
        <w:rPr>
          <w:rFonts w:ascii="GHEA Grapalat" w:hAnsi="GHEA Grapalat"/>
          <w:bCs/>
        </w:rPr>
      </w:pPr>
      <w:r w:rsidRPr="00615D37">
        <w:rPr>
          <w:rFonts w:ascii="GHEA Grapalat" w:hAnsi="GHEA Grapalat"/>
          <w:bCs/>
        </w:rPr>
        <w:t>7.16 Права и обязанности Клиента по настоящему Соглашению осуществляются сотрудниками главы административного района Норк-Мараш 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lastRenderedPageBreak/>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lastRenderedPageBreak/>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0B2579C9"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2272CB">
        <w:rPr>
          <w:rFonts w:ascii="GHEA Grapalat" w:hAnsi="GHEA Grapalat"/>
          <w:b/>
          <w:color w:val="000000" w:themeColor="text1"/>
          <w:sz w:val="22"/>
          <w:szCs w:val="22"/>
          <w:lang w:val="hy-AM"/>
        </w:rPr>
        <w:t>26/94</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975"/>
        <w:gridCol w:w="2550"/>
        <w:gridCol w:w="1078"/>
        <w:gridCol w:w="1052"/>
        <w:gridCol w:w="764"/>
        <w:gridCol w:w="1779"/>
        <w:gridCol w:w="1561"/>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040B2E">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975"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550"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4"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340"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040B2E">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975"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550"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4"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6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040B2E" w:rsidRPr="00003FAD" w14:paraId="1446E2C5" w14:textId="77777777" w:rsidTr="00040B2E">
        <w:trPr>
          <w:trHeight w:val="4514"/>
          <w:jc w:val="center"/>
        </w:trPr>
        <w:tc>
          <w:tcPr>
            <w:tcW w:w="508" w:type="dxa"/>
            <w:vAlign w:val="center"/>
          </w:tcPr>
          <w:p w14:paraId="3C9E8543" w14:textId="77777777" w:rsidR="00040B2E" w:rsidRPr="00A83B50" w:rsidRDefault="00040B2E" w:rsidP="00040B2E">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040B2E" w:rsidRPr="00003FAD" w:rsidRDefault="00040B2E" w:rsidP="00040B2E">
            <w:pPr>
              <w:widowControl w:val="0"/>
              <w:spacing w:after="120"/>
              <w:jc w:val="center"/>
              <w:rPr>
                <w:rFonts w:ascii="GHEA Grapalat" w:hAnsi="GHEA Grapalat"/>
                <w:color w:val="000000" w:themeColor="text1"/>
                <w:sz w:val="20"/>
              </w:rPr>
            </w:pPr>
          </w:p>
        </w:tc>
        <w:tc>
          <w:tcPr>
            <w:tcW w:w="1975" w:type="dxa"/>
          </w:tcPr>
          <w:p w14:paraId="0A639220" w14:textId="77777777" w:rsidR="004558E5" w:rsidRDefault="004558E5" w:rsidP="004558E5">
            <w:pPr>
              <w:pStyle w:val="ListParagraph"/>
              <w:widowControl w:val="0"/>
              <w:spacing w:after="120"/>
              <w:rPr>
                <w:rFonts w:ascii="GHEA Grapalat" w:hAnsi="GHEA Grapalat"/>
                <w:sz w:val="20"/>
                <w:szCs w:val="18"/>
                <w:lang w:val="en-US"/>
              </w:rPr>
            </w:pPr>
          </w:p>
          <w:p w14:paraId="22181DCD" w14:textId="77777777" w:rsidR="004558E5" w:rsidRDefault="004558E5" w:rsidP="004558E5">
            <w:pPr>
              <w:pStyle w:val="ListParagraph"/>
              <w:widowControl w:val="0"/>
              <w:spacing w:after="120"/>
              <w:rPr>
                <w:rFonts w:ascii="GHEA Grapalat" w:hAnsi="GHEA Grapalat"/>
                <w:sz w:val="20"/>
                <w:szCs w:val="18"/>
                <w:lang w:val="en-US"/>
              </w:rPr>
            </w:pPr>
          </w:p>
          <w:p w14:paraId="23672679" w14:textId="77777777" w:rsidR="004558E5" w:rsidRDefault="004558E5" w:rsidP="004558E5">
            <w:pPr>
              <w:pStyle w:val="ListParagraph"/>
              <w:widowControl w:val="0"/>
              <w:spacing w:after="120"/>
              <w:rPr>
                <w:rFonts w:ascii="GHEA Grapalat" w:hAnsi="GHEA Grapalat"/>
                <w:sz w:val="20"/>
                <w:szCs w:val="18"/>
                <w:lang w:val="en-US"/>
              </w:rPr>
            </w:pPr>
          </w:p>
          <w:p w14:paraId="5AB9944A" w14:textId="77777777" w:rsidR="004558E5" w:rsidRDefault="004558E5" w:rsidP="004558E5">
            <w:pPr>
              <w:pStyle w:val="ListParagraph"/>
              <w:widowControl w:val="0"/>
              <w:spacing w:after="120"/>
              <w:rPr>
                <w:rFonts w:ascii="GHEA Grapalat" w:hAnsi="GHEA Grapalat"/>
                <w:sz w:val="20"/>
                <w:szCs w:val="18"/>
                <w:lang w:val="en-US"/>
              </w:rPr>
            </w:pPr>
          </w:p>
          <w:p w14:paraId="2D9BAA8A" w14:textId="77777777" w:rsidR="004558E5" w:rsidRDefault="004558E5" w:rsidP="004558E5">
            <w:pPr>
              <w:pStyle w:val="ListParagraph"/>
              <w:widowControl w:val="0"/>
              <w:spacing w:after="120"/>
              <w:rPr>
                <w:rFonts w:ascii="GHEA Grapalat" w:hAnsi="GHEA Grapalat"/>
                <w:sz w:val="20"/>
                <w:szCs w:val="18"/>
                <w:lang w:val="en-US"/>
              </w:rPr>
            </w:pPr>
          </w:p>
          <w:p w14:paraId="6DF50804" w14:textId="77777777" w:rsidR="004558E5" w:rsidRDefault="004558E5" w:rsidP="004558E5">
            <w:pPr>
              <w:widowControl w:val="0"/>
              <w:spacing w:after="120"/>
              <w:rPr>
                <w:rFonts w:ascii="GHEA Grapalat" w:hAnsi="GHEA Grapalat"/>
                <w:sz w:val="20"/>
                <w:szCs w:val="18"/>
                <w:lang w:val="en-US"/>
              </w:rPr>
            </w:pPr>
          </w:p>
          <w:p w14:paraId="706DF3E1" w14:textId="4F27DDA8" w:rsidR="004558E5" w:rsidRPr="004558E5" w:rsidRDefault="004558E5" w:rsidP="004558E5">
            <w:pPr>
              <w:widowControl w:val="0"/>
              <w:spacing w:after="120"/>
              <w:rPr>
                <w:rFonts w:ascii="GHEA Grapalat" w:hAnsi="GHEA Grapalat"/>
                <w:sz w:val="20"/>
                <w:szCs w:val="18"/>
                <w:lang w:val="hy-AM"/>
              </w:rPr>
            </w:pPr>
            <w:r>
              <w:rPr>
                <w:rFonts w:ascii="GHEA Grapalat" w:hAnsi="GHEA Grapalat"/>
                <w:sz w:val="20"/>
                <w:szCs w:val="18"/>
                <w:lang w:val="en-US"/>
              </w:rPr>
              <w:t xml:space="preserve">  </w:t>
            </w:r>
            <w:r w:rsidRPr="004558E5">
              <w:rPr>
                <w:rFonts w:ascii="GHEA Grapalat" w:hAnsi="GHEA Grapalat"/>
                <w:sz w:val="20"/>
                <w:szCs w:val="18"/>
                <w:lang w:val="en-US"/>
              </w:rPr>
              <w:t>50531140/10</w:t>
            </w:r>
          </w:p>
          <w:p w14:paraId="3B85EE68" w14:textId="72DF0273" w:rsidR="00040B2E" w:rsidRPr="00766A0E" w:rsidRDefault="00040B2E" w:rsidP="00040B2E">
            <w:pPr>
              <w:pStyle w:val="ListParagraph"/>
              <w:widowControl w:val="0"/>
              <w:spacing w:after="120"/>
              <w:rPr>
                <w:rFonts w:ascii="GHEA Grapalat" w:hAnsi="GHEA Grapalat"/>
                <w:color w:val="000000" w:themeColor="text1"/>
                <w:sz w:val="20"/>
              </w:rPr>
            </w:pPr>
          </w:p>
        </w:tc>
        <w:tc>
          <w:tcPr>
            <w:tcW w:w="2550" w:type="dxa"/>
            <w:vAlign w:val="center"/>
          </w:tcPr>
          <w:p w14:paraId="78840A66" w14:textId="77777777" w:rsidR="004558E5" w:rsidRPr="004558E5" w:rsidRDefault="004558E5" w:rsidP="004558E5">
            <w:pPr>
              <w:pStyle w:val="NormalWeb"/>
              <w:rPr>
                <w:rFonts w:ascii="GHEA Grapalat" w:hAnsi="GHEA Grapalat"/>
                <w:sz w:val="18"/>
                <w:szCs w:val="18"/>
              </w:rPr>
            </w:pPr>
            <w:r w:rsidRPr="004558E5">
              <w:rPr>
                <w:rFonts w:ascii="GHEA Grapalat" w:hAnsi="GHEA Grapalat"/>
                <w:sz w:val="18"/>
                <w:szCs w:val="18"/>
                <w:lang w:val="hy-AM"/>
              </w:rPr>
              <w:t xml:space="preserve">1. </w:t>
            </w:r>
            <w:r w:rsidRPr="004558E5">
              <w:rPr>
                <w:rFonts w:ascii="GHEA Grapalat" w:hAnsi="GHEA Grapalat"/>
                <w:sz w:val="18"/>
                <w:szCs w:val="18"/>
              </w:rPr>
              <w:t>Окончательная цель задания-положительное заключение экспертизы пакетов проектно-сметной документации,</w:t>
            </w:r>
          </w:p>
          <w:p w14:paraId="7C8FDAC5" w14:textId="77777777" w:rsidR="004558E5" w:rsidRPr="004558E5" w:rsidRDefault="004558E5" w:rsidP="004558E5">
            <w:pPr>
              <w:pStyle w:val="NormalWeb"/>
              <w:rPr>
                <w:rFonts w:ascii="GHEA Grapalat" w:hAnsi="GHEA Grapalat"/>
                <w:sz w:val="18"/>
                <w:szCs w:val="18"/>
                <w:lang w:val="hy-AM"/>
              </w:rPr>
            </w:pPr>
            <w:r w:rsidRPr="004558E5">
              <w:rPr>
                <w:rFonts w:ascii="GHEA Grapalat" w:hAnsi="GHEA Grapalat"/>
                <w:sz w:val="18"/>
                <w:szCs w:val="18"/>
              </w:rPr>
              <w:t xml:space="preserve"> 2. Предусмотреть сроки работ по составлению заключения экспертизы 5 календарных дней для каждого объекта (предварительное заключение с выявленными недочетами). Сроки подсчитываются со дня подтверждения Подрядчиком о получения проектно-сментной документации от заказчика,</w:t>
            </w:r>
          </w:p>
          <w:p w14:paraId="35C8B12D" w14:textId="77777777" w:rsidR="004558E5" w:rsidRPr="004558E5" w:rsidRDefault="004558E5" w:rsidP="004558E5">
            <w:pPr>
              <w:pStyle w:val="NormalWeb"/>
              <w:rPr>
                <w:rFonts w:ascii="GHEA Grapalat" w:hAnsi="GHEA Grapalat"/>
                <w:sz w:val="18"/>
                <w:szCs w:val="18"/>
              </w:rPr>
            </w:pPr>
            <w:r w:rsidRPr="004558E5">
              <w:rPr>
                <w:rFonts w:ascii="GHEA Grapalat" w:hAnsi="GHEA Grapalat"/>
                <w:sz w:val="18"/>
                <w:szCs w:val="18"/>
              </w:rPr>
              <w:t xml:space="preserve">3. Подрядчик-со дня </w:t>
            </w:r>
            <w:r w:rsidRPr="004558E5">
              <w:rPr>
                <w:rFonts w:ascii="GHEA Grapalat" w:hAnsi="GHEA Grapalat"/>
                <w:sz w:val="18"/>
                <w:szCs w:val="18"/>
              </w:rPr>
              <w:lastRenderedPageBreak/>
              <w:t>получения  проектно-сментной документации в течение 1-го рабочего дня должен подтвердить готовность исполнения работ</w:t>
            </w:r>
            <w:r w:rsidRPr="004558E5">
              <w:rPr>
                <w:rFonts w:ascii="GHEA Grapalat" w:hAnsi="GHEA Grapalat"/>
                <w:sz w:val="18"/>
                <w:szCs w:val="18"/>
                <w:lang w:val="hy-AM"/>
              </w:rPr>
              <w:t xml:space="preserve"> </w:t>
            </w:r>
            <w:r w:rsidRPr="004558E5">
              <w:rPr>
                <w:rFonts w:ascii="GHEA Grapalat" w:hAnsi="GHEA Grapalat"/>
                <w:sz w:val="18"/>
                <w:szCs w:val="18"/>
              </w:rPr>
              <w:t>(эл. почтой),</w:t>
            </w:r>
          </w:p>
          <w:p w14:paraId="6F41DDB1" w14:textId="77777777" w:rsidR="004558E5" w:rsidRPr="004558E5" w:rsidRDefault="004558E5" w:rsidP="004558E5">
            <w:pPr>
              <w:pStyle w:val="NormalWeb"/>
              <w:rPr>
                <w:rFonts w:ascii="GHEA Grapalat" w:hAnsi="GHEA Grapalat"/>
                <w:sz w:val="18"/>
                <w:szCs w:val="18"/>
              </w:rPr>
            </w:pPr>
            <w:r w:rsidRPr="004558E5">
              <w:rPr>
                <w:rFonts w:ascii="GHEA Grapalat" w:hAnsi="GHEA Grapalat"/>
                <w:sz w:val="18"/>
                <w:szCs w:val="18"/>
              </w:rPr>
              <w:t>4. Обнаруженые Подрядчиком недостатки должны быть доработаны проектной организацией, после чего  Подрядчик в течение 2-х дней представляет окончательное заключение,</w:t>
            </w:r>
          </w:p>
          <w:p w14:paraId="4CE2C10B" w14:textId="77777777" w:rsidR="004558E5" w:rsidRPr="004558E5" w:rsidRDefault="004558E5" w:rsidP="004558E5">
            <w:pPr>
              <w:pStyle w:val="NormalWeb"/>
              <w:rPr>
                <w:rFonts w:ascii="GHEA Grapalat" w:hAnsi="GHEA Grapalat"/>
                <w:sz w:val="18"/>
                <w:szCs w:val="18"/>
              </w:rPr>
            </w:pPr>
            <w:r w:rsidRPr="004558E5">
              <w:rPr>
                <w:rFonts w:ascii="GHEA Grapalat" w:hAnsi="GHEA Grapalat"/>
                <w:sz w:val="18"/>
                <w:szCs w:val="18"/>
              </w:rPr>
              <w:t>5. Предусматривается проведение экспертизы проектно-сметных документаций (предоставляемых Заказчиком), заказанных в рамках  программ  2026 года  Норк-Мараш</w:t>
            </w:r>
          </w:p>
          <w:p w14:paraId="321492A5" w14:textId="77777777" w:rsidR="004558E5" w:rsidRPr="004558E5" w:rsidRDefault="004558E5" w:rsidP="004558E5">
            <w:pPr>
              <w:pStyle w:val="NormalWeb"/>
              <w:rPr>
                <w:rFonts w:ascii="GHEA Grapalat" w:hAnsi="GHEA Grapalat"/>
                <w:sz w:val="18"/>
                <w:szCs w:val="18"/>
              </w:rPr>
            </w:pPr>
            <w:r w:rsidRPr="004558E5">
              <w:rPr>
                <w:rFonts w:ascii="GHEA Grapalat" w:hAnsi="GHEA Grapalat"/>
                <w:sz w:val="18"/>
                <w:szCs w:val="18"/>
              </w:rPr>
              <w:t xml:space="preserve"> в области градостроения</w:t>
            </w:r>
            <w:r w:rsidRPr="004558E5">
              <w:rPr>
                <w:rFonts w:ascii="GHEA Grapalat" w:hAnsi="GHEA Grapalat"/>
                <w:sz w:val="18"/>
                <w:szCs w:val="18"/>
                <w:lang w:val="hy-AM"/>
              </w:rPr>
              <w:t xml:space="preserve"> </w:t>
            </w:r>
            <w:r w:rsidRPr="004558E5">
              <w:rPr>
                <w:rFonts w:ascii="GHEA Grapalat" w:hAnsi="GHEA Grapalat"/>
                <w:sz w:val="18"/>
                <w:szCs w:val="18"/>
              </w:rPr>
              <w:t>по отраслям жилищное, промышленное и общественное строительство, энергетическое, гидротехническое, транспорт и связь, для исполнения которых предусмотрена сумма в 6000,0 тыс. драм</w:t>
            </w:r>
            <w:r w:rsidRPr="004558E5">
              <w:rPr>
                <w:rFonts w:ascii="GHEA Grapalat" w:hAnsi="GHEA Grapalat"/>
                <w:sz w:val="18"/>
                <w:szCs w:val="18"/>
                <w:lang w:val="hy-AM"/>
              </w:rPr>
              <w:t xml:space="preserve">. </w:t>
            </w:r>
            <w:r w:rsidRPr="004558E5">
              <w:rPr>
                <w:rFonts w:ascii="GHEA Grapalat" w:hAnsi="GHEA Grapalat"/>
                <w:sz w:val="18"/>
                <w:szCs w:val="18"/>
              </w:rPr>
              <w:t xml:space="preserve">Для каждого отдельлного объекта выплачиваемая сумма  будет определяться соответственно 23.06.2011 Нормативные значения обязательной экспертизы проектно-сметной документации утверждены решением N.879-Н. </w:t>
            </w:r>
          </w:p>
          <w:p w14:paraId="5A4AA100" w14:textId="77777777" w:rsidR="004558E5" w:rsidRPr="004558E5" w:rsidRDefault="004558E5" w:rsidP="004558E5">
            <w:pPr>
              <w:pStyle w:val="NormalWeb"/>
              <w:rPr>
                <w:rFonts w:ascii="GHEA Grapalat" w:hAnsi="GHEA Grapalat"/>
                <w:sz w:val="18"/>
                <w:szCs w:val="18"/>
              </w:rPr>
            </w:pPr>
            <w:r w:rsidRPr="004558E5">
              <w:rPr>
                <w:rFonts w:ascii="GHEA Grapalat" w:hAnsi="GHEA Grapalat"/>
                <w:sz w:val="18"/>
                <w:szCs w:val="18"/>
              </w:rPr>
              <w:t>6. Подрядчик объязан учитывать действующие законные, правовые и нормативные технические требования,</w:t>
            </w:r>
          </w:p>
          <w:p w14:paraId="7C0F6DC4" w14:textId="77777777" w:rsidR="004558E5" w:rsidRPr="004558E5" w:rsidRDefault="004558E5" w:rsidP="004558E5">
            <w:pPr>
              <w:pStyle w:val="NormalWeb"/>
              <w:rPr>
                <w:rFonts w:ascii="GHEA Grapalat" w:hAnsi="GHEA Grapalat"/>
                <w:sz w:val="18"/>
                <w:szCs w:val="18"/>
                <w:lang w:val="hy-AM"/>
              </w:rPr>
            </w:pPr>
            <w:r w:rsidRPr="004558E5">
              <w:rPr>
                <w:rFonts w:ascii="GHEA Grapalat" w:hAnsi="GHEA Grapalat"/>
                <w:sz w:val="18"/>
                <w:szCs w:val="18"/>
              </w:rPr>
              <w:t>7. Заключение экспертизы предоставить в 2-х экземплярах</w:t>
            </w:r>
            <w:r w:rsidRPr="004558E5">
              <w:rPr>
                <w:rFonts w:ascii="GHEA Grapalat" w:hAnsi="GHEA Grapalat"/>
                <w:sz w:val="18"/>
                <w:szCs w:val="18"/>
                <w:lang w:val="hy-AM"/>
              </w:rPr>
              <w:t xml:space="preserve"> </w:t>
            </w:r>
            <w:r w:rsidRPr="004558E5">
              <w:rPr>
                <w:rFonts w:ascii="GHEA Grapalat" w:hAnsi="GHEA Grapalat"/>
                <w:sz w:val="18"/>
                <w:szCs w:val="18"/>
              </w:rPr>
              <w:t>и в электронном виде.</w:t>
            </w:r>
          </w:p>
          <w:p w14:paraId="111A3199" w14:textId="77777777" w:rsidR="00040B2E" w:rsidRDefault="004558E5" w:rsidP="00111726">
            <w:pPr>
              <w:widowControl w:val="0"/>
              <w:spacing w:after="120"/>
              <w:jc w:val="both"/>
              <w:rPr>
                <w:rFonts w:ascii="GHEA Grapalat" w:hAnsi="GHEA Grapalat"/>
                <w:sz w:val="18"/>
                <w:szCs w:val="18"/>
                <w:lang w:val="hy-AM"/>
              </w:rPr>
            </w:pPr>
            <w:r w:rsidRPr="004558E5">
              <w:rPr>
                <w:rFonts w:ascii="GHEA Grapalat" w:hAnsi="GHEA Grapalat"/>
                <w:sz w:val="18"/>
                <w:szCs w:val="18"/>
              </w:rPr>
              <w:t xml:space="preserve">8. Заказчик может предоставить до 15 дизайнерских работ. </w:t>
            </w:r>
          </w:p>
          <w:p w14:paraId="1C17E4A6" w14:textId="2768BD53" w:rsidR="00111726" w:rsidRPr="00111726" w:rsidRDefault="00111726" w:rsidP="00111726">
            <w:pPr>
              <w:widowControl w:val="0"/>
              <w:spacing w:after="120"/>
              <w:jc w:val="both"/>
              <w:rPr>
                <w:rFonts w:ascii="GHEA Grapalat" w:hAnsi="GHEA Grapalat"/>
                <w:color w:val="000000" w:themeColor="text1"/>
                <w:sz w:val="20"/>
                <w:lang w:val="af-ZA"/>
              </w:rPr>
            </w:pPr>
            <w:r w:rsidRPr="00111726">
              <w:rPr>
                <w:rFonts w:ascii="GHEA Grapalat" w:hAnsi="GHEA Grapalat"/>
                <w:color w:val="000000" w:themeColor="text1"/>
                <w:sz w:val="20"/>
              </w:rPr>
              <w:t xml:space="preserve">Экспертиза проводится согласно договору, </w:t>
            </w:r>
            <w:r w:rsidRPr="00111726">
              <w:rPr>
                <w:rFonts w:ascii="GHEA Grapalat" w:hAnsi="GHEA Grapalat"/>
                <w:color w:val="000000" w:themeColor="text1"/>
                <w:sz w:val="20"/>
              </w:rPr>
              <w:lastRenderedPageBreak/>
              <w:t>заключаемому с экспертной организацией, в соответствии с обязательными требованиями законодательства РА и нормативно-технических документов:</w:t>
            </w:r>
            <w:r w:rsidRPr="00111726">
              <w:rPr>
                <w:rFonts w:ascii="GHEA Grapalat" w:hAnsi="GHEA Grapalat"/>
                <w:color w:val="000000" w:themeColor="text1"/>
                <w:sz w:val="20"/>
              </w:rPr>
              <w:br/>
              <w:t>Для проведения экспертизы заказчиком будут представлены:</w:t>
            </w:r>
            <w:r w:rsidRPr="00111726">
              <w:rPr>
                <w:rFonts w:ascii="GHEA Grapalat" w:hAnsi="GHEA Grapalat"/>
                <w:color w:val="000000" w:themeColor="text1"/>
                <w:sz w:val="20"/>
              </w:rPr>
              <w:br/>
              <w:t>•Проектная документация (общее разъяснение, генеральный план, архитектурно-строительные решения, инженерное оборудование, сети и системы, сбор сводок основных строительных материалов, конструкций изделий),</w:t>
            </w:r>
            <w:r w:rsidRPr="00111726">
              <w:rPr>
                <w:rFonts w:ascii="GHEA Grapalat" w:hAnsi="GHEA Grapalat"/>
                <w:color w:val="000000" w:themeColor="text1"/>
                <w:sz w:val="20"/>
              </w:rPr>
              <w:br/>
              <w:t>* Сметные документы • сводные, объективные и локальные сметы):</w:t>
            </w:r>
            <w:r w:rsidRPr="00111726">
              <w:rPr>
                <w:rFonts w:ascii="GHEA Grapalat" w:hAnsi="GHEA Grapalat"/>
                <w:color w:val="000000" w:themeColor="text1"/>
                <w:sz w:val="20"/>
              </w:rPr>
              <w:br/>
              <w:t>Техническое задание</w:t>
            </w:r>
            <w:r w:rsidRPr="00111726">
              <w:rPr>
                <w:rFonts w:ascii="GHEA Grapalat" w:hAnsi="GHEA Grapalat"/>
                <w:color w:val="000000" w:themeColor="text1"/>
                <w:sz w:val="20"/>
              </w:rPr>
              <w:br/>
              <w:t>Конечная цель задания-наличие положительного заключения экспертизы пакетов проектно-сметной документации:</w:t>
            </w:r>
            <w:r w:rsidRPr="00111726">
              <w:rPr>
                <w:rFonts w:ascii="GHEA Grapalat" w:hAnsi="GHEA Grapalat"/>
                <w:color w:val="000000" w:themeColor="text1"/>
                <w:sz w:val="20"/>
              </w:rPr>
              <w:br/>
              <w:t>Обеспечение соответствия законодательства РА и нормативной документации проектных решений, установленных архитектурно-строительными документами, требованиям проектного задания :</w:t>
            </w:r>
            <w:r w:rsidRPr="00111726">
              <w:rPr>
                <w:rFonts w:ascii="GHEA Grapalat" w:hAnsi="GHEA Grapalat"/>
                <w:color w:val="000000" w:themeColor="text1"/>
                <w:sz w:val="20"/>
              </w:rPr>
              <w:br/>
              <w:t>Разработка рабочего проекта посредством экспертизы</w:t>
            </w:r>
            <w:r w:rsidRPr="00111726">
              <w:rPr>
                <w:rFonts w:ascii="GHEA Grapalat" w:hAnsi="GHEA Grapalat"/>
                <w:color w:val="000000" w:themeColor="text1"/>
                <w:sz w:val="20"/>
              </w:rPr>
              <w:br/>
              <w:t>1. чертежные части и спецификации,</w:t>
            </w:r>
            <w:r w:rsidRPr="00111726">
              <w:rPr>
                <w:rFonts w:ascii="GHEA Grapalat" w:hAnsi="GHEA Grapalat"/>
                <w:color w:val="000000" w:themeColor="text1"/>
                <w:sz w:val="20"/>
              </w:rPr>
              <w:br/>
              <w:t>2.обеспечение соответствия друг другу объемов, зафиксированных проектными и сметными документами:</w:t>
            </w:r>
            <w:r w:rsidRPr="00111726">
              <w:rPr>
                <w:rFonts w:ascii="GHEA Grapalat" w:hAnsi="GHEA Grapalat"/>
                <w:color w:val="000000" w:themeColor="text1"/>
                <w:sz w:val="20"/>
              </w:rPr>
              <w:br/>
              <w:t xml:space="preserve">Обсуждение совместно с проектной организацией </w:t>
            </w:r>
            <w:r w:rsidRPr="00111726">
              <w:rPr>
                <w:rFonts w:ascii="GHEA Grapalat" w:hAnsi="GHEA Grapalat"/>
                <w:color w:val="000000" w:themeColor="text1"/>
                <w:sz w:val="20"/>
              </w:rPr>
              <w:lastRenderedPageBreak/>
              <w:t>изменений, дополнений, альтернативных решений, более рациональных вариантов решения относительно отклонений, связанных с проектными решениями в градостроительных документах, разработанных с нарушением требований нормативно-технической документации посредством экспертизы, с требованием обязательной доработки экспертизируемых документов:</w:t>
            </w:r>
            <w:r w:rsidRPr="00111726">
              <w:rPr>
                <w:rFonts w:ascii="GHEA Grapalat" w:hAnsi="GHEA Grapalat"/>
                <w:color w:val="000000" w:themeColor="text1"/>
                <w:sz w:val="20"/>
              </w:rPr>
              <w:br/>
              <w:t>Обеспечение экспертизы для пакета проектно-сметной документации, предусмотренной технической характеристикой заказчика, представление итогового заключения по результатам комплексной экспертизы с наличием профессиональных заключений:</w:t>
            </w:r>
            <w:r w:rsidRPr="00111726">
              <w:rPr>
                <w:rFonts w:ascii="GHEA Grapalat" w:hAnsi="GHEA Grapalat"/>
                <w:color w:val="000000" w:themeColor="text1"/>
                <w:sz w:val="20"/>
              </w:rPr>
              <w:br/>
              <w:t>В случае грубого нарушения проектирующим лицом требований и условий закона или иных правовых актов исправление ходатайства с соответствующим предложением предоставление заказчику заключения со следующим содержанием:</w:t>
            </w:r>
            <w:r w:rsidRPr="00111726">
              <w:rPr>
                <w:rFonts w:ascii="GHEA Grapalat" w:hAnsi="GHEA Grapalat"/>
                <w:color w:val="000000" w:themeColor="text1"/>
                <w:sz w:val="20"/>
              </w:rPr>
              <w:br/>
              <w:t>Экспертное заключение должно включать:</w:t>
            </w:r>
            <w:r w:rsidRPr="00111726">
              <w:rPr>
                <w:rFonts w:ascii="GHEA Grapalat" w:hAnsi="GHEA Grapalat"/>
                <w:color w:val="000000" w:themeColor="text1"/>
                <w:sz w:val="20"/>
              </w:rPr>
              <w:br/>
              <w:t>1) Перечень документов, являющихся основанием для проектирования, и их краткая характеристика;</w:t>
            </w:r>
            <w:r w:rsidRPr="00111726">
              <w:rPr>
                <w:rFonts w:ascii="GHEA Grapalat" w:hAnsi="GHEA Grapalat"/>
                <w:color w:val="000000" w:themeColor="text1"/>
                <w:sz w:val="20"/>
              </w:rPr>
              <w:br/>
              <w:t>2) выводы о соответствии проектных решений исходным документам и техническим условиям проектирования объекта;</w:t>
            </w:r>
            <w:r w:rsidRPr="00111726">
              <w:rPr>
                <w:rFonts w:ascii="GHEA Grapalat" w:hAnsi="GHEA Grapalat"/>
                <w:color w:val="000000" w:themeColor="text1"/>
                <w:sz w:val="20"/>
              </w:rPr>
              <w:br/>
              <w:t xml:space="preserve">3) результаты анализа </w:t>
            </w:r>
            <w:r w:rsidRPr="00111726">
              <w:rPr>
                <w:rFonts w:ascii="GHEA Grapalat" w:hAnsi="GHEA Grapalat"/>
                <w:color w:val="000000" w:themeColor="text1"/>
                <w:sz w:val="20"/>
              </w:rPr>
              <w:lastRenderedPageBreak/>
              <w:t>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r w:rsidRPr="00111726">
              <w:rPr>
                <w:rFonts w:ascii="GHEA Grapalat" w:hAnsi="GHEA Grapalat"/>
                <w:color w:val="000000" w:themeColor="text1"/>
                <w:sz w:val="20"/>
              </w:rPr>
              <w:br/>
              <w:t>4) замечания и предложения по принятым проектным решениям, рекомендации о внесении в проект уточнений и дополнений, обоснования предлагаемых уточнений с обязательной ссылкой на ту норму, нарушение которой зафиксировано;</w:t>
            </w:r>
            <w:r w:rsidRPr="00111726">
              <w:rPr>
                <w:rFonts w:ascii="GHEA Grapalat" w:hAnsi="GHEA Grapalat"/>
                <w:color w:val="000000" w:themeColor="text1"/>
                <w:sz w:val="20"/>
              </w:rPr>
              <w:br/>
              <w:t>5) основные изменения и дополнения, внесенные в ходе экспертизы в рабочем порядке;</w:t>
            </w:r>
            <w:r w:rsidRPr="00111726">
              <w:rPr>
                <w:rFonts w:ascii="GHEA Grapalat" w:hAnsi="GHEA Grapalat"/>
                <w:color w:val="000000" w:themeColor="text1"/>
                <w:sz w:val="20"/>
              </w:rPr>
              <w:b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r w:rsidRPr="00111726">
              <w:rPr>
                <w:rFonts w:ascii="GHEA Grapalat" w:hAnsi="GHEA Grapalat"/>
                <w:color w:val="000000" w:themeColor="text1"/>
                <w:sz w:val="20"/>
              </w:rPr>
              <w:br/>
              <w:t>Кроме того, следующие формулировки</w:t>
            </w:r>
            <w:r w:rsidRPr="00111726">
              <w:rPr>
                <w:rFonts w:ascii="GHEA Grapalat" w:hAnsi="GHEA Grapalat"/>
                <w:color w:val="000000" w:themeColor="text1"/>
                <w:sz w:val="20"/>
              </w:rPr>
              <w:br/>
              <w:t>1.Чертежная часть и спецификации проекта разработаны в соответствии друг с другом,</w:t>
            </w:r>
            <w:r w:rsidRPr="00111726">
              <w:rPr>
                <w:rFonts w:ascii="GHEA Grapalat" w:hAnsi="GHEA Grapalat"/>
                <w:color w:val="000000" w:themeColor="text1"/>
                <w:sz w:val="20"/>
              </w:rPr>
              <w:br/>
              <w:t>2.Предусмотренные сметой объемы соответствуют проектным объемам,</w:t>
            </w:r>
            <w:r w:rsidRPr="00111726">
              <w:rPr>
                <w:rFonts w:ascii="GHEA Grapalat" w:hAnsi="GHEA Grapalat"/>
                <w:color w:val="000000" w:themeColor="text1"/>
                <w:sz w:val="20"/>
              </w:rPr>
              <w:br/>
              <w:t>3.Проект гарантируется с положительным заключением.......драм по расчетной стоимости,</w:t>
            </w:r>
            <w:r w:rsidRPr="00111726">
              <w:rPr>
                <w:rFonts w:ascii="GHEA Grapalat" w:hAnsi="GHEA Grapalat"/>
                <w:color w:val="000000" w:themeColor="text1"/>
                <w:sz w:val="20"/>
              </w:rPr>
              <w:br/>
              <w:t>4.Перечень документов, представленных на экспертизу:</w:t>
            </w:r>
            <w:r w:rsidRPr="00111726">
              <w:rPr>
                <w:rFonts w:ascii="GHEA Grapalat" w:hAnsi="GHEA Grapalat"/>
                <w:color w:val="000000" w:themeColor="text1"/>
                <w:sz w:val="20"/>
              </w:rPr>
              <w:br/>
              <w:t xml:space="preserve">Положительное экспертное заключение не может содержать </w:t>
            </w:r>
            <w:r w:rsidRPr="00111726">
              <w:rPr>
                <w:rFonts w:ascii="GHEA Grapalat" w:hAnsi="GHEA Grapalat"/>
                <w:color w:val="000000" w:themeColor="text1"/>
                <w:sz w:val="20"/>
              </w:rPr>
              <w:lastRenderedPageBreak/>
              <w:t>замечания, предложения по проектным решениям или рекомендации по внесению уточнений и дополнений в проект:</w:t>
            </w:r>
            <w:r w:rsidRPr="00111726">
              <w:rPr>
                <w:rFonts w:ascii="GHEA Grapalat" w:hAnsi="GHEA Grapalat"/>
                <w:color w:val="000000" w:themeColor="text1"/>
                <w:sz w:val="20"/>
              </w:rPr>
              <w:br/>
              <w:t>Итоговая формулировка:</w:t>
            </w:r>
            <w:r w:rsidRPr="00111726">
              <w:rPr>
                <w:rFonts w:ascii="GHEA Grapalat" w:hAnsi="GHEA Grapalat"/>
                <w:color w:val="000000" w:themeColor="text1"/>
                <w:sz w:val="20"/>
              </w:rPr>
              <w:br/>
              <w:t>1. "Гарантируется соответствие проектных документов обязательным требованиям законодательства и нормативно-технических документов Республики Армения, или</w:t>
            </w:r>
            <w:r w:rsidRPr="00111726">
              <w:rPr>
                <w:rFonts w:ascii="GHEA Grapalat" w:hAnsi="GHEA Grapalat"/>
                <w:color w:val="000000" w:themeColor="text1"/>
                <w:sz w:val="20"/>
              </w:rPr>
              <w:br/>
              <w:t>2. "Проект возвращается для доработки, или</w:t>
            </w:r>
            <w:r w:rsidRPr="00111726">
              <w:rPr>
                <w:rFonts w:ascii="GHEA Grapalat" w:hAnsi="GHEA Grapalat"/>
                <w:color w:val="000000" w:themeColor="text1"/>
                <w:sz w:val="20"/>
              </w:rPr>
              <w:br/>
              <w:t>3 " проектные документы не соответствуют требованиям законодательства и нормативно-технических требований Республики Армения</w:t>
            </w:r>
            <w:r w:rsidRPr="00111726">
              <w:rPr>
                <w:rFonts w:ascii="GHEA Grapalat" w:hAnsi="GHEA Grapalat"/>
                <w:color w:val="000000" w:themeColor="text1"/>
                <w:sz w:val="20"/>
              </w:rPr>
              <w:br/>
              <w:t>4. Представить заключение в двух экземплярах и в электронном виде;</w:t>
            </w:r>
          </w:p>
        </w:tc>
        <w:tc>
          <w:tcPr>
            <w:tcW w:w="1078" w:type="dxa"/>
            <w:vAlign w:val="center"/>
          </w:tcPr>
          <w:p w14:paraId="5BAB781D" w14:textId="57FE7FE6" w:rsidR="00040B2E" w:rsidRPr="00003FAD" w:rsidRDefault="00040B2E" w:rsidP="00040B2E">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040B2E" w:rsidRPr="00003FAD" w:rsidRDefault="00040B2E" w:rsidP="00040B2E">
            <w:pPr>
              <w:widowControl w:val="0"/>
              <w:spacing w:after="120"/>
              <w:jc w:val="center"/>
              <w:rPr>
                <w:rFonts w:ascii="GHEA Grapalat" w:hAnsi="GHEA Grapalat"/>
                <w:color w:val="000000" w:themeColor="text1"/>
                <w:sz w:val="20"/>
              </w:rPr>
            </w:pPr>
          </w:p>
        </w:tc>
        <w:tc>
          <w:tcPr>
            <w:tcW w:w="764" w:type="dxa"/>
            <w:vAlign w:val="center"/>
          </w:tcPr>
          <w:p w14:paraId="1935DD13" w14:textId="516E4890" w:rsidR="00040B2E" w:rsidRPr="00003FAD" w:rsidRDefault="00040B2E" w:rsidP="00040B2E">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9" w:type="dxa"/>
            <w:vAlign w:val="center"/>
          </w:tcPr>
          <w:p w14:paraId="426ECEB6" w14:textId="07AEF7A1" w:rsidR="00040B2E" w:rsidRPr="00003FAD" w:rsidRDefault="004558E5" w:rsidP="00040B2E">
            <w:pPr>
              <w:widowControl w:val="0"/>
              <w:spacing w:after="120"/>
              <w:jc w:val="center"/>
              <w:rPr>
                <w:rFonts w:ascii="GHEA Grapalat" w:hAnsi="GHEA Grapalat"/>
                <w:color w:val="000000" w:themeColor="text1"/>
                <w:sz w:val="20"/>
              </w:rPr>
            </w:pPr>
            <w:r w:rsidRPr="004558E5">
              <w:rPr>
                <w:rFonts w:ascii="GHEA Grapalat" w:hAnsi="GHEA Grapalat"/>
                <w:sz w:val="14"/>
                <w:szCs w:val="14"/>
              </w:rPr>
              <w:t>согласно заказам-заданиям</w:t>
            </w:r>
          </w:p>
        </w:tc>
        <w:tc>
          <w:tcPr>
            <w:tcW w:w="1561" w:type="dxa"/>
            <w:vAlign w:val="center"/>
          </w:tcPr>
          <w:p w14:paraId="2FFCE76C" w14:textId="744E061C" w:rsidR="00040B2E" w:rsidRPr="00003FAD" w:rsidRDefault="004558E5" w:rsidP="00040B2E">
            <w:pPr>
              <w:widowControl w:val="0"/>
              <w:spacing w:after="120"/>
              <w:jc w:val="center"/>
              <w:rPr>
                <w:rFonts w:ascii="GHEA Grapalat" w:hAnsi="GHEA Grapalat"/>
                <w:color w:val="000000" w:themeColor="text1"/>
                <w:sz w:val="20"/>
              </w:rPr>
            </w:pPr>
            <w:r w:rsidRPr="004558E5">
              <w:rPr>
                <w:rFonts w:ascii="GHEA Grapalat" w:hAnsi="GHEA Grapalat"/>
                <w:sz w:val="16"/>
                <w:szCs w:val="16"/>
              </w:rPr>
              <w:t>С даты вступления в силу Соглашения по 25 декабря 2026 года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4B27ACC"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2272CB">
        <w:rPr>
          <w:rFonts w:ascii="GHEA Grapalat" w:hAnsi="GHEA Grapalat"/>
          <w:b/>
          <w:color w:val="000000" w:themeColor="text1"/>
          <w:lang w:val="hy-AM"/>
        </w:rPr>
        <w:t>26/94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40B2E" w:rsidRPr="00003FAD" w14:paraId="4030A6CB" w14:textId="77777777" w:rsidTr="004558E5">
        <w:trPr>
          <w:cantSplit/>
          <w:trHeight w:val="1134"/>
          <w:jc w:val="center"/>
        </w:trPr>
        <w:tc>
          <w:tcPr>
            <w:tcW w:w="1998" w:type="dxa"/>
            <w:vAlign w:val="center"/>
          </w:tcPr>
          <w:p w14:paraId="58584ECD" w14:textId="3C8C4A0E" w:rsidR="00040B2E" w:rsidRPr="008C4282" w:rsidRDefault="00040B2E" w:rsidP="00040B2E">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0BF0FAE5" w14:textId="77777777" w:rsidR="004558E5" w:rsidRPr="004558E5" w:rsidRDefault="004558E5" w:rsidP="004558E5">
            <w:pPr>
              <w:widowControl w:val="0"/>
              <w:spacing w:after="120"/>
              <w:jc w:val="center"/>
              <w:rPr>
                <w:rFonts w:ascii="GHEA Grapalat" w:hAnsi="GHEA Grapalat"/>
                <w:sz w:val="20"/>
                <w:szCs w:val="18"/>
                <w:lang w:val="hy-AM"/>
              </w:rPr>
            </w:pPr>
            <w:r w:rsidRPr="004558E5">
              <w:rPr>
                <w:rFonts w:ascii="GHEA Grapalat" w:hAnsi="GHEA Grapalat"/>
                <w:sz w:val="20"/>
                <w:szCs w:val="18"/>
                <w:lang w:val="en-US"/>
              </w:rPr>
              <w:t>50531140/10</w:t>
            </w:r>
          </w:p>
          <w:p w14:paraId="4ED3EBAF" w14:textId="36D5E7D4" w:rsidR="00040B2E" w:rsidRPr="00477F81" w:rsidRDefault="004558E5" w:rsidP="004558E5">
            <w:pPr>
              <w:widowControl w:val="0"/>
              <w:spacing w:after="120"/>
              <w:jc w:val="center"/>
              <w:rPr>
                <w:rFonts w:ascii="GHEA Grapalat" w:hAnsi="GHEA Grapalat"/>
                <w:color w:val="000000" w:themeColor="text1"/>
                <w:sz w:val="16"/>
              </w:rPr>
            </w:pPr>
            <w:r w:rsidRPr="004558E5">
              <w:rPr>
                <w:rFonts w:ascii="Calibri" w:hAnsi="Calibri" w:cs="Calibri"/>
                <w:sz w:val="20"/>
                <w:szCs w:val="18"/>
                <w:lang w:val="hy-AM"/>
              </w:rPr>
              <w:t> </w:t>
            </w:r>
          </w:p>
        </w:tc>
        <w:tc>
          <w:tcPr>
            <w:tcW w:w="1800" w:type="dxa"/>
          </w:tcPr>
          <w:p w14:paraId="2E588ACB" w14:textId="77777777" w:rsidR="004558E5" w:rsidRPr="004558E5" w:rsidRDefault="004558E5" w:rsidP="004558E5">
            <w:pPr>
              <w:widowControl w:val="0"/>
              <w:spacing w:after="120"/>
              <w:ind w:left="-161" w:right="-148"/>
              <w:jc w:val="center"/>
              <w:rPr>
                <w:rFonts w:ascii="GHEA Grapalat" w:hAnsi="GHEA Grapalat"/>
                <w:b/>
                <w:color w:val="000000" w:themeColor="text1"/>
                <w:spacing w:val="6"/>
              </w:rPr>
            </w:pPr>
            <w:r w:rsidRPr="004558E5">
              <w:rPr>
                <w:rFonts w:ascii="GHEA Grapalat" w:hAnsi="GHEA Grapalat"/>
                <w:b/>
                <w:color w:val="000000" w:themeColor="text1"/>
                <w:spacing w:val="6"/>
              </w:rPr>
              <w:t>Услуги по проведению экспертной оценки проектно-сметной документации административного округа Норк-Мараш и предоставлению заключения.</w:t>
            </w:r>
          </w:p>
          <w:p w14:paraId="330587EB" w14:textId="2B81D1C0" w:rsidR="00040B2E" w:rsidRPr="005D0147" w:rsidRDefault="00040B2E" w:rsidP="00040B2E">
            <w:pPr>
              <w:widowControl w:val="0"/>
              <w:spacing w:after="120"/>
              <w:ind w:left="-161" w:right="-148"/>
              <w:jc w:val="center"/>
              <w:rPr>
                <w:rFonts w:ascii="GHEA Grapalat" w:hAnsi="GHEA Grapalat"/>
                <w:color w:val="000000" w:themeColor="text1"/>
                <w:sz w:val="16"/>
              </w:rPr>
            </w:pPr>
          </w:p>
        </w:tc>
        <w:tc>
          <w:tcPr>
            <w:tcW w:w="630" w:type="dxa"/>
          </w:tcPr>
          <w:p w14:paraId="35088F3D" w14:textId="77777777" w:rsidR="004558E5" w:rsidRDefault="004558E5" w:rsidP="004558E5">
            <w:pPr>
              <w:widowControl w:val="0"/>
              <w:spacing w:after="120"/>
              <w:rPr>
                <w:rFonts w:ascii="GHEA Grapalat" w:hAnsi="GHEA Grapalat"/>
                <w:sz w:val="20"/>
                <w:lang w:val="pt-BR"/>
              </w:rPr>
            </w:pPr>
          </w:p>
          <w:p w14:paraId="5CB0172B" w14:textId="77777777" w:rsidR="004558E5" w:rsidRDefault="004558E5" w:rsidP="004558E5">
            <w:pPr>
              <w:widowControl w:val="0"/>
              <w:spacing w:after="120"/>
              <w:rPr>
                <w:rFonts w:ascii="GHEA Grapalat" w:hAnsi="GHEA Grapalat"/>
                <w:sz w:val="20"/>
                <w:lang w:val="pt-BR"/>
              </w:rPr>
            </w:pPr>
          </w:p>
          <w:p w14:paraId="42DB1C5C" w14:textId="77777777" w:rsidR="004558E5" w:rsidRDefault="004558E5" w:rsidP="004558E5">
            <w:pPr>
              <w:widowControl w:val="0"/>
              <w:spacing w:after="120"/>
              <w:rPr>
                <w:rFonts w:ascii="GHEA Grapalat" w:hAnsi="GHEA Grapalat"/>
                <w:sz w:val="20"/>
                <w:lang w:val="pt-BR"/>
              </w:rPr>
            </w:pPr>
          </w:p>
          <w:p w14:paraId="0F713A95" w14:textId="77777777" w:rsidR="004558E5" w:rsidRDefault="004558E5" w:rsidP="004558E5">
            <w:pPr>
              <w:widowControl w:val="0"/>
              <w:spacing w:after="120"/>
              <w:rPr>
                <w:rFonts w:ascii="GHEA Grapalat" w:hAnsi="GHEA Grapalat"/>
                <w:sz w:val="20"/>
                <w:lang w:val="pt-BR"/>
              </w:rPr>
            </w:pPr>
          </w:p>
          <w:p w14:paraId="27B71FF3" w14:textId="77777777" w:rsidR="004558E5" w:rsidRDefault="004558E5" w:rsidP="004558E5">
            <w:pPr>
              <w:widowControl w:val="0"/>
              <w:spacing w:after="120"/>
              <w:rPr>
                <w:rFonts w:ascii="GHEA Grapalat" w:hAnsi="GHEA Grapalat"/>
                <w:sz w:val="20"/>
                <w:lang w:val="pt-BR"/>
              </w:rPr>
            </w:pPr>
          </w:p>
          <w:p w14:paraId="48B75540" w14:textId="77777777" w:rsidR="004558E5" w:rsidRDefault="004558E5" w:rsidP="004558E5">
            <w:pPr>
              <w:widowControl w:val="0"/>
              <w:spacing w:after="120"/>
              <w:rPr>
                <w:rFonts w:ascii="GHEA Grapalat" w:hAnsi="GHEA Grapalat"/>
                <w:sz w:val="20"/>
                <w:lang w:val="pt-BR"/>
              </w:rPr>
            </w:pPr>
          </w:p>
          <w:p w14:paraId="763C190F" w14:textId="375165B3" w:rsidR="00040B2E" w:rsidRPr="00003FAD" w:rsidRDefault="00040B2E" w:rsidP="004558E5">
            <w:pPr>
              <w:widowControl w:val="0"/>
              <w:spacing w:after="120"/>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3CB439" w14:textId="77777777" w:rsidR="00040B2E" w:rsidRPr="00393750" w:rsidRDefault="00040B2E" w:rsidP="00040B2E">
            <w:pPr>
              <w:jc w:val="center"/>
              <w:rPr>
                <w:rFonts w:ascii="GHEA Grapalat" w:hAnsi="GHEA Grapalat"/>
                <w:sz w:val="20"/>
                <w:lang w:val="pt-BR"/>
              </w:rPr>
            </w:pPr>
          </w:p>
          <w:p w14:paraId="76EFCCE6" w14:textId="77777777" w:rsidR="004558E5" w:rsidRDefault="004558E5" w:rsidP="00040B2E">
            <w:pPr>
              <w:widowControl w:val="0"/>
              <w:spacing w:after="120"/>
              <w:jc w:val="center"/>
              <w:rPr>
                <w:rFonts w:ascii="GHEA Grapalat" w:hAnsi="GHEA Grapalat"/>
                <w:sz w:val="20"/>
                <w:lang w:val="pt-BR"/>
              </w:rPr>
            </w:pPr>
          </w:p>
          <w:p w14:paraId="26D2CCC7" w14:textId="77777777" w:rsidR="004558E5" w:rsidRDefault="004558E5" w:rsidP="00040B2E">
            <w:pPr>
              <w:widowControl w:val="0"/>
              <w:spacing w:after="120"/>
              <w:jc w:val="center"/>
              <w:rPr>
                <w:rFonts w:ascii="GHEA Grapalat" w:hAnsi="GHEA Grapalat"/>
                <w:sz w:val="20"/>
                <w:lang w:val="pt-BR"/>
              </w:rPr>
            </w:pPr>
          </w:p>
          <w:p w14:paraId="1C1C55D9" w14:textId="77777777" w:rsidR="004558E5" w:rsidRDefault="004558E5" w:rsidP="00040B2E">
            <w:pPr>
              <w:widowControl w:val="0"/>
              <w:spacing w:after="120"/>
              <w:jc w:val="center"/>
              <w:rPr>
                <w:rFonts w:ascii="GHEA Grapalat" w:hAnsi="GHEA Grapalat"/>
                <w:sz w:val="20"/>
                <w:lang w:val="pt-BR"/>
              </w:rPr>
            </w:pPr>
          </w:p>
          <w:p w14:paraId="1D1CF9BD" w14:textId="77777777" w:rsidR="004558E5" w:rsidRDefault="004558E5" w:rsidP="00040B2E">
            <w:pPr>
              <w:widowControl w:val="0"/>
              <w:spacing w:after="120"/>
              <w:jc w:val="center"/>
              <w:rPr>
                <w:rFonts w:ascii="GHEA Grapalat" w:hAnsi="GHEA Grapalat"/>
                <w:sz w:val="20"/>
                <w:lang w:val="pt-BR"/>
              </w:rPr>
            </w:pPr>
          </w:p>
          <w:p w14:paraId="17211780" w14:textId="77777777" w:rsidR="004558E5" w:rsidRDefault="004558E5" w:rsidP="00040B2E">
            <w:pPr>
              <w:widowControl w:val="0"/>
              <w:spacing w:after="120"/>
              <w:jc w:val="center"/>
              <w:rPr>
                <w:rFonts w:ascii="GHEA Grapalat" w:hAnsi="GHEA Grapalat"/>
                <w:sz w:val="20"/>
                <w:lang w:val="pt-BR"/>
              </w:rPr>
            </w:pPr>
          </w:p>
          <w:p w14:paraId="7A9A5AB8" w14:textId="36F33E33" w:rsidR="00040B2E" w:rsidRPr="00003FAD" w:rsidRDefault="00040B2E" w:rsidP="004558E5">
            <w:pPr>
              <w:widowControl w:val="0"/>
              <w:spacing w:after="120"/>
              <w:rPr>
                <w:rFonts w:ascii="GHEA Grapalat" w:hAnsi="GHEA Grapalat"/>
                <w:color w:val="000000" w:themeColor="text1"/>
                <w:sz w:val="16"/>
              </w:rPr>
            </w:pPr>
            <w:r w:rsidRPr="00393750">
              <w:rPr>
                <w:rFonts w:ascii="GHEA Grapalat" w:hAnsi="GHEA Grapalat"/>
                <w:sz w:val="20"/>
                <w:lang w:val="pt-BR"/>
              </w:rPr>
              <w:t>.. %</w:t>
            </w:r>
          </w:p>
        </w:tc>
        <w:tc>
          <w:tcPr>
            <w:tcW w:w="450" w:type="dxa"/>
          </w:tcPr>
          <w:p w14:paraId="06EDB28E" w14:textId="77777777" w:rsidR="00040B2E" w:rsidRPr="00393750" w:rsidRDefault="00040B2E" w:rsidP="00040B2E">
            <w:pPr>
              <w:jc w:val="center"/>
              <w:rPr>
                <w:rFonts w:ascii="GHEA Grapalat" w:hAnsi="GHEA Grapalat"/>
                <w:sz w:val="20"/>
                <w:lang w:val="pt-BR"/>
              </w:rPr>
            </w:pPr>
          </w:p>
          <w:p w14:paraId="24329560" w14:textId="77777777" w:rsidR="004558E5" w:rsidRDefault="004558E5" w:rsidP="00040B2E">
            <w:pPr>
              <w:widowControl w:val="0"/>
              <w:spacing w:after="120"/>
              <w:jc w:val="center"/>
              <w:rPr>
                <w:rFonts w:ascii="GHEA Grapalat" w:hAnsi="GHEA Grapalat"/>
                <w:sz w:val="20"/>
                <w:lang w:val="pt-BR"/>
              </w:rPr>
            </w:pPr>
          </w:p>
          <w:p w14:paraId="6A294FA1" w14:textId="77777777" w:rsidR="004558E5" w:rsidRDefault="004558E5" w:rsidP="00040B2E">
            <w:pPr>
              <w:widowControl w:val="0"/>
              <w:spacing w:after="120"/>
              <w:jc w:val="center"/>
              <w:rPr>
                <w:rFonts w:ascii="GHEA Grapalat" w:hAnsi="GHEA Grapalat"/>
                <w:sz w:val="20"/>
                <w:lang w:val="pt-BR"/>
              </w:rPr>
            </w:pPr>
          </w:p>
          <w:p w14:paraId="42E9F8B5" w14:textId="77777777" w:rsidR="004558E5" w:rsidRDefault="004558E5" w:rsidP="00040B2E">
            <w:pPr>
              <w:widowControl w:val="0"/>
              <w:spacing w:after="120"/>
              <w:jc w:val="center"/>
              <w:rPr>
                <w:rFonts w:ascii="GHEA Grapalat" w:hAnsi="GHEA Grapalat"/>
                <w:sz w:val="20"/>
                <w:lang w:val="pt-BR"/>
              </w:rPr>
            </w:pPr>
          </w:p>
          <w:p w14:paraId="37844DB5" w14:textId="77777777" w:rsidR="004558E5" w:rsidRDefault="004558E5" w:rsidP="00040B2E">
            <w:pPr>
              <w:widowControl w:val="0"/>
              <w:spacing w:after="120"/>
              <w:jc w:val="center"/>
              <w:rPr>
                <w:rFonts w:ascii="GHEA Grapalat" w:hAnsi="GHEA Grapalat"/>
                <w:sz w:val="20"/>
                <w:lang w:val="pt-BR"/>
              </w:rPr>
            </w:pPr>
          </w:p>
          <w:p w14:paraId="5639BC5A" w14:textId="77777777" w:rsidR="004558E5" w:rsidRDefault="004558E5" w:rsidP="004558E5">
            <w:pPr>
              <w:widowControl w:val="0"/>
              <w:spacing w:after="120"/>
              <w:rPr>
                <w:rFonts w:ascii="GHEA Grapalat" w:hAnsi="GHEA Grapalat"/>
                <w:sz w:val="20"/>
                <w:lang w:val="pt-BR"/>
              </w:rPr>
            </w:pPr>
          </w:p>
          <w:p w14:paraId="0E9731DE" w14:textId="5750EA4F" w:rsidR="00040B2E" w:rsidRPr="00003FAD" w:rsidRDefault="004558E5" w:rsidP="004558E5">
            <w:pPr>
              <w:widowControl w:val="0"/>
              <w:spacing w:after="120"/>
              <w:rPr>
                <w:rFonts w:ascii="GHEA Grapalat" w:hAnsi="GHEA Grapalat"/>
                <w:color w:val="000000" w:themeColor="text1"/>
                <w:sz w:val="16"/>
              </w:rPr>
            </w:pPr>
            <w:r>
              <w:rPr>
                <w:rFonts w:ascii="GHEA Grapalat" w:hAnsi="GHEA Grapalat"/>
                <w:sz w:val="20"/>
                <w:lang w:val="pt-BR"/>
              </w:rPr>
              <w:t>...</w:t>
            </w:r>
            <w:r w:rsidR="00040B2E" w:rsidRPr="00393750">
              <w:rPr>
                <w:rFonts w:ascii="GHEA Grapalat" w:hAnsi="GHEA Grapalat"/>
                <w:sz w:val="20"/>
                <w:lang w:val="pt-BR"/>
              </w:rPr>
              <w:t>%</w:t>
            </w:r>
          </w:p>
        </w:tc>
        <w:tc>
          <w:tcPr>
            <w:tcW w:w="450" w:type="dxa"/>
          </w:tcPr>
          <w:p w14:paraId="3973B40E" w14:textId="77777777" w:rsidR="004558E5" w:rsidRDefault="004558E5" w:rsidP="00040B2E">
            <w:pPr>
              <w:widowControl w:val="0"/>
              <w:spacing w:after="120"/>
              <w:jc w:val="center"/>
              <w:rPr>
                <w:rFonts w:ascii="GHEA Grapalat" w:hAnsi="GHEA Grapalat"/>
                <w:sz w:val="20"/>
                <w:lang w:val="pt-BR"/>
              </w:rPr>
            </w:pPr>
          </w:p>
          <w:p w14:paraId="7BD08D8F" w14:textId="77777777" w:rsidR="004558E5" w:rsidRDefault="004558E5" w:rsidP="00040B2E">
            <w:pPr>
              <w:widowControl w:val="0"/>
              <w:spacing w:after="120"/>
              <w:jc w:val="center"/>
              <w:rPr>
                <w:rFonts w:ascii="GHEA Grapalat" w:hAnsi="GHEA Grapalat"/>
                <w:sz w:val="20"/>
                <w:lang w:val="pt-BR"/>
              </w:rPr>
            </w:pPr>
          </w:p>
          <w:p w14:paraId="73C92009" w14:textId="77777777" w:rsidR="004558E5" w:rsidRDefault="004558E5" w:rsidP="00040B2E">
            <w:pPr>
              <w:widowControl w:val="0"/>
              <w:spacing w:after="120"/>
              <w:jc w:val="center"/>
              <w:rPr>
                <w:rFonts w:ascii="GHEA Grapalat" w:hAnsi="GHEA Grapalat"/>
                <w:sz w:val="20"/>
                <w:lang w:val="pt-BR"/>
              </w:rPr>
            </w:pPr>
          </w:p>
          <w:p w14:paraId="52AE6FD0" w14:textId="77777777" w:rsidR="004558E5" w:rsidRDefault="004558E5" w:rsidP="00040B2E">
            <w:pPr>
              <w:widowControl w:val="0"/>
              <w:spacing w:after="120"/>
              <w:jc w:val="center"/>
              <w:rPr>
                <w:rFonts w:ascii="GHEA Grapalat" w:hAnsi="GHEA Grapalat"/>
                <w:sz w:val="20"/>
                <w:lang w:val="pt-BR"/>
              </w:rPr>
            </w:pPr>
          </w:p>
          <w:p w14:paraId="09D6B587" w14:textId="77777777" w:rsidR="004558E5" w:rsidRDefault="004558E5" w:rsidP="00040B2E">
            <w:pPr>
              <w:widowControl w:val="0"/>
              <w:spacing w:after="120"/>
              <w:jc w:val="center"/>
              <w:rPr>
                <w:rFonts w:ascii="GHEA Grapalat" w:hAnsi="GHEA Grapalat"/>
                <w:sz w:val="20"/>
                <w:lang w:val="pt-BR"/>
              </w:rPr>
            </w:pPr>
          </w:p>
          <w:p w14:paraId="5960D036" w14:textId="09046D03" w:rsidR="00040B2E" w:rsidRPr="00003FAD" w:rsidRDefault="004558E5" w:rsidP="00040B2E">
            <w:pPr>
              <w:widowControl w:val="0"/>
              <w:spacing w:after="120"/>
              <w:jc w:val="center"/>
              <w:rPr>
                <w:rFonts w:ascii="GHEA Grapalat" w:hAnsi="GHEA Grapalat"/>
                <w:color w:val="000000" w:themeColor="text1"/>
                <w:sz w:val="16"/>
              </w:rPr>
            </w:pPr>
            <w:r>
              <w:rPr>
                <w:rFonts w:ascii="GHEA Grapalat" w:hAnsi="GHEA Grapalat"/>
                <w:sz w:val="20"/>
                <w:lang w:val="pt-BR"/>
              </w:rPr>
              <w:t>...</w:t>
            </w:r>
            <w:r w:rsidR="00040B2E" w:rsidRPr="00393750">
              <w:rPr>
                <w:rFonts w:ascii="GHEA Grapalat" w:hAnsi="GHEA Grapalat"/>
                <w:sz w:val="20"/>
                <w:lang w:val="pt-BR"/>
              </w:rPr>
              <w:t>%</w:t>
            </w:r>
          </w:p>
        </w:tc>
        <w:tc>
          <w:tcPr>
            <w:tcW w:w="450" w:type="dxa"/>
            <w:textDirection w:val="btLr"/>
          </w:tcPr>
          <w:p w14:paraId="72209B27" w14:textId="0CA17C48" w:rsidR="00040B2E" w:rsidRPr="00003FAD" w:rsidRDefault="00040B2E" w:rsidP="004558E5">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60" w:type="dxa"/>
            <w:textDirection w:val="btLr"/>
          </w:tcPr>
          <w:p w14:paraId="67ED2AD1" w14:textId="1732D649"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907350" w14:textId="5DBB071E"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A4804F" w14:textId="6B5DFABD"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extDirection w:val="btLr"/>
          </w:tcPr>
          <w:p w14:paraId="11DB0BAD" w14:textId="4F450934"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61BD169C"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2272CB">
        <w:rPr>
          <w:rFonts w:ascii="GHEA Grapalat" w:hAnsi="GHEA Grapalat"/>
          <w:b/>
          <w:color w:val="000000" w:themeColor="text1"/>
          <w:sz w:val="22"/>
          <w:szCs w:val="22"/>
          <w:lang w:val="hy-AM"/>
        </w:rPr>
        <w:t>26/94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9F87B7D"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2272CB">
        <w:rPr>
          <w:rFonts w:ascii="GHEA Grapalat" w:hAnsi="GHEA Grapalat"/>
          <w:b/>
          <w:color w:val="000000" w:themeColor="text1"/>
          <w:sz w:val="22"/>
          <w:szCs w:val="22"/>
          <w:lang w:val="hy-AM"/>
        </w:rPr>
        <w:t>26/94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B28E6E6"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2272CB">
        <w:rPr>
          <w:rFonts w:ascii="GHEA Grapalat" w:hAnsi="GHEA Grapalat"/>
          <w:b/>
          <w:color w:val="000000" w:themeColor="text1"/>
          <w:sz w:val="22"/>
          <w:szCs w:val="22"/>
          <w:lang w:val="hy-AM"/>
        </w:rPr>
        <w:t>26/94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EC6A9" w14:textId="77777777" w:rsidR="00104493" w:rsidRDefault="00104493">
      <w:r>
        <w:separator/>
      </w:r>
    </w:p>
  </w:endnote>
  <w:endnote w:type="continuationSeparator" w:id="0">
    <w:p w14:paraId="5531FDC4" w14:textId="77777777" w:rsidR="00104493" w:rsidRDefault="0010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D6F26" w14:textId="77777777" w:rsidR="00104493" w:rsidRDefault="00104493">
      <w:r>
        <w:separator/>
      </w:r>
    </w:p>
  </w:footnote>
  <w:footnote w:type="continuationSeparator" w:id="0">
    <w:p w14:paraId="65DF88D2" w14:textId="77777777" w:rsidR="00104493" w:rsidRDefault="00104493">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71452"/>
    <w:multiLevelType w:val="multilevel"/>
    <w:tmpl w:val="63423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2"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22C8066E"/>
    <w:multiLevelType w:val="multilevel"/>
    <w:tmpl w:val="AED25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2D6B124D"/>
    <w:multiLevelType w:val="multilevel"/>
    <w:tmpl w:val="8D1CD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E52E80"/>
    <w:multiLevelType w:val="multilevel"/>
    <w:tmpl w:val="1B04B730"/>
    <w:numStyleLink w:val="RSBullets"/>
  </w:abstractNum>
  <w:abstractNum w:abstractNumId="32"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9"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2"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7"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4" w15:restartNumberingAfterBreak="0">
    <w:nsid w:val="58395D79"/>
    <w:multiLevelType w:val="multilevel"/>
    <w:tmpl w:val="7BA04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6"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8"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6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8" w15:restartNumberingAfterBreak="0">
    <w:nsid w:val="6CE96D1C"/>
    <w:multiLevelType w:val="multilevel"/>
    <w:tmpl w:val="5580A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F85093E"/>
    <w:multiLevelType w:val="multilevel"/>
    <w:tmpl w:val="80583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4"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5"/>
  </w:num>
  <w:num w:numId="2" w16cid:durableId="2128042859">
    <w:abstractNumId w:val="22"/>
  </w:num>
  <w:num w:numId="3" w16cid:durableId="1428579617">
    <w:abstractNumId w:val="50"/>
  </w:num>
  <w:num w:numId="4" w16cid:durableId="1298604260">
    <w:abstractNumId w:val="38"/>
  </w:num>
  <w:num w:numId="5" w16cid:durableId="1567646177">
    <w:abstractNumId w:val="63"/>
  </w:num>
  <w:num w:numId="6" w16cid:durableId="1349524882">
    <w:abstractNumId w:val="55"/>
    <w:lvlOverride w:ilvl="0">
      <w:startOverride w:val="1"/>
    </w:lvlOverride>
    <w:lvlOverride w:ilvl="1"/>
    <w:lvlOverride w:ilvl="2"/>
    <w:lvlOverride w:ilvl="3"/>
    <w:lvlOverride w:ilvl="4"/>
    <w:lvlOverride w:ilvl="5"/>
    <w:lvlOverride w:ilvl="6"/>
    <w:lvlOverride w:ilvl="7"/>
    <w:lvlOverride w:ilvl="8"/>
  </w:num>
  <w:num w:numId="7" w16cid:durableId="19672778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5"/>
  </w:num>
  <w:num w:numId="10" w16cid:durableId="1811288597">
    <w:abstractNumId w:val="14"/>
  </w:num>
  <w:num w:numId="11" w16cid:durableId="581529777">
    <w:abstractNumId w:val="18"/>
  </w:num>
  <w:num w:numId="12" w16cid:durableId="894899526">
    <w:abstractNumId w:val="76"/>
  </w:num>
  <w:num w:numId="13" w16cid:durableId="1972249620">
    <w:abstractNumId w:val="67"/>
  </w:num>
  <w:num w:numId="14" w16cid:durableId="2129621796">
    <w:abstractNumId w:val="29"/>
  </w:num>
  <w:num w:numId="15" w16cid:durableId="843664480">
    <w:abstractNumId w:val="72"/>
  </w:num>
  <w:num w:numId="16" w16cid:durableId="1398088984">
    <w:abstractNumId w:val="36"/>
  </w:num>
  <w:num w:numId="17" w16cid:durableId="234316771">
    <w:abstractNumId w:val="15"/>
  </w:num>
  <w:num w:numId="18" w16cid:durableId="1663850623">
    <w:abstractNumId w:val="1"/>
  </w:num>
  <w:num w:numId="19" w16cid:durableId="1690832117">
    <w:abstractNumId w:val="40"/>
  </w:num>
  <w:num w:numId="20" w16cid:durableId="1014498368">
    <w:abstractNumId w:val="40"/>
  </w:num>
  <w:num w:numId="21" w16cid:durableId="67569649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7"/>
  </w:num>
  <w:num w:numId="23" w16cid:durableId="1298300558">
    <w:abstractNumId w:val="17"/>
  </w:num>
  <w:num w:numId="24" w16cid:durableId="676688734">
    <w:abstractNumId w:val="49"/>
  </w:num>
  <w:num w:numId="25" w16cid:durableId="2006086944">
    <w:abstractNumId w:val="27"/>
  </w:num>
  <w:num w:numId="26" w16cid:durableId="412820631">
    <w:abstractNumId w:val="9"/>
  </w:num>
  <w:num w:numId="27" w16cid:durableId="2066560455">
    <w:abstractNumId w:val="8"/>
  </w:num>
  <w:num w:numId="28" w16cid:durableId="2047410290">
    <w:abstractNumId w:val="0"/>
  </w:num>
  <w:num w:numId="29" w16cid:durableId="644359137">
    <w:abstractNumId w:val="20"/>
  </w:num>
  <w:num w:numId="30" w16cid:durableId="1335184973">
    <w:abstractNumId w:val="66"/>
  </w:num>
  <w:num w:numId="31" w16cid:durableId="185487216">
    <w:abstractNumId w:val="60"/>
  </w:num>
  <w:num w:numId="32" w16cid:durableId="1117748611">
    <w:abstractNumId w:val="59"/>
  </w:num>
  <w:num w:numId="33" w16cid:durableId="1028943160">
    <w:abstractNumId w:val="73"/>
  </w:num>
  <w:num w:numId="34" w16cid:durableId="779832878">
    <w:abstractNumId w:val="64"/>
  </w:num>
  <w:num w:numId="35" w16cid:durableId="1657369461">
    <w:abstractNumId w:val="2"/>
  </w:num>
  <w:num w:numId="36" w16cid:durableId="1098864782">
    <w:abstractNumId w:val="26"/>
  </w:num>
  <w:num w:numId="37" w16cid:durableId="103817440">
    <w:abstractNumId w:val="69"/>
  </w:num>
  <w:num w:numId="38" w16cid:durableId="1573808472">
    <w:abstractNumId w:val="21"/>
  </w:num>
  <w:num w:numId="39" w16cid:durableId="1733427411">
    <w:abstractNumId w:val="41"/>
  </w:num>
  <w:num w:numId="40" w16cid:durableId="1179077506">
    <w:abstractNumId w:val="46"/>
  </w:num>
  <w:num w:numId="41" w16cid:durableId="546382782">
    <w:abstractNumId w:val="34"/>
  </w:num>
  <w:num w:numId="42" w16cid:durableId="474564424">
    <w:abstractNumId w:val="19"/>
  </w:num>
  <w:num w:numId="43" w16cid:durableId="1316453186">
    <w:abstractNumId w:val="11"/>
  </w:num>
  <w:num w:numId="44" w16cid:durableId="1934509500">
    <w:abstractNumId w:val="52"/>
  </w:num>
  <w:num w:numId="45" w16cid:durableId="1915123084">
    <w:abstractNumId w:val="31"/>
  </w:num>
  <w:num w:numId="46" w16cid:durableId="242296832">
    <w:abstractNumId w:val="48"/>
  </w:num>
  <w:num w:numId="47" w16cid:durableId="9092702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9"/>
  </w:num>
  <w:num w:numId="49" w16cid:durableId="350960511">
    <w:abstractNumId w:val="43"/>
  </w:num>
  <w:num w:numId="50" w16cid:durableId="1656641535">
    <w:abstractNumId w:val="42"/>
  </w:num>
  <w:num w:numId="51" w16cid:durableId="1394885338">
    <w:abstractNumId w:val="6"/>
  </w:num>
  <w:num w:numId="52" w16cid:durableId="431586154">
    <w:abstractNumId w:val="56"/>
  </w:num>
  <w:num w:numId="53" w16cid:durableId="1873423739">
    <w:abstractNumId w:val="65"/>
  </w:num>
  <w:num w:numId="54" w16cid:durableId="94637039">
    <w:abstractNumId w:val="32"/>
  </w:num>
  <w:num w:numId="55" w16cid:durableId="130439591">
    <w:abstractNumId w:val="4"/>
  </w:num>
  <w:num w:numId="56" w16cid:durableId="1141657091">
    <w:abstractNumId w:val="12"/>
  </w:num>
  <w:num w:numId="57" w16cid:durableId="510536659">
    <w:abstractNumId w:val="10"/>
  </w:num>
  <w:num w:numId="58" w16cid:durableId="1739932918">
    <w:abstractNumId w:val="77"/>
  </w:num>
  <w:num w:numId="59" w16cid:durableId="202600681">
    <w:abstractNumId w:val="75"/>
  </w:num>
  <w:num w:numId="60" w16cid:durableId="920605103">
    <w:abstractNumId w:val="61"/>
  </w:num>
  <w:num w:numId="61" w16cid:durableId="476148632">
    <w:abstractNumId w:val="3"/>
  </w:num>
  <w:num w:numId="62" w16cid:durableId="957447502">
    <w:abstractNumId w:val="35"/>
  </w:num>
  <w:num w:numId="63" w16cid:durableId="1282763067">
    <w:abstractNumId w:val="44"/>
  </w:num>
  <w:num w:numId="64" w16cid:durableId="311641194">
    <w:abstractNumId w:val="53"/>
  </w:num>
  <w:num w:numId="65" w16cid:durableId="1513302455">
    <w:abstractNumId w:val="28"/>
  </w:num>
  <w:num w:numId="66" w16cid:durableId="649870280">
    <w:abstractNumId w:val="33"/>
  </w:num>
  <w:num w:numId="67" w16cid:durableId="1819566551">
    <w:abstractNumId w:val="51"/>
  </w:num>
  <w:num w:numId="68" w16cid:durableId="1838114908">
    <w:abstractNumId w:val="23"/>
  </w:num>
  <w:num w:numId="69" w16cid:durableId="1624995276">
    <w:abstractNumId w:val="62"/>
  </w:num>
  <w:num w:numId="70" w16cid:durableId="285507571">
    <w:abstractNumId w:val="37"/>
  </w:num>
  <w:num w:numId="71" w16cid:durableId="1139884430">
    <w:abstractNumId w:val="16"/>
  </w:num>
  <w:num w:numId="72" w16cid:durableId="1520198090">
    <w:abstractNumId w:val="13"/>
  </w:num>
  <w:num w:numId="73" w16cid:durableId="8979383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71"/>
  </w:num>
  <w:num w:numId="77" w16cid:durableId="776287759">
    <w:abstractNumId w:val="25"/>
  </w:num>
  <w:num w:numId="78" w16cid:durableId="1155606522">
    <w:abstractNumId w:val="47"/>
  </w:num>
  <w:num w:numId="79" w16cid:durableId="873270353">
    <w:abstractNumId w:val="74"/>
  </w:num>
  <w:num w:numId="80" w16cid:durableId="1525947188">
    <w:abstractNumId w:val="58"/>
  </w:num>
  <w:num w:numId="81" w16cid:durableId="492112951">
    <w:abstractNumId w:val="5"/>
  </w:num>
  <w:num w:numId="82" w16cid:durableId="53701765">
    <w:abstractNumId w:val="68"/>
  </w:num>
  <w:num w:numId="83" w16cid:durableId="285426414">
    <w:abstractNumId w:val="70"/>
  </w:num>
  <w:num w:numId="84" w16cid:durableId="1698390738">
    <w:abstractNumId w:val="30"/>
  </w:num>
  <w:num w:numId="85" w16cid:durableId="1483742157">
    <w:abstractNumId w:val="54"/>
  </w:num>
  <w:num w:numId="86" w16cid:durableId="53407623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ahit.amirkha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3314</TotalTime>
  <Pages>86</Pages>
  <Words>19392</Words>
  <Characters>110538</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129671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1866</cp:revision>
  <cp:lastPrinted>2018-02-16T07:12:00Z</cp:lastPrinted>
  <dcterms:created xsi:type="dcterms:W3CDTF">2019-10-28T07:04:00Z</dcterms:created>
  <dcterms:modified xsi:type="dcterms:W3CDTF">2026-04-29T14:00:00Z</dcterms:modified>
</cp:coreProperties>
</file>