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489F6E8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321E2">
        <w:rPr>
          <w:rFonts w:ascii="GHEA Grapalat" w:hAnsi="GHEA Grapalat"/>
          <w:lang w:val="hy-AM"/>
        </w:rPr>
        <w:t>02.06.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35197856"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DD5C52">
        <w:rPr>
          <w:rFonts w:ascii="GHEA Grapalat" w:hAnsi="GHEA Grapalat"/>
        </w:rPr>
        <w:t>ԵՔ-ԳՀԾՁԲ-26/10</w:t>
      </w:r>
      <w:r w:rsidR="005321E2">
        <w:rPr>
          <w:rFonts w:ascii="GHEA Grapalat" w:hAnsi="GHEA Grapalat"/>
          <w:lang w:val="hy-AM"/>
        </w:rPr>
        <w:t>9</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352ED75A" w:rsidR="00051B69" w:rsidRPr="00051B69" w:rsidRDefault="008E6BC4" w:rsidP="00343529">
      <w:pPr>
        <w:widowControl w:val="0"/>
        <w:spacing w:after="160"/>
        <w:jc w:val="both"/>
        <w:rPr>
          <w:rFonts w:ascii="GHEA Grapalat" w:hAnsi="GHEA Grapalat"/>
        </w:rPr>
      </w:pPr>
      <w:r w:rsidRPr="008E6BC4">
        <w:rPr>
          <w:rFonts w:ascii="GHEA Grapalat" w:hAnsi="GHEA Grapalat"/>
        </w:rPr>
        <w:t>«Услуги, предоставляемые пожилым людям /организация курсов / »</w:t>
      </w:r>
      <w:r w:rsidRPr="008E6BC4">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786F4A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Pr="00051B69">
        <w:rPr>
          <w:rFonts w:ascii="GHEA Grapalat" w:hAnsi="GHEA Grapalat"/>
          <w:b/>
          <w:bCs/>
          <w:sz w:val="20"/>
          <w:szCs w:val="20"/>
          <w:lang w:val="af-ZA"/>
        </w:rPr>
        <w:t>:00</w:t>
      </w:r>
      <w:r w:rsidRPr="00051B69">
        <w:rPr>
          <w:rFonts w:ascii="GHEA Grapalat" w:hAnsi="GHEA Grapalat"/>
          <w:b/>
          <w:bCs/>
        </w:rPr>
        <w:t xml:space="preserve"> часов </w:t>
      </w:r>
      <w:r w:rsidR="00FE4D3D" w:rsidRPr="00FE4D3D">
        <w:rPr>
          <w:rFonts w:ascii="GHEA Grapalat" w:hAnsi="GHEA Grapalat"/>
          <w:i/>
        </w:rPr>
        <w:t>15</w:t>
      </w:r>
      <w:r w:rsidR="002654C1">
        <w:rPr>
          <w:rFonts w:ascii="GHEA Grapalat" w:hAnsi="GHEA Grapalat"/>
          <w:b/>
          <w:lang w:val="hy-AM"/>
        </w:rPr>
        <w:t>.06.2026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12711A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FE4D3D" w:rsidRPr="00FE4D3D">
        <w:rPr>
          <w:rFonts w:ascii="GHEA Grapalat" w:hAnsi="GHEA Grapalat"/>
          <w:i/>
        </w:rPr>
        <w:t>15</w:t>
      </w:r>
      <w:r w:rsidR="002654C1">
        <w:rPr>
          <w:rFonts w:ascii="GHEA Grapalat" w:hAnsi="GHEA Grapalat"/>
          <w:b/>
          <w:lang w:val="hy-AM"/>
        </w:rPr>
        <w:t>.06.2026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4DFE627A"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8E6BC4" w:rsidRPr="008E6BC4">
        <w:rPr>
          <w:rFonts w:ascii="GHEA Grapalat" w:hAnsi="GHEA Grapalat"/>
        </w:rPr>
        <w:t>«Услуги, предоставляемые пожилым людям /организация курсов / »</w:t>
      </w:r>
      <w:r w:rsidR="00343529" w:rsidRPr="00051B69">
        <w:rPr>
          <w:rFonts w:ascii="GHEA Grapalat" w:hAnsi="GHEA Grapalat"/>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26B3DFBC" w:rsidR="00A52C91" w:rsidRPr="00423512" w:rsidRDefault="008E6BC4" w:rsidP="00A52C91">
      <w:pPr>
        <w:widowControl w:val="0"/>
        <w:spacing w:after="160"/>
        <w:ind w:right="-7"/>
        <w:jc w:val="center"/>
        <w:rPr>
          <w:rFonts w:ascii="GHEA Grapalat" w:hAnsi="GHEA Grapalat"/>
          <w:sz w:val="20"/>
          <w:szCs w:val="20"/>
        </w:rPr>
      </w:pPr>
      <w:r w:rsidRPr="008E6BC4">
        <w:rPr>
          <w:rFonts w:ascii="GHEA Grapalat" w:hAnsi="GHEA Grapalat"/>
        </w:rPr>
        <w:t>«Услуги, предоставляемые пожилым людям /организация курсов / »</w:t>
      </w:r>
      <w:r w:rsidR="00423512" w:rsidRPr="00423512">
        <w:rPr>
          <w:rFonts w:ascii="GHEA Grapalat" w:hAnsi="GHEA Grapalat"/>
          <w:sz w:val="20"/>
          <w:szCs w:val="20"/>
        </w:rPr>
        <w:t>ЕРЕВАН</w:t>
      </w:r>
      <w:r w:rsidR="00423512" w:rsidRPr="00051B69">
        <w:rPr>
          <w:rFonts w:ascii="GHEA Grapalat" w:hAnsi="GHEA Grapalat"/>
        </w:rPr>
        <w:t xml:space="preserve"> </w:t>
      </w:r>
      <w:r w:rsidR="00A52C91" w:rsidRPr="00423512">
        <w:rPr>
          <w:rFonts w:ascii="GHEA Grapalat" w:hAnsi="GHEA Grapalat"/>
          <w:sz w:val="20"/>
          <w:szCs w:val="20"/>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C4E2A1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5321E2">
        <w:rPr>
          <w:rFonts w:ascii="GHEA Grapalat" w:hAnsi="GHEA Grapalat"/>
          <w:spacing w:val="-6"/>
        </w:rPr>
        <w:t>ԵՔ-ԳՀԾՁԲ-26/109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189B6C0"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E6BC4" w:rsidRPr="008E6BC4">
        <w:rPr>
          <w:rFonts w:ascii="GHEA Grapalat" w:hAnsi="GHEA Grapalat"/>
        </w:rPr>
        <w:t>«Услуги, предоставляемые пожилым людям /организация курсов / »</w:t>
      </w:r>
      <w:r w:rsidRPr="00051B69">
        <w:rPr>
          <w:rFonts w:ascii="GHEA Grapalat" w:hAnsi="GHEA Grapalat"/>
        </w:rPr>
        <w:t xml:space="preserve">для нужд мэрии г. Еревана, которые сгруппированы в </w:t>
      </w:r>
      <w:r w:rsidR="00343529">
        <w:rPr>
          <w:rFonts w:ascii="GHEA Grapalat" w:hAnsi="GHEA Grapalat"/>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F8C5775" w:rsidR="00343529" w:rsidRPr="00051B69" w:rsidRDefault="008E6BC4" w:rsidP="00343529">
            <w:pPr>
              <w:widowControl w:val="0"/>
              <w:spacing w:after="120"/>
              <w:jc w:val="center"/>
              <w:rPr>
                <w:rFonts w:ascii="GHEA Grapalat" w:hAnsi="GHEA Grapalat"/>
              </w:rPr>
            </w:pPr>
            <w:r>
              <w:rPr>
                <w:rFonts w:ascii="GHEA Grapalat" w:eastAsia="Calibri" w:hAnsi="GHEA Grapalat" w:cs="Calibri"/>
                <w:sz w:val="18"/>
                <w:lang w:val="en-US"/>
              </w:rPr>
              <w:t>3</w:t>
            </w:r>
            <w:r w:rsidR="00343529">
              <w:rPr>
                <w:rFonts w:ascii="GHEA Grapalat" w:eastAsia="Calibri" w:hAnsi="GHEA Grapalat" w:cs="Calibri"/>
                <w:sz w:val="18"/>
              </w:rPr>
              <w:t>000000</w:t>
            </w:r>
          </w:p>
        </w:tc>
        <w:tc>
          <w:tcPr>
            <w:tcW w:w="6317" w:type="dxa"/>
          </w:tcPr>
          <w:p w14:paraId="3466AB8C" w14:textId="55BDEE8D" w:rsidR="00343529" w:rsidRPr="00051B69" w:rsidRDefault="008E6BC4" w:rsidP="00343529">
            <w:pPr>
              <w:widowControl w:val="0"/>
              <w:spacing w:after="120"/>
              <w:jc w:val="center"/>
              <w:rPr>
                <w:rFonts w:ascii="GHEA Grapalat" w:hAnsi="GHEA Grapalat"/>
              </w:rPr>
            </w:pPr>
            <w:r w:rsidRPr="008E6BC4">
              <w:rPr>
                <w:rFonts w:ascii="GHEA Grapalat" w:hAnsi="GHEA Grapalat"/>
              </w:rPr>
              <w:t>«Услуги, предоставляемые пожилым людям /организация курсов /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64804EE3" w14:textId="77777777" w:rsidR="00737094" w:rsidRPr="001D73E0" w:rsidRDefault="00737094" w:rsidP="00737094">
      <w:pPr>
        <w:ind w:hanging="2"/>
        <w:jc w:val="both"/>
        <w:rPr>
          <w:rFonts w:cstheme="minorHAnsi"/>
          <w:sz w:val="22"/>
          <w:szCs w:val="22"/>
        </w:rPr>
      </w:pPr>
      <w:r w:rsidRPr="001D73E0">
        <w:rPr>
          <w:rFonts w:cstheme="minorHAnsi"/>
          <w:sz w:val="22"/>
          <w:szCs w:val="22"/>
        </w:rPr>
        <w:t xml:space="preserve">а. </w:t>
      </w:r>
      <w:r w:rsidRPr="00D635E3">
        <w:rPr>
          <w:rFonts w:cstheme="minorHAnsi"/>
          <w:sz w:val="22"/>
          <w:szCs w:val="22"/>
          <w:lang w:val="hy-AM"/>
        </w:rPr>
        <w:t xml:space="preserve"> </w:t>
      </w:r>
      <w:r w:rsidRPr="00C55EE2">
        <w:rPr>
          <w:rFonts w:cstheme="minorHAnsi"/>
          <w:sz w:val="22"/>
          <w:szCs w:val="22"/>
          <w:lang w:val="hy-AM"/>
        </w:rPr>
        <w:t>в течение года подачи заявки</w:t>
      </w:r>
      <w:r w:rsidRPr="001D73E0">
        <w:rPr>
          <w:rFonts w:cstheme="minorHAnsi"/>
          <w:sz w:val="22"/>
          <w:szCs w:val="22"/>
        </w:rPr>
        <w:t xml:space="preserve">, а также </w:t>
      </w:r>
      <w:r w:rsidRPr="00C55EE2">
        <w:rPr>
          <w:rFonts w:cstheme="minorHAnsi"/>
          <w:sz w:val="22"/>
          <w:szCs w:val="22"/>
          <w:lang w:val="hy-AM"/>
        </w:rPr>
        <w:t xml:space="preserve"> предшествующих ему трех лет</w:t>
      </w:r>
      <w:r w:rsidRPr="001D73E0">
        <w:rPr>
          <w:rFonts w:cstheme="minorHAnsi"/>
          <w:sz w:val="22"/>
          <w:szCs w:val="22"/>
        </w:rPr>
        <w:t>,</w:t>
      </w:r>
      <w:r w:rsidRPr="00C55EE2">
        <w:rPr>
          <w:rFonts w:cstheme="minorHAnsi"/>
          <w:sz w:val="22"/>
          <w:szCs w:val="22"/>
          <w:lang w:val="hy-AM"/>
        </w:rPr>
        <w:t xml:space="preserve"> </w:t>
      </w:r>
      <w:r w:rsidRPr="001D73E0">
        <w:rPr>
          <w:rFonts w:cstheme="minorHAnsi"/>
          <w:sz w:val="22"/>
          <w:szCs w:val="22"/>
        </w:rPr>
        <w:t>У</w:t>
      </w:r>
      <w:r w:rsidRPr="00C55EE2">
        <w:rPr>
          <w:rFonts w:cstheme="minorHAnsi"/>
          <w:sz w:val="22"/>
          <w:szCs w:val="22"/>
          <w:lang w:val="hy-AM"/>
        </w:rPr>
        <w:t xml:space="preserve">частник должен надлежащим образом </w:t>
      </w:r>
      <w:r w:rsidRPr="001D73E0">
        <w:rPr>
          <w:rFonts w:cstheme="minorHAnsi"/>
          <w:sz w:val="22"/>
          <w:szCs w:val="22"/>
        </w:rPr>
        <w:t xml:space="preserve">исполнить </w:t>
      </w:r>
      <w:r w:rsidRPr="00C55EE2">
        <w:rPr>
          <w:rFonts w:cstheme="minorHAnsi"/>
          <w:sz w:val="22"/>
          <w:szCs w:val="22"/>
          <w:lang w:val="hy-AM"/>
        </w:rPr>
        <w:t xml:space="preserve"> как минимум один аналогичный договор. </w:t>
      </w:r>
    </w:p>
    <w:p w14:paraId="295F3CB3" w14:textId="77777777" w:rsidR="00737094" w:rsidRPr="00E9076B" w:rsidRDefault="00737094" w:rsidP="00737094">
      <w:pPr>
        <w:ind w:hanging="2"/>
        <w:jc w:val="both"/>
        <w:rPr>
          <w:rFonts w:cstheme="minorHAnsi"/>
          <w:sz w:val="22"/>
          <w:szCs w:val="22"/>
        </w:rPr>
      </w:pPr>
      <w:r w:rsidRPr="00E9076B">
        <w:rPr>
          <w:rFonts w:cstheme="minorHAnsi"/>
          <w:sz w:val="22"/>
          <w:szCs w:val="22"/>
        </w:rPr>
        <w:t>В целях данной процедуры аналогичными видами деятельности считаются предоставление услуг по социальной интеграции или поддержанию активности пожилых людей, повышение осведомленности об их правах и социальной защите, а также организация курсов или познавательных или социокультурных мероприятий, основанных на принципах неформального образования</w:t>
      </w:r>
      <w:r w:rsidRPr="005B0350">
        <w:rPr>
          <w:rFonts w:cstheme="minorHAnsi"/>
          <w:sz w:val="22"/>
          <w:szCs w:val="22"/>
        </w:rPr>
        <w:t>.</w:t>
      </w:r>
    </w:p>
    <w:p w14:paraId="45A85786" w14:textId="77777777" w:rsidR="00737094" w:rsidRPr="00D635E3" w:rsidRDefault="00737094" w:rsidP="00737094">
      <w:pPr>
        <w:ind w:hanging="2"/>
        <w:jc w:val="both"/>
        <w:rPr>
          <w:rFonts w:cstheme="minorHAnsi"/>
          <w:sz w:val="22"/>
          <w:szCs w:val="22"/>
          <w:lang w:val="hy-AM"/>
        </w:rPr>
      </w:pPr>
      <w:r w:rsidRPr="00E9076B">
        <w:rPr>
          <w:rFonts w:cstheme="minorHAnsi"/>
          <w:sz w:val="22"/>
          <w:szCs w:val="22"/>
          <w:lang w:val="hy-AM"/>
        </w:rPr>
        <w:t>Ранее заключенный договор (или договоры) считается (считаются) аналогичным, если объем (или общий объем) услуг, оказанных в рамках него (них) и его (их) договора, не меньше ценового предложения, представленного участником в рамках данной процедуры. Кроме того, объем услуг, оказанных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r w:rsidRPr="00C55EE2">
        <w:rPr>
          <w:rFonts w:cstheme="minorHAnsi"/>
          <w:sz w:val="22"/>
          <w:szCs w:val="22"/>
          <w:lang w:val="hy-AM"/>
        </w:rPr>
        <w:t>.</w:t>
      </w:r>
    </w:p>
    <w:p w14:paraId="663287DE" w14:textId="77777777" w:rsidR="00737094" w:rsidRPr="001D73E0" w:rsidRDefault="00737094" w:rsidP="00737094">
      <w:pPr>
        <w:ind w:hanging="2"/>
        <w:jc w:val="both"/>
        <w:rPr>
          <w:rFonts w:cstheme="minorHAnsi"/>
          <w:sz w:val="22"/>
          <w:szCs w:val="22"/>
        </w:rPr>
      </w:pPr>
      <w:r w:rsidRPr="001D73E0">
        <w:rPr>
          <w:rFonts w:cstheme="minorHAnsi"/>
          <w:sz w:val="22"/>
          <w:szCs w:val="22"/>
        </w:rPr>
        <w:t>б.</w:t>
      </w:r>
      <w:r w:rsidRPr="00D635E3">
        <w:rPr>
          <w:rFonts w:cstheme="minorHAnsi"/>
          <w:sz w:val="22"/>
          <w:szCs w:val="22"/>
          <w:lang w:val="hy-AM"/>
        </w:rPr>
        <w:t xml:space="preserve"> </w:t>
      </w:r>
      <w:r w:rsidRPr="001D73E0">
        <w:rPr>
          <w:rFonts w:cstheme="minorHAnsi"/>
          <w:sz w:val="22"/>
          <w:szCs w:val="22"/>
        </w:rPr>
        <w:t>в целях</w:t>
      </w:r>
      <w:r w:rsidRPr="00C55EE2">
        <w:rPr>
          <w:rFonts w:cstheme="minorHAnsi"/>
          <w:sz w:val="22"/>
          <w:szCs w:val="22"/>
          <w:lang w:val="hy-AM"/>
        </w:rPr>
        <w:t xml:space="preserve"> обоснования своего соответствия требованиям, предусмотренным </w:t>
      </w:r>
      <w:r w:rsidRPr="001D73E0">
        <w:rPr>
          <w:rFonts w:cstheme="minorHAnsi"/>
          <w:sz w:val="22"/>
          <w:szCs w:val="22"/>
        </w:rPr>
        <w:t xml:space="preserve">параграфом </w:t>
      </w:r>
      <w:r w:rsidRPr="00C55EE2">
        <w:rPr>
          <w:rFonts w:cstheme="minorHAnsi"/>
          <w:sz w:val="22"/>
          <w:szCs w:val="22"/>
          <w:lang w:val="hy-AM"/>
        </w:rPr>
        <w:t>«а</w:t>
      </w:r>
      <w:r w:rsidRPr="001D73E0">
        <w:rPr>
          <w:rFonts w:cstheme="minorHAnsi"/>
          <w:sz w:val="22"/>
          <w:szCs w:val="22"/>
        </w:rPr>
        <w:t>)</w:t>
      </w:r>
      <w:r w:rsidRPr="00C55EE2">
        <w:rPr>
          <w:rFonts w:cstheme="minorHAnsi"/>
          <w:sz w:val="22"/>
          <w:szCs w:val="22"/>
          <w:lang w:val="hy-AM"/>
        </w:rPr>
        <w:t>» нас</w:t>
      </w:r>
      <w:r>
        <w:rPr>
          <w:rFonts w:cstheme="minorHAnsi"/>
          <w:sz w:val="22"/>
          <w:szCs w:val="22"/>
          <w:lang w:val="hy-AM"/>
        </w:rPr>
        <w:t xml:space="preserve">тоящего подпункта, </w:t>
      </w:r>
      <w:r w:rsidRPr="001D73E0">
        <w:rPr>
          <w:rFonts w:cstheme="minorHAnsi"/>
          <w:sz w:val="22"/>
          <w:szCs w:val="22"/>
        </w:rPr>
        <w:t>У</w:t>
      </w:r>
      <w:r>
        <w:rPr>
          <w:rFonts w:cstheme="minorHAnsi"/>
          <w:sz w:val="22"/>
          <w:szCs w:val="22"/>
          <w:lang w:val="hy-AM"/>
        </w:rPr>
        <w:t xml:space="preserve">частник представляет в </w:t>
      </w:r>
      <w:r w:rsidRPr="001D73E0">
        <w:rPr>
          <w:rFonts w:cstheme="minorHAnsi"/>
          <w:sz w:val="22"/>
          <w:szCs w:val="22"/>
        </w:rPr>
        <w:t>З</w:t>
      </w:r>
      <w:r w:rsidRPr="00C55EE2">
        <w:rPr>
          <w:rFonts w:cstheme="minorHAnsi"/>
          <w:sz w:val="22"/>
          <w:szCs w:val="22"/>
          <w:lang w:val="hy-AM"/>
        </w:rPr>
        <w:t>аявке копии ранее исполненного договора (договоров, соглашений), а для оценки надлежащего исполнения</w:t>
      </w:r>
      <w:r w:rsidRPr="001D73E0">
        <w:rPr>
          <w:rFonts w:cstheme="minorHAnsi"/>
          <w:sz w:val="22"/>
          <w:szCs w:val="22"/>
        </w:rPr>
        <w:t xml:space="preserve"> указанного</w:t>
      </w:r>
      <w:r w:rsidRPr="00C55EE2">
        <w:rPr>
          <w:rFonts w:cstheme="minorHAnsi"/>
          <w:sz w:val="22"/>
          <w:szCs w:val="22"/>
          <w:lang w:val="hy-AM"/>
        </w:rPr>
        <w:t xml:space="preserve"> договора (договоров, соглашений) — копию утвержденного сторонами </w:t>
      </w:r>
      <w:r w:rsidRPr="001D73E0">
        <w:rPr>
          <w:rFonts w:cstheme="minorHAnsi"/>
          <w:sz w:val="22"/>
          <w:szCs w:val="22"/>
        </w:rPr>
        <w:t xml:space="preserve">соответствующего </w:t>
      </w:r>
      <w:r>
        <w:rPr>
          <w:rFonts w:cstheme="minorHAnsi"/>
          <w:sz w:val="22"/>
          <w:szCs w:val="22"/>
          <w:lang w:val="hy-AM"/>
        </w:rPr>
        <w:t xml:space="preserve">договора </w:t>
      </w:r>
      <w:r w:rsidRPr="001D73E0">
        <w:rPr>
          <w:rFonts w:cstheme="minorHAnsi"/>
          <w:sz w:val="22"/>
          <w:szCs w:val="22"/>
        </w:rPr>
        <w:t>А</w:t>
      </w:r>
      <w:r w:rsidRPr="00C55EE2">
        <w:rPr>
          <w:rFonts w:cstheme="minorHAnsi"/>
          <w:sz w:val="22"/>
          <w:szCs w:val="22"/>
          <w:lang w:val="hy-AM"/>
        </w:rPr>
        <w:t>кта, подтверждающего исполнение</w:t>
      </w:r>
      <w:r w:rsidRPr="001D73E0">
        <w:rPr>
          <w:rFonts w:cstheme="minorHAnsi"/>
          <w:sz w:val="22"/>
          <w:szCs w:val="22"/>
        </w:rPr>
        <w:t xml:space="preserve"> условий </w:t>
      </w:r>
      <w:r w:rsidRPr="00C55EE2">
        <w:rPr>
          <w:rFonts w:cstheme="minorHAnsi"/>
          <w:sz w:val="22"/>
          <w:szCs w:val="22"/>
          <w:lang w:val="hy-AM"/>
        </w:rPr>
        <w:t xml:space="preserve"> в </w:t>
      </w:r>
      <w:r>
        <w:rPr>
          <w:rFonts w:cstheme="minorHAnsi"/>
          <w:sz w:val="22"/>
          <w:szCs w:val="22"/>
          <w:lang w:val="hy-AM"/>
        </w:rPr>
        <w:t>установленные договором сроки (</w:t>
      </w:r>
      <w:r w:rsidRPr="001D73E0">
        <w:rPr>
          <w:rFonts w:cstheme="minorHAnsi"/>
          <w:sz w:val="22"/>
          <w:szCs w:val="22"/>
        </w:rPr>
        <w:t>Акт</w:t>
      </w:r>
      <w:r w:rsidRPr="00C55EE2">
        <w:rPr>
          <w:rFonts w:cstheme="minorHAnsi"/>
          <w:sz w:val="22"/>
          <w:szCs w:val="22"/>
          <w:lang w:val="hy-AM"/>
        </w:rPr>
        <w:t xml:space="preserve"> сдачи-приемки и т. д.), либо письменное заверение стороны, принявшей исполнение</w:t>
      </w:r>
      <w:r w:rsidRPr="001D73E0">
        <w:rPr>
          <w:rFonts w:cstheme="minorHAnsi"/>
          <w:sz w:val="22"/>
          <w:szCs w:val="22"/>
        </w:rPr>
        <w:t xml:space="preserve"> соответствующего</w:t>
      </w:r>
      <w:r w:rsidRPr="00C55EE2">
        <w:rPr>
          <w:rFonts w:cstheme="minorHAnsi"/>
          <w:sz w:val="22"/>
          <w:szCs w:val="22"/>
          <w:lang w:val="hy-AM"/>
        </w:rPr>
        <w:t xml:space="preserve"> договора.</w:t>
      </w:r>
    </w:p>
    <w:p w14:paraId="210A3FAE" w14:textId="77777777" w:rsidR="004A1975" w:rsidRPr="004A1975" w:rsidRDefault="004A1975" w:rsidP="004A1975">
      <w:pPr>
        <w:ind w:hanging="2"/>
        <w:jc w:val="both"/>
        <w:rPr>
          <w:rFonts w:ascii="GHEA Grapalat" w:hAnsi="GHEA Grapalat" w:cstheme="minorHAnsi"/>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3CCE6988" w14:textId="77777777" w:rsidR="00737094" w:rsidRDefault="00737094" w:rsidP="00737094">
      <w:pPr>
        <w:ind w:hanging="2"/>
        <w:jc w:val="both"/>
        <w:rPr>
          <w:rFonts w:cstheme="minorHAnsi"/>
          <w:sz w:val="22"/>
          <w:szCs w:val="22"/>
          <w:lang w:val="hy-AM"/>
        </w:rPr>
      </w:pPr>
      <w:r w:rsidRPr="001D73E0">
        <w:rPr>
          <w:rFonts w:cstheme="minorHAnsi"/>
          <w:b/>
          <w:sz w:val="22"/>
          <w:szCs w:val="22"/>
        </w:rPr>
        <w:t>а</w:t>
      </w:r>
      <w:r w:rsidRPr="00D635E3">
        <w:rPr>
          <w:rFonts w:cstheme="minorHAnsi"/>
          <w:b/>
          <w:sz w:val="22"/>
          <w:szCs w:val="22"/>
          <w:lang w:val="hy-AM"/>
        </w:rPr>
        <w:t xml:space="preserve">) </w:t>
      </w:r>
      <w:r w:rsidRPr="001D73E0">
        <w:rPr>
          <w:rFonts w:cstheme="minorHAnsi"/>
          <w:sz w:val="22"/>
          <w:szCs w:val="22"/>
        </w:rPr>
        <w:t xml:space="preserve"> </w:t>
      </w:r>
      <w:r w:rsidRPr="001D73E0">
        <w:rPr>
          <w:rFonts w:cstheme="minorHAnsi"/>
          <w:b/>
          <w:sz w:val="22"/>
          <w:szCs w:val="22"/>
        </w:rPr>
        <w:t xml:space="preserve"> </w:t>
      </w:r>
      <w:r w:rsidRPr="00E9076B">
        <w:rPr>
          <w:rFonts w:cstheme="minorHAnsi"/>
          <w:sz w:val="22"/>
          <w:szCs w:val="22"/>
        </w:rPr>
        <w:t>Для организации практических обучающих курсов, направленных на содействие трудоустройству пожилых людей, развитие их творческих способностей и повышение социальной активности, необходимо привлечь к процессу профессиональную группу не менее чем из 4 человек: специалиста по ремеслам/мылоделию или другого специалиста (по запросу), психолога, социального работника и тренера, имеющих высшее или профессиональное образование в соответствующих областях и не менее 2 лет профессионального опыта в сфере практического обучения или неформального образования. Специалисты должны иметь опыт работы с пожилыми людьми (не менее 2 проведенных курсов или мастер-классов).</w:t>
      </w:r>
    </w:p>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34FD7C83" w14:textId="77777777" w:rsidR="00A110B7" w:rsidRPr="00A110B7" w:rsidRDefault="00737094" w:rsidP="00A110B7">
      <w:pPr>
        <w:ind w:hanging="2"/>
        <w:jc w:val="both"/>
        <w:rPr>
          <w:rFonts w:ascii="GHEA Grapalat" w:hAnsi="GHEA Grapalat" w:cstheme="minorHAnsi"/>
          <w:iCs/>
          <w:lang w:val="hy-AM"/>
        </w:rPr>
      </w:pPr>
      <w:r w:rsidRPr="00A110B7">
        <w:rPr>
          <w:rFonts w:ascii="GHEA Grapalat" w:hAnsi="GHEA Grapalat" w:cstheme="minorHAnsi"/>
          <w:iCs/>
          <w:lang w:val="hy-AM"/>
        </w:rPr>
        <w:t xml:space="preserve">Кроме того, для подтверждения наличия трудовых ресурсов участник предоставляет </w:t>
      </w:r>
      <w:r w:rsidRPr="00CD6532">
        <w:rPr>
          <w:rFonts w:ascii="GHEA Grapalat" w:hAnsi="GHEA Grapalat" w:cstheme="minorHAnsi"/>
          <w:iCs/>
          <w:lang w:val="hy-AM"/>
        </w:rPr>
        <w:t>утвержденные</w:t>
      </w:r>
      <w:r w:rsidRPr="00A110B7">
        <w:rPr>
          <w:rFonts w:ascii="GHEA Grapalat" w:hAnsi="GHEA Grapalat" w:cstheme="minorHAnsi"/>
          <w:iCs/>
          <w:lang w:val="hy-AM"/>
        </w:rPr>
        <w:t xml:space="preserve"> </w:t>
      </w:r>
      <w:r w:rsidRPr="00A110B7">
        <w:rPr>
          <w:rFonts w:ascii="GHEA Grapalat" w:hAnsi="GHEA Grapalat" w:cstheme="minorHAnsi"/>
          <w:iCs/>
          <w:lang w:val="hy-AM"/>
        </w:rPr>
        <w:t xml:space="preserve">письменные соглашения специалистов, входящих в состав отобранного персонала, об их участии в выполняемой работе, а также копии документов, подтверждающих квалификацию специалистов, удостоверение личности </w:t>
      </w:r>
      <w:r w:rsidR="00A110B7" w:rsidRPr="00CD6532">
        <w:rPr>
          <w:rFonts w:ascii="GHEA Grapalat" w:hAnsi="GHEA Grapalat" w:cstheme="minorHAnsi"/>
          <w:iCs/>
          <w:lang w:val="hy-AM"/>
        </w:rPr>
        <w:t>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00A110B7" w:rsidRPr="00A110B7">
        <w:rPr>
          <w:rFonts w:ascii="GHEA Grapalat" w:hAnsi="GHEA Grapalat" w:cstheme="minorHAnsi"/>
          <w:iCs/>
          <w:lang w:val="hy-AM"/>
        </w:rPr>
        <w:t>)</w:t>
      </w:r>
      <w:r w:rsidR="00A110B7" w:rsidRPr="00CD6532">
        <w:rPr>
          <w:rFonts w:ascii="GHEA Grapalat" w:hAnsi="GHEA Grapalat" w:cstheme="minorHAnsi"/>
          <w:iCs/>
          <w:lang w:val="hy-AM"/>
        </w:rPr>
        <w:t>.</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44BDF7A9"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w:t>
      </w:r>
      <w:r w:rsidRPr="009044F1">
        <w:rPr>
          <w:rFonts w:ascii="GHEA Grapalat" w:hAnsi="GHEA Grapalat"/>
        </w:rPr>
        <w:lastRenderedPageBreak/>
        <w:t xml:space="preserve">позднее, </w:t>
      </w:r>
      <w:r w:rsidR="00081443"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FE4D3D" w:rsidRPr="00FE4D3D">
        <w:rPr>
          <w:rFonts w:ascii="GHEA Grapalat" w:hAnsi="GHEA Grapalat"/>
          <w:i/>
        </w:rPr>
        <w:t>15</w:t>
      </w:r>
      <w:r w:rsidR="002654C1">
        <w:rPr>
          <w:rFonts w:ascii="GHEA Grapalat" w:hAnsi="GHEA Grapalat"/>
          <w:b/>
          <w:lang w:val="hy-AM"/>
        </w:rPr>
        <w:t>.06.2026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46DB25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w:t>
      </w:r>
      <w:r w:rsidR="00FE4D3D">
        <w:rPr>
          <w:rFonts w:ascii="GHEA Grapalat" w:hAnsi="GHEA Grapalat"/>
          <w:b/>
          <w:bCs/>
          <w:sz w:val="24"/>
          <w:szCs w:val="24"/>
          <w:lang w:val="hy-AM"/>
        </w:rPr>
        <w:t>1</w:t>
      </w:r>
      <w:r w:rsidR="00206E88" w:rsidRPr="00206E88">
        <w:rPr>
          <w:rFonts w:ascii="GHEA Grapalat" w:hAnsi="GHEA Grapalat"/>
          <w:b/>
          <w:bCs/>
          <w:sz w:val="24"/>
          <w:szCs w:val="24"/>
        </w:rPr>
        <w:t xml:space="preserve">:00 часов </w:t>
      </w:r>
      <w:r w:rsidR="00FE4D3D" w:rsidRPr="00FE4D3D">
        <w:rPr>
          <w:rFonts w:ascii="GHEA Grapalat" w:hAnsi="GHEA Grapalat"/>
          <w:i/>
        </w:rPr>
        <w:t>15</w:t>
      </w:r>
      <w:r w:rsidR="002654C1">
        <w:rPr>
          <w:rFonts w:ascii="GHEA Grapalat" w:hAnsi="GHEA Grapalat"/>
          <w:b/>
          <w:lang w:val="hy-AM"/>
        </w:rPr>
        <w:t>.06.2026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w:t>
      </w:r>
      <w:r w:rsidRPr="00793DC2">
        <w:rPr>
          <w:rFonts w:ascii="GHEA Grapalat" w:hAnsi="GHEA Grapalat" w:cs="Sylfaen"/>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w:t>
      </w:r>
      <w:r w:rsidR="00525AFA" w:rsidRPr="00EA64AF">
        <w:rPr>
          <w:rFonts w:ascii="GHEA Grapalat" w:hAnsi="GHEA Grapalat"/>
        </w:rPr>
        <w:lastRenderedPageBreak/>
        <w:t xml:space="preserve">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1B825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21E2">
        <w:rPr>
          <w:rFonts w:ascii="GHEA Grapalat" w:hAnsi="GHEA Grapalat"/>
          <w:b/>
          <w:sz w:val="24"/>
          <w:szCs w:val="24"/>
        </w:rPr>
        <w:t>ԵՔ-ԳՀԾՁԲ-26/109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5A696B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5321E2">
        <w:rPr>
          <w:rFonts w:ascii="GHEA Grapalat" w:hAnsi="GHEA Grapalat"/>
        </w:rPr>
        <w:t>ԵՔ-ԳՀԾՁԲ-26/109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E00E51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321E2">
        <w:rPr>
          <w:rFonts w:ascii="GHEA Grapalat" w:hAnsi="GHEA Grapalat"/>
        </w:rPr>
        <w:t>ԵՔ-ԳՀԾՁԲ-26/109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DFED09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321E2">
        <w:rPr>
          <w:rFonts w:ascii="GHEA Grapalat" w:hAnsi="GHEA Grapalat"/>
        </w:rPr>
        <w:t>ԵՔ-ԳՀԾՁԲ-26/109</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BFB7F6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321E2">
        <w:rPr>
          <w:rFonts w:ascii="GHEA Grapalat" w:hAnsi="GHEA Grapalat"/>
          <w:b/>
          <w:sz w:val="24"/>
          <w:szCs w:val="24"/>
        </w:rPr>
        <w:t>ԵՔ-ԳՀԾՁԲ-26/109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5A398ED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321E2">
        <w:rPr>
          <w:rFonts w:ascii="GHEA Grapalat" w:hAnsi="GHEA Grapalat"/>
          <w:b/>
          <w:i w:val="0"/>
          <w:sz w:val="24"/>
          <w:szCs w:val="24"/>
        </w:rPr>
        <w:t>ԵՔ-ԳՀԾՁԲ-26/109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F5177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321E2">
        <w:rPr>
          <w:rFonts w:ascii="GHEA Grapalat" w:hAnsi="GHEA Grapalat"/>
          <w:b/>
          <w:sz w:val="24"/>
          <w:szCs w:val="24"/>
        </w:rPr>
        <w:t>ԵՔ-ԳՀԾՁԲ-26/109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5CDE3A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5321E2">
        <w:rPr>
          <w:rFonts w:ascii="GHEA Grapalat" w:hAnsi="GHEA Grapalat"/>
          <w:spacing w:val="-6"/>
        </w:rPr>
        <w:t>ԵՔ-ԳՀԾՁԲ-26/109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46E050E0" w:rsidR="00343529" w:rsidRPr="00A52C91" w:rsidRDefault="008E6BC4" w:rsidP="00343529">
            <w:pPr>
              <w:rPr>
                <w:rFonts w:ascii="GHEA Grapalat" w:hAnsi="GHEA Grapalat"/>
                <w:sz w:val="18"/>
                <w:szCs w:val="18"/>
              </w:rPr>
            </w:pPr>
            <w:r w:rsidRPr="008E6BC4">
              <w:rPr>
                <w:rFonts w:ascii="GHEA Grapalat" w:hAnsi="GHEA Grapalat"/>
              </w:rPr>
              <w:t>«Услуги, предоставляемые пожилым людям /организация курсов / »</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34F65D6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5321E2">
        <w:rPr>
          <w:rFonts w:ascii="GHEA Grapalat" w:hAnsi="GHEA Grapalat"/>
          <w:i/>
        </w:rPr>
        <w:t>ԵՔ-ԳՀԾՁԲ-26/109</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58B41EA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321E2">
        <w:rPr>
          <w:rFonts w:ascii="GHEA Grapalat" w:hAnsi="GHEA Grapalat"/>
          <w:b/>
          <w:sz w:val="24"/>
          <w:szCs w:val="24"/>
        </w:rPr>
        <w:t>ԵՔ-ԳՀԾՁԲ-26/109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3F39E751"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E6BC4" w:rsidRPr="008E6BC4">
        <w:rPr>
          <w:rFonts w:ascii="GHEA Grapalat" w:hAnsi="GHEA Grapalat"/>
        </w:rPr>
        <w:t>«Услуги, предоставляемые пожилым людям /организация курсов / »</w:t>
      </w:r>
      <w:r w:rsidR="008E6BC4" w:rsidRPr="008E6BC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55936B66"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r w:rsidR="00E84064" w:rsidRPr="00E84064">
        <w:rPr>
          <w:rFonts w:ascii="GHEA Grapalat" w:hAnsi="GHEA Grapalat"/>
        </w:rPr>
        <w:t>ОНКО «БРИПЗЕ»</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8E6BC4" w:rsidRPr="00E40AC8" w:rsidRDefault="008E6BC4" w:rsidP="008E6BC4">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6A146BF0" w:rsidR="008E6BC4" w:rsidRPr="008D364B" w:rsidRDefault="008E6BC4" w:rsidP="008E6BC4">
            <w:pPr>
              <w:widowControl w:val="0"/>
              <w:spacing w:after="120"/>
              <w:jc w:val="center"/>
              <w:rPr>
                <w:rFonts w:ascii="GHEA Grapalat" w:hAnsi="GHEA Grapalat"/>
                <w:sz w:val="20"/>
              </w:rPr>
            </w:pPr>
            <w:r w:rsidRPr="00E601C9">
              <w:rPr>
                <w:rFonts w:cstheme="minorHAnsi"/>
                <w:sz w:val="20"/>
                <w:szCs w:val="20"/>
                <w:lang w:val="hy-AM"/>
              </w:rPr>
              <w:t>80521100/4</w:t>
            </w:r>
          </w:p>
        </w:tc>
        <w:tc>
          <w:tcPr>
            <w:tcW w:w="5049" w:type="dxa"/>
            <w:tcBorders>
              <w:top w:val="single" w:sz="4" w:space="0" w:color="auto"/>
              <w:left w:val="single" w:sz="4" w:space="0" w:color="auto"/>
              <w:bottom w:val="single" w:sz="4" w:space="0" w:color="auto"/>
              <w:right w:val="single" w:sz="4" w:space="0" w:color="auto"/>
            </w:tcBorders>
          </w:tcPr>
          <w:p w14:paraId="5DB8E465"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Pr>
                <w:rFonts w:asciiTheme="minorHAnsi" w:hAnsiTheme="minorHAnsi" w:cstheme="minorHAnsi"/>
                <w:sz w:val="20"/>
                <w:szCs w:val="20"/>
                <w:lang w:val="hy-AM"/>
              </w:rPr>
              <w:t>Программ</w:t>
            </w:r>
            <w:r w:rsidRPr="00E601C9">
              <w:rPr>
                <w:rFonts w:asciiTheme="minorHAnsi" w:hAnsiTheme="minorHAnsi" w:cstheme="minorHAnsi"/>
                <w:sz w:val="20"/>
                <w:szCs w:val="20"/>
                <w:lang w:val="hy-AM"/>
              </w:rPr>
              <w:t xml:space="preserve">а организации обучения творческим и прикладным навыкам, предназначенная для пожилых людей, имеет целью создание культурной и социальной среды, которая будет способствовать активному вовлечению пожилых лиц в общественную жизнь, стимулировать их социальную интеграцию, расширение возможностей самозанятости и развитие творческого потенциала. </w:t>
            </w:r>
            <w:r>
              <w:rPr>
                <w:rFonts w:asciiTheme="minorHAnsi" w:hAnsiTheme="minorHAnsi" w:cstheme="minorHAnsi"/>
                <w:sz w:val="20"/>
                <w:szCs w:val="20"/>
                <w:lang w:val="hy-AM"/>
              </w:rPr>
              <w:t>Программ</w:t>
            </w:r>
            <w:r w:rsidRPr="00E601C9">
              <w:rPr>
                <w:rFonts w:asciiTheme="minorHAnsi" w:hAnsiTheme="minorHAnsi" w:cstheme="minorHAnsi"/>
                <w:sz w:val="20"/>
                <w:szCs w:val="20"/>
                <w:lang w:val="hy-AM"/>
              </w:rPr>
              <w:t xml:space="preserve">а предусматривает проведение курсов по различным направлениям прикладного искусства, а также представление </w:t>
            </w:r>
            <w:r w:rsidRPr="00E601C9">
              <w:rPr>
                <w:rFonts w:asciiTheme="minorHAnsi" w:hAnsiTheme="minorHAnsi" w:cstheme="minorHAnsi"/>
                <w:sz w:val="20"/>
                <w:szCs w:val="20"/>
                <w:lang w:val="hy-AM"/>
              </w:rPr>
              <w:lastRenderedPageBreak/>
              <w:t>изготовленных в их результате работ в формате выставки-продажи.</w:t>
            </w:r>
          </w:p>
          <w:p w14:paraId="191EECB5"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ED518E">
              <w:rPr>
                <w:rFonts w:asciiTheme="minorHAnsi" w:hAnsiTheme="minorHAnsi" w:cstheme="minorHAnsi"/>
                <w:sz w:val="20"/>
                <w:szCs w:val="20"/>
                <w:lang w:val="hy-AM"/>
              </w:rPr>
              <w:t xml:space="preserve">В рамках </w:t>
            </w:r>
            <w:r>
              <w:rPr>
                <w:rFonts w:asciiTheme="minorHAnsi" w:hAnsiTheme="minorHAnsi" w:cstheme="minorHAnsi"/>
                <w:sz w:val="20"/>
                <w:szCs w:val="20"/>
                <w:lang w:val="hy-AM"/>
              </w:rPr>
              <w:t>Программ</w:t>
            </w:r>
            <w:r w:rsidRPr="00ED518E">
              <w:rPr>
                <w:rFonts w:asciiTheme="minorHAnsi" w:hAnsiTheme="minorHAnsi" w:cstheme="minorHAnsi"/>
                <w:sz w:val="20"/>
                <w:szCs w:val="20"/>
                <w:lang w:val="hy-AM"/>
              </w:rPr>
              <w:t>ы планируется привлечь 500 пожилых лиц, которые будут распределены по 20</w:t>
            </w:r>
            <w:r w:rsidRPr="006D0191">
              <w:rPr>
                <w:rFonts w:asciiTheme="minorHAnsi" w:hAnsiTheme="minorHAnsi" w:cstheme="minorHAnsi"/>
                <w:sz w:val="20"/>
                <w:szCs w:val="20"/>
              </w:rPr>
              <w:t>-и</w:t>
            </w:r>
            <w:r w:rsidRPr="00ED518E">
              <w:rPr>
                <w:rFonts w:asciiTheme="minorHAnsi" w:hAnsiTheme="minorHAnsi" w:cstheme="minorHAnsi"/>
                <w:sz w:val="20"/>
                <w:szCs w:val="20"/>
                <w:lang w:val="hy-AM"/>
              </w:rPr>
              <w:t xml:space="preserve"> группам </w:t>
            </w:r>
            <w:r w:rsidRPr="006D0191">
              <w:rPr>
                <w:rFonts w:asciiTheme="minorHAnsi" w:hAnsiTheme="minorHAnsi" w:cstheme="minorHAnsi"/>
                <w:sz w:val="20"/>
                <w:szCs w:val="20"/>
              </w:rPr>
              <w:t>-</w:t>
            </w:r>
            <w:r w:rsidRPr="00ED518E">
              <w:rPr>
                <w:rFonts w:asciiTheme="minorHAnsi" w:hAnsiTheme="minorHAnsi" w:cstheme="minorHAnsi"/>
                <w:sz w:val="20"/>
                <w:szCs w:val="20"/>
                <w:lang w:val="hy-AM"/>
              </w:rPr>
              <w:t xml:space="preserve"> по 25 участников в каждой. Группировка участников будет осуществляться социальными работниками на ос</w:t>
            </w:r>
            <w:r>
              <w:rPr>
                <w:rFonts w:asciiTheme="minorHAnsi" w:hAnsiTheme="minorHAnsi" w:cstheme="minorHAnsi"/>
                <w:sz w:val="20"/>
                <w:szCs w:val="20"/>
                <w:lang w:val="hy-AM"/>
              </w:rPr>
              <w:t>новании оценки потребностей</w:t>
            </w:r>
            <w:r w:rsidRPr="006D0191">
              <w:rPr>
                <w:rFonts w:asciiTheme="minorHAnsi" w:hAnsiTheme="minorHAnsi" w:cstheme="minorHAnsi"/>
                <w:sz w:val="20"/>
                <w:szCs w:val="20"/>
              </w:rPr>
              <w:t xml:space="preserve"> -</w:t>
            </w:r>
            <w:r w:rsidRPr="00ED518E">
              <w:rPr>
                <w:rFonts w:asciiTheme="minorHAnsi" w:hAnsiTheme="minorHAnsi" w:cstheme="minorHAnsi"/>
                <w:sz w:val="20"/>
                <w:szCs w:val="20"/>
                <w:lang w:val="hy-AM"/>
              </w:rPr>
              <w:t xml:space="preserve"> обеспечивая целевую и эффективную организацию процесса.</w:t>
            </w:r>
          </w:p>
          <w:p w14:paraId="526B9273"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ED518E">
              <w:rPr>
                <w:rFonts w:asciiTheme="minorHAnsi" w:hAnsiTheme="minorHAnsi" w:cstheme="minorHAnsi"/>
                <w:sz w:val="20"/>
                <w:szCs w:val="20"/>
                <w:lang w:val="hy-AM"/>
              </w:rPr>
              <w:t xml:space="preserve">Организация-победитель </w:t>
            </w:r>
            <w:r>
              <w:rPr>
                <w:rFonts w:asciiTheme="minorHAnsi" w:hAnsiTheme="minorHAnsi" w:cstheme="minorHAnsi"/>
                <w:sz w:val="20"/>
                <w:szCs w:val="20"/>
                <w:lang w:val="hy-AM"/>
              </w:rPr>
              <w:t>Программ</w:t>
            </w:r>
            <w:r w:rsidRPr="00ED518E">
              <w:rPr>
                <w:rFonts w:asciiTheme="minorHAnsi" w:hAnsiTheme="minorHAnsi" w:cstheme="minorHAnsi"/>
                <w:sz w:val="20"/>
                <w:szCs w:val="20"/>
                <w:lang w:val="hy-AM"/>
              </w:rPr>
              <w:t xml:space="preserve">ы обязана обеспечить полную организацию курсов на территории Еревана, включая предоставление соответствующих помещений, обеспечение необходимыми материалами и инструментами, а также привлечение опытных специалистов. Содержание курсов может включать различные направления прикладного искусства, </w:t>
            </w:r>
            <w:r w:rsidRPr="006D0191">
              <w:rPr>
                <w:rFonts w:asciiTheme="minorHAnsi" w:hAnsiTheme="minorHAnsi" w:cstheme="minorHAnsi"/>
                <w:sz w:val="20"/>
                <w:szCs w:val="20"/>
              </w:rPr>
              <w:t>включая</w:t>
            </w:r>
            <w:r w:rsidRPr="00ED518E">
              <w:rPr>
                <w:rFonts w:asciiTheme="minorHAnsi" w:hAnsiTheme="minorHAnsi" w:cstheme="minorHAnsi"/>
                <w:sz w:val="20"/>
                <w:szCs w:val="20"/>
                <w:lang w:val="hy-AM"/>
              </w:rPr>
              <w:t xml:space="preserve"> мыловарение, вязание, изготовление украшений, изготовление свечей и другие виды творческой деятельности, которые могут быть дополнены организацией-победителем по п</w:t>
            </w:r>
            <w:r>
              <w:rPr>
                <w:rFonts w:asciiTheme="minorHAnsi" w:hAnsiTheme="minorHAnsi" w:cstheme="minorHAnsi"/>
                <w:sz w:val="20"/>
                <w:szCs w:val="20"/>
                <w:lang w:val="hy-AM"/>
              </w:rPr>
              <w:t xml:space="preserve">редварительному согласованию с </w:t>
            </w:r>
            <w:r w:rsidRPr="006D0191">
              <w:rPr>
                <w:rFonts w:asciiTheme="minorHAnsi" w:hAnsiTheme="minorHAnsi" w:cstheme="minorHAnsi"/>
                <w:sz w:val="20"/>
                <w:szCs w:val="20"/>
              </w:rPr>
              <w:t>З</w:t>
            </w:r>
            <w:r w:rsidRPr="00ED518E">
              <w:rPr>
                <w:rFonts w:asciiTheme="minorHAnsi" w:hAnsiTheme="minorHAnsi" w:cstheme="minorHAnsi"/>
                <w:sz w:val="20"/>
                <w:szCs w:val="20"/>
                <w:lang w:val="hy-AM"/>
              </w:rPr>
              <w:t>аказчиком. Курсы должны быть адаптированы к физическим и когнитивным возможностям пожилых людей, обеспечивая их полноценное участие и вовлеченность.</w:t>
            </w:r>
          </w:p>
          <w:p w14:paraId="03DE368C"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6D0191">
              <w:rPr>
                <w:rFonts w:asciiTheme="minorHAnsi" w:hAnsiTheme="minorHAnsi" w:cstheme="minorHAnsi"/>
                <w:sz w:val="20"/>
                <w:szCs w:val="20"/>
              </w:rPr>
              <w:t>П</w:t>
            </w:r>
            <w:r w:rsidRPr="002E3FFB">
              <w:rPr>
                <w:rFonts w:asciiTheme="minorHAnsi" w:hAnsiTheme="minorHAnsi" w:cstheme="minorHAnsi"/>
                <w:sz w:val="20"/>
                <w:szCs w:val="20"/>
                <w:lang w:val="hy-AM"/>
              </w:rPr>
              <w:t xml:space="preserve">родолжительность курсов </w:t>
            </w:r>
            <w:r w:rsidRPr="006D0191">
              <w:rPr>
                <w:rFonts w:asciiTheme="minorHAnsi" w:hAnsiTheme="minorHAnsi" w:cstheme="minorHAnsi"/>
                <w:sz w:val="20"/>
                <w:szCs w:val="20"/>
              </w:rPr>
              <w:t>д</w:t>
            </w:r>
            <w:r w:rsidRPr="002E3FFB">
              <w:rPr>
                <w:rFonts w:asciiTheme="minorHAnsi" w:hAnsiTheme="minorHAnsi" w:cstheme="minorHAnsi"/>
                <w:sz w:val="20"/>
                <w:szCs w:val="20"/>
                <w:lang w:val="hy-AM"/>
              </w:rPr>
              <w:t>ля каждой группы предусматривается от одного до двух месяцев, в течение которых каждая группа будет участвовать в курсах как минимум два раза в неделю; продолжительность каждого занятия не должна быть менее двух академических часов.</w:t>
            </w:r>
          </w:p>
          <w:p w14:paraId="7EDF5A7E"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2E3FFB">
              <w:rPr>
                <w:rFonts w:asciiTheme="minorHAnsi" w:hAnsiTheme="minorHAnsi" w:cstheme="minorHAnsi"/>
                <w:sz w:val="20"/>
                <w:szCs w:val="20"/>
                <w:lang w:val="hy-AM"/>
              </w:rPr>
              <w:t xml:space="preserve">В ходе реализации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 xml:space="preserve">ы обязательным является осуществление мониторинга со стороны социальных работников, а также, при необходимости, предоставление </w:t>
            </w:r>
            <w:r w:rsidRPr="002E3FFB">
              <w:rPr>
                <w:rFonts w:asciiTheme="minorHAnsi" w:hAnsiTheme="minorHAnsi" w:cstheme="minorHAnsi"/>
                <w:sz w:val="20"/>
                <w:szCs w:val="20"/>
                <w:lang w:val="hy-AM"/>
              </w:rPr>
              <w:lastRenderedPageBreak/>
              <w:t xml:space="preserve">соответствующей социальной поддержки участникам. </w:t>
            </w:r>
            <w:r w:rsidRPr="006D0191">
              <w:rPr>
                <w:rFonts w:asciiTheme="minorHAnsi" w:hAnsiTheme="minorHAnsi" w:cstheme="minorHAnsi"/>
                <w:sz w:val="20"/>
                <w:szCs w:val="20"/>
              </w:rPr>
              <w:t>Помимо э</w:t>
            </w:r>
            <w:r w:rsidRPr="002E3FFB">
              <w:rPr>
                <w:rFonts w:asciiTheme="minorHAnsi" w:hAnsiTheme="minorHAnsi" w:cstheme="minorHAnsi"/>
                <w:sz w:val="20"/>
                <w:szCs w:val="20"/>
                <w:lang w:val="hy-AM"/>
              </w:rPr>
              <w:t xml:space="preserve">того, организация-победитель должна обеспечить безопасную, доступную и удобную среду для бенефициаров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ы, включая создание соответствующих условий для лиц с ограниченной мобильностью, а также обеспечение питанием и водой в ходе курсов.</w:t>
            </w:r>
          </w:p>
          <w:p w14:paraId="599F9878"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2E3FFB">
              <w:rPr>
                <w:rFonts w:asciiTheme="minorHAnsi" w:hAnsiTheme="minorHAnsi" w:cstheme="minorHAnsi"/>
                <w:sz w:val="20"/>
                <w:szCs w:val="20"/>
                <w:lang w:val="hy-AM"/>
              </w:rPr>
              <w:t xml:space="preserve">Все данные относительно бенефициаров предоставляются мэрией Еревана и используются исключительно в целях реализации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ы</w:t>
            </w:r>
            <w:r w:rsidRPr="006D0191">
              <w:rPr>
                <w:rFonts w:asciiTheme="minorHAnsi" w:hAnsiTheme="minorHAnsi" w:cstheme="minorHAnsi"/>
                <w:sz w:val="20"/>
                <w:szCs w:val="20"/>
              </w:rPr>
              <w:t xml:space="preserve">, с условием </w:t>
            </w:r>
            <w:r w:rsidRPr="002E3FFB">
              <w:rPr>
                <w:rFonts w:asciiTheme="minorHAnsi" w:hAnsiTheme="minorHAnsi" w:cstheme="minorHAnsi"/>
                <w:sz w:val="20"/>
                <w:szCs w:val="20"/>
                <w:lang w:val="hy-AM"/>
              </w:rPr>
              <w:t>строго</w:t>
            </w:r>
            <w:r w:rsidRPr="006D0191">
              <w:rPr>
                <w:rFonts w:asciiTheme="minorHAnsi" w:hAnsiTheme="minorHAnsi" w:cstheme="minorHAnsi"/>
                <w:sz w:val="20"/>
                <w:szCs w:val="20"/>
              </w:rPr>
              <w:t xml:space="preserve">го </w:t>
            </w:r>
            <w:r>
              <w:rPr>
                <w:rFonts w:asciiTheme="minorHAnsi" w:hAnsiTheme="minorHAnsi" w:cstheme="minorHAnsi"/>
                <w:sz w:val="20"/>
                <w:szCs w:val="20"/>
                <w:lang w:val="hy-AM"/>
              </w:rPr>
              <w:t>соблюдени</w:t>
            </w:r>
            <w:r w:rsidRPr="006D0191">
              <w:rPr>
                <w:rFonts w:asciiTheme="minorHAnsi" w:hAnsiTheme="minorHAnsi" w:cstheme="minorHAnsi"/>
                <w:sz w:val="20"/>
                <w:szCs w:val="20"/>
              </w:rPr>
              <w:t>я</w:t>
            </w:r>
            <w:r w:rsidRPr="002E3FFB">
              <w:rPr>
                <w:rFonts w:asciiTheme="minorHAnsi" w:hAnsiTheme="minorHAnsi" w:cstheme="minorHAnsi"/>
                <w:sz w:val="20"/>
                <w:szCs w:val="20"/>
                <w:lang w:val="hy-AM"/>
              </w:rPr>
              <w:t xml:space="preserve"> требований конфиденциальности</w:t>
            </w:r>
            <w:r w:rsidRPr="006D0191">
              <w:rPr>
                <w:rFonts w:asciiTheme="minorHAnsi" w:hAnsiTheme="minorHAnsi" w:cstheme="minorHAnsi"/>
                <w:sz w:val="20"/>
                <w:szCs w:val="20"/>
              </w:rPr>
              <w:t xml:space="preserve"> в части</w:t>
            </w:r>
            <w:r w:rsidRPr="002E3FFB">
              <w:rPr>
                <w:rFonts w:asciiTheme="minorHAnsi" w:hAnsiTheme="minorHAnsi" w:cstheme="minorHAnsi"/>
                <w:sz w:val="20"/>
                <w:szCs w:val="20"/>
                <w:lang w:val="hy-AM"/>
              </w:rPr>
              <w:t xml:space="preserve"> персональных данных.</w:t>
            </w:r>
          </w:p>
          <w:p w14:paraId="5AA927CE" w14:textId="77777777" w:rsidR="008E6BC4" w:rsidRPr="00E601C9" w:rsidRDefault="008E6BC4" w:rsidP="008E6BC4">
            <w:pPr>
              <w:pStyle w:val="ListParagraph"/>
              <w:numPr>
                <w:ilvl w:val="0"/>
                <w:numId w:val="27"/>
              </w:numPr>
              <w:spacing w:after="240"/>
              <w:jc w:val="both"/>
              <w:outlineLvl w:val="1"/>
              <w:rPr>
                <w:rFonts w:asciiTheme="minorHAnsi" w:hAnsiTheme="minorHAnsi" w:cstheme="minorHAnsi"/>
                <w:sz w:val="20"/>
                <w:szCs w:val="20"/>
                <w:lang w:val="hy-AM"/>
              </w:rPr>
            </w:pPr>
            <w:r w:rsidRPr="002E3FFB">
              <w:rPr>
                <w:rFonts w:asciiTheme="minorHAnsi" w:hAnsiTheme="minorHAnsi" w:cstheme="minorHAnsi"/>
                <w:sz w:val="20"/>
                <w:szCs w:val="20"/>
                <w:lang w:val="hy-AM"/>
              </w:rPr>
              <w:t xml:space="preserve">По завершении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ы планируется организовать выставку-продажу, в ходе которой будут представлены раб</w:t>
            </w:r>
            <w:r>
              <w:rPr>
                <w:rFonts w:asciiTheme="minorHAnsi" w:hAnsiTheme="minorHAnsi" w:cstheme="minorHAnsi"/>
                <w:sz w:val="20"/>
                <w:szCs w:val="20"/>
                <w:lang w:val="hy-AM"/>
              </w:rPr>
              <w:t xml:space="preserve">оты, изготовленные участниками </w:t>
            </w:r>
            <w:r w:rsidRPr="006D0191">
              <w:rPr>
                <w:rFonts w:asciiTheme="minorHAnsi" w:hAnsiTheme="minorHAnsi" w:cstheme="minorHAnsi"/>
                <w:sz w:val="20"/>
                <w:szCs w:val="20"/>
              </w:rPr>
              <w:t>(</w:t>
            </w:r>
            <w:r w:rsidRPr="002E3FFB">
              <w:rPr>
                <w:rFonts w:asciiTheme="minorHAnsi" w:hAnsiTheme="minorHAnsi" w:cstheme="minorHAnsi"/>
                <w:sz w:val="20"/>
                <w:szCs w:val="20"/>
                <w:lang w:val="hy-AM"/>
              </w:rPr>
              <w:t>как миниму</w:t>
            </w:r>
            <w:r>
              <w:rPr>
                <w:rFonts w:asciiTheme="minorHAnsi" w:hAnsiTheme="minorHAnsi" w:cstheme="minorHAnsi"/>
                <w:sz w:val="20"/>
                <w:szCs w:val="20"/>
                <w:lang w:val="hy-AM"/>
              </w:rPr>
              <w:t>м 50 работ от каждого участника</w:t>
            </w:r>
            <w:r w:rsidRPr="006D0191">
              <w:rPr>
                <w:rFonts w:asciiTheme="minorHAnsi" w:hAnsiTheme="minorHAnsi" w:cstheme="minorHAnsi"/>
                <w:sz w:val="20"/>
                <w:szCs w:val="20"/>
              </w:rPr>
              <w:t>)</w:t>
            </w:r>
            <w:r w:rsidRPr="002E3FFB">
              <w:rPr>
                <w:rFonts w:asciiTheme="minorHAnsi" w:hAnsiTheme="minorHAnsi" w:cstheme="minorHAnsi"/>
                <w:sz w:val="20"/>
                <w:szCs w:val="20"/>
                <w:lang w:val="hy-AM"/>
              </w:rPr>
              <w:t xml:space="preserve">. Данное мероприятие </w:t>
            </w:r>
            <w:r w:rsidRPr="006D0191">
              <w:rPr>
                <w:rFonts w:asciiTheme="minorHAnsi" w:hAnsiTheme="minorHAnsi" w:cstheme="minorHAnsi"/>
                <w:sz w:val="20"/>
                <w:szCs w:val="20"/>
              </w:rPr>
              <w:t xml:space="preserve">имеет своей </w:t>
            </w:r>
            <w:r w:rsidRPr="002E3FFB">
              <w:rPr>
                <w:rFonts w:asciiTheme="minorHAnsi" w:hAnsiTheme="minorHAnsi" w:cstheme="minorHAnsi"/>
                <w:sz w:val="20"/>
                <w:szCs w:val="20"/>
                <w:lang w:val="hy-AM"/>
              </w:rPr>
              <w:t>цель</w:t>
            </w:r>
            <w:r w:rsidRPr="006D0191">
              <w:rPr>
                <w:rFonts w:asciiTheme="minorHAnsi" w:hAnsiTheme="minorHAnsi" w:cstheme="minorHAnsi"/>
                <w:sz w:val="20"/>
                <w:szCs w:val="20"/>
              </w:rPr>
              <w:t xml:space="preserve">ю </w:t>
            </w:r>
            <w:r w:rsidRPr="002E3FFB">
              <w:rPr>
                <w:rFonts w:asciiTheme="minorHAnsi" w:hAnsiTheme="minorHAnsi" w:cstheme="minorHAnsi"/>
                <w:sz w:val="20"/>
                <w:szCs w:val="20"/>
                <w:lang w:val="hy-AM"/>
              </w:rPr>
              <w:t xml:space="preserve"> повышения социальной активности пожилых людей, их общественного признания и перспектив возможной самозанятости.</w:t>
            </w:r>
          </w:p>
          <w:p w14:paraId="02C31161" w14:textId="2668FF7A" w:rsidR="008E6BC4" w:rsidRPr="00E40AC8" w:rsidRDefault="008E6BC4" w:rsidP="008E6BC4">
            <w:pPr>
              <w:widowControl w:val="0"/>
              <w:spacing w:after="120"/>
              <w:jc w:val="center"/>
              <w:rPr>
                <w:rFonts w:ascii="GHEA Grapalat" w:hAnsi="GHEA Grapalat"/>
                <w:sz w:val="20"/>
              </w:rPr>
            </w:pPr>
            <w:r w:rsidRPr="002E3FFB">
              <w:rPr>
                <w:rFonts w:asciiTheme="minorHAnsi" w:hAnsiTheme="minorHAnsi" w:cstheme="minorHAnsi"/>
                <w:sz w:val="20"/>
                <w:szCs w:val="20"/>
                <w:lang w:val="hy-AM"/>
              </w:rPr>
              <w:t>По</w:t>
            </w:r>
            <w:r w:rsidRPr="006D0191">
              <w:rPr>
                <w:rFonts w:asciiTheme="minorHAnsi" w:hAnsiTheme="minorHAnsi" w:cstheme="minorHAnsi"/>
                <w:sz w:val="20"/>
                <w:szCs w:val="20"/>
              </w:rPr>
              <w:t xml:space="preserve"> </w:t>
            </w:r>
            <w:r w:rsidRPr="002E3FFB">
              <w:rPr>
                <w:rFonts w:asciiTheme="minorHAnsi" w:hAnsiTheme="minorHAnsi" w:cstheme="minorHAnsi"/>
                <w:sz w:val="20"/>
                <w:szCs w:val="20"/>
                <w:lang w:val="hy-AM"/>
              </w:rPr>
              <w:t xml:space="preserve"> завершени</w:t>
            </w:r>
            <w:r w:rsidRPr="006D0191">
              <w:rPr>
                <w:rFonts w:asciiTheme="minorHAnsi" w:hAnsiTheme="minorHAnsi" w:cstheme="minorHAnsi"/>
                <w:sz w:val="20"/>
                <w:szCs w:val="20"/>
              </w:rPr>
              <w:t>и</w:t>
            </w:r>
            <w:r w:rsidRPr="002E3FFB">
              <w:rPr>
                <w:rFonts w:asciiTheme="minorHAnsi" w:hAnsiTheme="minorHAnsi" w:cstheme="minorHAnsi"/>
                <w:sz w:val="20"/>
                <w:szCs w:val="20"/>
                <w:lang w:val="hy-AM"/>
              </w:rPr>
              <w:t xml:space="preserve">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организация-победитель обязана представить всеобъемлющий отчет, который будет включать информацию о проведенных курсах, статистику участия групп, количество вовлеченных специалистов и сотрудников, а так</w:t>
            </w:r>
            <w:r>
              <w:rPr>
                <w:rFonts w:asciiTheme="minorHAnsi" w:hAnsiTheme="minorHAnsi" w:cstheme="minorHAnsi"/>
                <w:sz w:val="20"/>
                <w:szCs w:val="20"/>
                <w:lang w:val="hy-AM"/>
              </w:rPr>
              <w:t xml:space="preserve">же обобщение общих результатов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в соответс</w:t>
            </w:r>
            <w:r>
              <w:rPr>
                <w:rFonts w:asciiTheme="minorHAnsi" w:hAnsiTheme="minorHAnsi" w:cstheme="minorHAnsi"/>
                <w:sz w:val="20"/>
                <w:szCs w:val="20"/>
                <w:lang w:val="hy-AM"/>
              </w:rPr>
              <w:t xml:space="preserve">твии с форматом, установленным </w:t>
            </w:r>
            <w:r w:rsidRPr="006D0191">
              <w:rPr>
                <w:rFonts w:asciiTheme="minorHAnsi" w:hAnsiTheme="minorHAnsi" w:cstheme="minorHAnsi"/>
                <w:sz w:val="20"/>
                <w:szCs w:val="20"/>
              </w:rPr>
              <w:t>З</w:t>
            </w:r>
            <w:r w:rsidRPr="002E3FFB">
              <w:rPr>
                <w:rFonts w:asciiTheme="minorHAnsi" w:hAnsiTheme="minorHAnsi" w:cstheme="minorHAnsi"/>
                <w:sz w:val="20"/>
                <w:szCs w:val="20"/>
                <w:lang w:val="hy-AM"/>
              </w:rPr>
              <w:t>аказчиком.</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E6BC4" w:rsidRPr="00E40AC8" w:rsidRDefault="008E6BC4" w:rsidP="008E6BC4">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E6BC4" w:rsidRPr="00E40AC8" w:rsidRDefault="008E6BC4" w:rsidP="008E6BC4">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F617FAF" w:rsidR="008E6BC4" w:rsidRPr="00E40AC8" w:rsidRDefault="008E6BC4" w:rsidP="008E6BC4">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w:t>
            </w:r>
            <w:r w:rsidRPr="008E6BC4">
              <w:rPr>
                <w:rFonts w:ascii="GHEA Grapalat" w:eastAsia="GHEA Grapalat" w:hAnsi="GHEA Grapalat" w:cstheme="minorHAnsi"/>
              </w:rPr>
              <w:t>2</w:t>
            </w:r>
            <w:r>
              <w:rPr>
                <w:rFonts w:ascii="GHEA Grapalat" w:eastAsia="GHEA Grapalat" w:hAnsi="GHEA Grapalat" w:cstheme="minorHAnsi"/>
              </w:rPr>
              <w:t>5</w:t>
            </w:r>
            <w:r w:rsidRPr="00B02E04">
              <w:rPr>
                <w:rFonts w:ascii="GHEA Grapalat" w:eastAsia="GHEA Grapalat" w:hAnsi="GHEA Grapalat" w:cstheme="minorHAnsi"/>
              </w:rPr>
              <w:t xml:space="preserve"> декабря </w:t>
            </w:r>
            <w:r w:rsidRPr="008E6BC4">
              <w:rPr>
                <w:rFonts w:ascii="GHEA Grapalat" w:eastAsia="GHEA Grapalat" w:hAnsi="GHEA Grapalat" w:cstheme="minorHAnsi"/>
              </w:rPr>
              <w:t xml:space="preserve">2026 </w:t>
            </w:r>
            <w:r w:rsidRPr="00B02E04">
              <w:rPr>
                <w:rFonts w:ascii="GHEA Grapalat" w:eastAsia="GHEA Grapalat" w:hAnsi="GHEA Grapalat" w:cstheme="minorHAnsi"/>
              </w:rPr>
              <w:t>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AFBAF77" w:rsidR="008E6BC4" w:rsidRPr="00096F86" w:rsidRDefault="008E6BC4" w:rsidP="008E6BC4">
            <w:pPr>
              <w:jc w:val="center"/>
              <w:rPr>
                <w:rFonts w:ascii="GHEA Grapalat" w:hAnsi="GHEA Grapalat"/>
                <w:sz w:val="20"/>
              </w:rPr>
            </w:pPr>
            <w:r w:rsidRPr="00E601C9">
              <w:rPr>
                <w:rFonts w:cstheme="minorHAnsi"/>
                <w:sz w:val="20"/>
                <w:szCs w:val="20"/>
                <w:lang w:val="hy-AM"/>
              </w:rPr>
              <w:t>80521100/4</w:t>
            </w:r>
          </w:p>
        </w:tc>
        <w:tc>
          <w:tcPr>
            <w:tcW w:w="2236" w:type="dxa"/>
            <w:tcBorders>
              <w:top w:val="single" w:sz="4" w:space="0" w:color="auto"/>
              <w:left w:val="single" w:sz="4" w:space="0" w:color="auto"/>
              <w:bottom w:val="single" w:sz="4" w:space="0" w:color="auto"/>
              <w:right w:val="single" w:sz="4" w:space="0" w:color="auto"/>
            </w:tcBorders>
          </w:tcPr>
          <w:p w14:paraId="07DD0A8B" w14:textId="51D18895" w:rsidR="008E6BC4" w:rsidRPr="00096F86" w:rsidRDefault="008E6BC4" w:rsidP="008E6BC4">
            <w:pPr>
              <w:rPr>
                <w:rFonts w:ascii="GHEA Grapalat" w:hAnsi="GHEA Grapalat"/>
                <w:sz w:val="16"/>
              </w:rPr>
            </w:pPr>
            <w:r w:rsidRPr="008E6BC4">
              <w:rPr>
                <w:rFonts w:ascii="GHEA Grapalat" w:hAnsi="GHEA Grapalat"/>
              </w:rPr>
              <w:t>«Услуги, предоставляемые пожилым людям /организация курсов / »</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11348CEC" w:rsidR="008E6BC4" w:rsidRPr="00F412AC" w:rsidRDefault="008E6BC4" w:rsidP="008E6BC4">
            <w:pPr>
              <w:widowControl w:val="0"/>
              <w:spacing w:after="120"/>
              <w:jc w:val="center"/>
              <w:rPr>
                <w:rFonts w:ascii="GHEA Grapalat" w:hAnsi="GHEA Grapalat" w:cs="Arial"/>
                <w:sz w:val="16"/>
              </w:rPr>
            </w:pPr>
            <w:r>
              <w:rPr>
                <w:rFonts w:ascii="GHEA Grapalat" w:hAnsi="GHEA Grapalat"/>
                <w:sz w:val="20"/>
                <w:lang w:val="pt-BR"/>
              </w:rPr>
              <w:t>100</w:t>
            </w:r>
            <w:r w:rsidRPr="00E06C36">
              <w:rPr>
                <w:rFonts w:ascii="GHEA Grapalat" w:hAnsi="GHEA Grapalat"/>
                <w:sz w:val="20"/>
                <w:lang w:val="pt-BR"/>
              </w:rPr>
              <w:t>%</w:t>
            </w:r>
          </w:p>
        </w:tc>
        <w:tc>
          <w:tcPr>
            <w:tcW w:w="601" w:type="dxa"/>
          </w:tcPr>
          <w:p w14:paraId="7288F9E6" w14:textId="3A2594AE"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11" w:type="dxa"/>
          </w:tcPr>
          <w:p w14:paraId="0BE7EFAF" w14:textId="0E8B2F67"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4DEC" w14:textId="77777777" w:rsidR="00FD6886" w:rsidRDefault="00FD6886">
      <w:r>
        <w:separator/>
      </w:r>
    </w:p>
  </w:endnote>
  <w:endnote w:type="continuationSeparator" w:id="0">
    <w:p w14:paraId="093DBD11" w14:textId="77777777" w:rsidR="00FD6886" w:rsidRDefault="00FD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CFB00" w14:textId="77777777" w:rsidR="00FD6886" w:rsidRDefault="00FD6886">
      <w:r>
        <w:separator/>
      </w:r>
    </w:p>
  </w:footnote>
  <w:footnote w:type="continuationSeparator" w:id="0">
    <w:p w14:paraId="4DBAD197" w14:textId="77777777" w:rsidR="00FD6886" w:rsidRDefault="00FD688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9"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1"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0"/>
  </w:num>
  <w:num w:numId="2" w16cid:durableId="313875938">
    <w:abstractNumId w:val="6"/>
  </w:num>
  <w:num w:numId="3" w16cid:durableId="2031569558">
    <w:abstractNumId w:val="5"/>
  </w:num>
  <w:num w:numId="4" w16cid:durableId="593704355">
    <w:abstractNumId w:val="0"/>
  </w:num>
  <w:num w:numId="5" w16cid:durableId="1782602196">
    <w:abstractNumId w:val="7"/>
  </w:num>
  <w:num w:numId="6" w16cid:durableId="854610540">
    <w:abstractNumId w:val="24"/>
  </w:num>
  <w:num w:numId="7" w16cid:durableId="308675740">
    <w:abstractNumId w:val="23"/>
  </w:num>
  <w:num w:numId="8" w16cid:durableId="429355547">
    <w:abstractNumId w:val="22"/>
  </w:num>
  <w:num w:numId="9" w16cid:durableId="1199590671">
    <w:abstractNumId w:val="25"/>
  </w:num>
  <w:num w:numId="10" w16cid:durableId="1515654555">
    <w:abstractNumId w:val="4"/>
  </w:num>
  <w:num w:numId="11" w16cid:durableId="843478842">
    <w:abstractNumId w:val="11"/>
  </w:num>
  <w:num w:numId="12" w16cid:durableId="1877161461">
    <w:abstractNumId w:val="19"/>
  </w:num>
  <w:num w:numId="13" w16cid:durableId="417865822">
    <w:abstractNumId w:val="1"/>
  </w:num>
  <w:num w:numId="14" w16cid:durableId="1451627892">
    <w:abstractNumId w:val="20"/>
  </w:num>
  <w:num w:numId="15" w16cid:durableId="90512093">
    <w:abstractNumId w:val="12"/>
  </w:num>
  <w:num w:numId="16" w16cid:durableId="1595741556">
    <w:abstractNumId w:val="8"/>
  </w:num>
  <w:num w:numId="17" w16cid:durableId="1661304233">
    <w:abstractNumId w:val="9"/>
  </w:num>
  <w:num w:numId="18" w16cid:durableId="51774886">
    <w:abstractNumId w:val="15"/>
  </w:num>
  <w:num w:numId="19" w16cid:durableId="381905006">
    <w:abstractNumId w:val="14"/>
  </w:num>
  <w:num w:numId="20" w16cid:durableId="2060129233">
    <w:abstractNumId w:val="2"/>
  </w:num>
  <w:num w:numId="21" w16cid:durableId="756361761">
    <w:abstractNumId w:val="3"/>
  </w:num>
  <w:num w:numId="22" w16cid:durableId="305862673">
    <w:abstractNumId w:val="17"/>
  </w:num>
  <w:num w:numId="23" w16cid:durableId="137040258">
    <w:abstractNumId w:val="18"/>
  </w:num>
  <w:num w:numId="24" w16cid:durableId="1656447666">
    <w:abstractNumId w:val="21"/>
  </w:num>
  <w:num w:numId="25" w16cid:durableId="749425500">
    <w:abstractNumId w:val="26"/>
  </w:num>
  <w:num w:numId="26" w16cid:durableId="1765302202">
    <w:abstractNumId w:val="16"/>
  </w:num>
  <w:num w:numId="27" w16cid:durableId="1009675865">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TotalTime>
  <Pages>82</Pages>
  <Words>18819</Words>
  <Characters>107272</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5</cp:revision>
  <cp:lastPrinted>2018-02-16T07:12:00Z</cp:lastPrinted>
  <dcterms:created xsi:type="dcterms:W3CDTF">2019-10-28T07:04:00Z</dcterms:created>
  <dcterms:modified xsi:type="dcterms:W3CDTF">2026-06-03T10:33:00Z</dcterms:modified>
</cp:coreProperties>
</file>