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DA58ED" w:rsidRDefault="005762A4" w:rsidP="005762A4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3AF7EF" w14:textId="77777777" w:rsidR="005762A4" w:rsidRPr="00EF46CC" w:rsidRDefault="005762A4" w:rsidP="005762A4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318A67EE" w14:textId="77777777" w:rsidR="00B67A57" w:rsidRDefault="00B67A57" w:rsidP="00B67A57">
      <w:pPr>
        <w:jc w:val="center"/>
        <w:rPr>
          <w:rFonts w:ascii="GHEA Grapalat" w:hAnsi="GHEA Grapalat"/>
          <w:b/>
          <w:szCs w:val="20"/>
        </w:rPr>
      </w:pPr>
      <w:r w:rsidRPr="00B67A57">
        <w:rPr>
          <w:rFonts w:ascii="GHEA Grapalat" w:hAnsi="GHEA Grapalat"/>
          <w:b/>
          <w:szCs w:val="20"/>
          <w:lang w:val="af-ZA"/>
        </w:rPr>
        <w:t xml:space="preserve">On an </w:t>
      </w:r>
      <w:r w:rsidRPr="00B67A57">
        <w:rPr>
          <w:rFonts w:ascii="GHEA Grapalat" w:hAnsi="GHEA Grapalat"/>
          <w:b/>
          <w:szCs w:val="20"/>
        </w:rPr>
        <w:t xml:space="preserve"> urgent open tender</w:t>
      </w:r>
    </w:p>
    <w:p w14:paraId="4A1E3444" w14:textId="77777777" w:rsidR="0093023A" w:rsidRPr="00B67A57" w:rsidRDefault="0093023A" w:rsidP="00B67A57">
      <w:pPr>
        <w:jc w:val="center"/>
        <w:rPr>
          <w:rFonts w:ascii="GHEA Grapalat" w:hAnsi="GHEA Grapalat"/>
          <w:b/>
          <w:szCs w:val="20"/>
        </w:rPr>
      </w:pPr>
    </w:p>
    <w:p w14:paraId="25F4F4BE" w14:textId="77777777" w:rsid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>The text of this announcement was approved by the</w:t>
      </w:r>
    </w:p>
    <w:p w14:paraId="727D156D" w14:textId="070538EA" w:rsidR="0093023A" w:rsidRPr="0093023A" w:rsidRDefault="0093023A" w:rsidP="0093023A">
      <w:pPr>
        <w:jc w:val="center"/>
        <w:rPr>
          <w:rFonts w:ascii="GHEA Grapalat" w:hAnsi="GHEA Grapalat"/>
          <w:iCs/>
          <w:sz w:val="22"/>
          <w:szCs w:val="22"/>
        </w:rPr>
      </w:pP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Decision N </w:t>
      </w:r>
      <w:r w:rsidR="00740C98">
        <w:rPr>
          <w:rFonts w:ascii="GHEA Grapalat" w:hAnsi="GHEA Grapalat"/>
          <w:b/>
          <w:bCs/>
          <w:iCs/>
          <w:sz w:val="22"/>
          <w:szCs w:val="22"/>
        </w:rPr>
        <w:t>1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 of</w:t>
      </w:r>
      <w:r w:rsidRPr="0093023A">
        <w:rPr>
          <w:rFonts w:ascii="GHEA Grapalat" w:hAnsi="GHEA Grapalat"/>
          <w:iCs/>
          <w:sz w:val="22"/>
          <w:szCs w:val="22"/>
        </w:rPr>
        <w:t xml:space="preserve">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the Evaluation Committee</w:t>
      </w:r>
      <w:r w:rsidRPr="0093023A">
        <w:rPr>
          <w:rFonts w:ascii="GHEA Grapalat" w:hAnsi="GHEA Grapalat"/>
          <w:iCs/>
          <w:sz w:val="22"/>
          <w:szCs w:val="22"/>
        </w:rPr>
        <w:t xml:space="preserve"> dated 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 xml:space="preserve">June </w:t>
      </w:r>
      <w:r w:rsidR="00830A60">
        <w:rPr>
          <w:rFonts w:ascii="GHEA Grapalat" w:hAnsi="GHEA Grapalat"/>
          <w:b/>
          <w:bCs/>
          <w:iCs/>
          <w:sz w:val="22"/>
          <w:szCs w:val="22"/>
        </w:rPr>
        <w:t>1</w:t>
      </w:r>
      <w:r w:rsidR="0022665B">
        <w:rPr>
          <w:rFonts w:ascii="GHEA Grapalat" w:hAnsi="GHEA Grapalat"/>
          <w:b/>
          <w:bCs/>
          <w:iCs/>
          <w:sz w:val="22"/>
          <w:szCs w:val="22"/>
        </w:rPr>
        <w:t>5</w:t>
      </w:r>
      <w:r w:rsidRPr="0093023A">
        <w:rPr>
          <w:rFonts w:ascii="GHEA Grapalat" w:hAnsi="GHEA Grapalat"/>
          <w:b/>
          <w:bCs/>
          <w:iCs/>
          <w:sz w:val="22"/>
          <w:szCs w:val="22"/>
        </w:rPr>
        <w:t>, 202</w:t>
      </w:r>
      <w:r w:rsidRPr="0093023A"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8489247" w14:textId="77777777" w:rsidR="005762A4" w:rsidRPr="00DA58ED" w:rsidRDefault="005762A4" w:rsidP="005762A4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432099C4" w14:textId="01F94DAD" w:rsidR="005762A4" w:rsidRPr="00DA58ED" w:rsidRDefault="00FB5151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  <w:r w:rsidRPr="00FB5151"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="005762A4"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="005762A4" w:rsidRPr="00DA58ED">
        <w:rPr>
          <w:rFonts w:ascii="GHEA Grapalat" w:hAnsi="GHEA Grapalat"/>
          <w:iCs/>
          <w:sz w:val="22"/>
          <w:szCs w:val="22"/>
        </w:rPr>
        <w:t xml:space="preserve">  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ՏԿԵՆ-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ԲՄԽԾՁԲ-2026/</w:t>
      </w:r>
      <w:r w:rsidR="0022665B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30</w:t>
      </w:r>
      <w:r w:rsidR="00830A60" w:rsidRPr="0032153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Տ</w:t>
      </w:r>
      <w:r w:rsidR="00830A60"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  <w:t>Հ</w:t>
      </w:r>
    </w:p>
    <w:p w14:paraId="1C461175" w14:textId="77777777" w:rsidR="00393800" w:rsidRPr="00DA58ED" w:rsidRDefault="00393800" w:rsidP="00BD75DA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BF2CC78" w14:textId="6DDE1397" w:rsidR="00BD75DA" w:rsidRDefault="00FB5151" w:rsidP="00BD75DA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procurement is carried out in accordance with Article 15, Part 6, Clause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2</w:t>
      </w:r>
      <w:r w:rsidRPr="00FB5151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 of the Republic of Armenia "On Procurement</w:t>
      </w:r>
    </w:p>
    <w:p w14:paraId="1237A496" w14:textId="77777777" w:rsidR="00FB5151" w:rsidRPr="00DA58ED" w:rsidRDefault="00FB5151" w:rsidP="00BD75DA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5176F765" w14:textId="77777777" w:rsidR="00FB5151" w:rsidRDefault="00FB5151" w:rsidP="00FB5151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The Contracting Authority,  the 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 of the Republic of Armenia,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located at 3 Government House, Yerevan, 0010, RA, hereby announces an</w:t>
      </w:r>
      <w:r w:rsidRPr="00FB5151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FB5151">
        <w:rPr>
          <w:rFonts w:ascii="GHEA Grapalat" w:hAnsi="GHEA Grapalat"/>
          <w:i/>
          <w:sz w:val="22"/>
          <w:szCs w:val="22"/>
          <w:lang w:val="af-ZA"/>
        </w:rPr>
        <w:t>, conducted in  a singlestage through the Armeps electronic procurement system (</w:t>
      </w:r>
      <w:r w:rsidR="00000000">
        <w:fldChar w:fldCharType="begin"/>
      </w:r>
      <w:r w:rsidR="00000000">
        <w:instrText>HYPERLINK "http://www.armeps.am"</w:instrText>
      </w:r>
      <w:r w:rsidR="00000000">
        <w:fldChar w:fldCharType="separate"/>
      </w:r>
      <w:r w:rsidRPr="00FB5151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 w:rsidR="00000000">
        <w:rPr>
          <w:rStyle w:val="Hyperlink"/>
          <w:rFonts w:ascii="GHEA Grapalat" w:hAnsi="GHEA Grapalat"/>
          <w:i/>
          <w:sz w:val="22"/>
          <w:szCs w:val="22"/>
          <w:lang w:val="af-ZA"/>
        </w:rPr>
        <w:fldChar w:fldCharType="end"/>
      </w:r>
      <w:r w:rsidRPr="00FB5151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5E3E93AB" w14:textId="7C0F095F" w:rsidR="00FB5151" w:rsidRPr="00FB5151" w:rsidRDefault="00FB5151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As a result of this procedure, the selected participant will be invited, in accordance with established procedure, to conclude a contract for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the provision of </w:t>
      </w:r>
      <w:r w:rsidR="00830A60" w:rsidRPr="009528BC">
        <w:rPr>
          <w:rFonts w:ascii="GHEA Grapalat" w:hAnsi="GHEA Grapalat"/>
          <w:b/>
          <w:i/>
          <w:sz w:val="22"/>
          <w:szCs w:val="22"/>
          <w:lang w:val="af-ZA"/>
        </w:rPr>
        <w:t xml:space="preserve">technical control </w:t>
      </w:r>
      <w:r w:rsidRPr="00FB5151">
        <w:rPr>
          <w:rFonts w:ascii="GHEA Grapalat" w:hAnsi="GHEA Grapalat"/>
          <w:b/>
          <w:bCs/>
          <w:i/>
          <w:sz w:val="22"/>
          <w:szCs w:val="22"/>
          <w:lang w:val="af-ZA"/>
        </w:rPr>
        <w:t>services</w:t>
      </w:r>
      <w:r w:rsidRPr="00FB5151">
        <w:rPr>
          <w:rFonts w:ascii="GHEA Grapalat" w:hAnsi="GHEA Grapalat"/>
          <w:i/>
          <w:sz w:val="22"/>
          <w:szCs w:val="22"/>
          <w:lang w:val="af-ZA"/>
        </w:rPr>
        <w:t xml:space="preserve"> (hereinafter referred to as the “Contract”) .</w:t>
      </w:r>
    </w:p>
    <w:p w14:paraId="430AF6F3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 xml:space="preserve">  Pursuant to Article 7 of the Law of the Republic of Armenia "On Procurement", any person, regardless of whether they are a foreign individual, organization or stateless person, has an equal right to participate in this procedure.</w:t>
      </w:r>
    </w:p>
    <w:p w14:paraId="16B0B274" w14:textId="77777777" w:rsidR="00CF2CF7" w:rsidRPr="00CF2CF7" w:rsidRDefault="00CF2CF7" w:rsidP="00CF2CF7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CF2CF7">
        <w:rPr>
          <w:rFonts w:ascii="GHEA Grapalat" w:hAnsi="GHEA Grapalat"/>
          <w:i/>
          <w:sz w:val="22"/>
          <w:szCs w:val="22"/>
          <w:lang w:val="af-ZA"/>
        </w:rPr>
        <w:t>The persons not entitled to participate in this procedure, as well as the requirements applicable to participants, are specified in the invitation to this procedure.</w:t>
      </w:r>
    </w:p>
    <w:p w14:paraId="04A53D87" w14:textId="77777777" w:rsidR="00EF46CC" w:rsidRDefault="00EF46CC" w:rsidP="00EF46CC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0" w:name="_Hlk231887960"/>
      <w:r w:rsidRPr="00AC1CD6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have submitted sufficiently evaluated bids on non-price terms, on the principle of giving preference to the participant who submitted the lowest price offer.</w:t>
      </w:r>
    </w:p>
    <w:p w14:paraId="1B1194B6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1" w:name="_Hlk231887971"/>
      <w:bookmarkEnd w:id="0"/>
      <w:r w:rsidRPr="00076AD8">
        <w:rPr>
          <w:rFonts w:ascii="GHEA Grapalat" w:hAnsi="GHEA Grapalat"/>
          <w:i/>
          <w:sz w:val="22"/>
          <w:szCs w:val="22"/>
          <w:lang w:val="af-ZA"/>
        </w:rPr>
        <w:t>In the event of a requestfor the invitation in electronic form, the Contracting Authority shall providethe invitation in electronic format free of charge  within one working day following the day of receiving the request.</w:t>
      </w:r>
    </w:p>
    <w:p w14:paraId="0C82BB0D" w14:textId="4EB47DC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bookmarkStart w:id="2" w:name="_Hlk231888008"/>
      <w:bookmarkEnd w:id="1"/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0E4E864B" w14:textId="2A1F34C0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«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1</w:t>
      </w:r>
      <w:r w:rsidR="00830A60">
        <w:rPr>
          <w:rFonts w:ascii="GHEA Grapalat" w:hAnsi="GHEA Grapalat"/>
          <w:b/>
          <w:bCs/>
          <w:i/>
          <w:sz w:val="22"/>
          <w:szCs w:val="22"/>
        </w:rPr>
        <w:t>6</w:t>
      </w:r>
      <w:r w:rsidR="00185493">
        <w:rPr>
          <w:rFonts w:ascii="GHEA Grapalat" w:hAnsi="GHEA Grapalat"/>
          <w:b/>
          <w:bCs/>
          <w:i/>
          <w:sz w:val="22"/>
          <w:szCs w:val="22"/>
        </w:rPr>
        <w:t>։00</w:t>
      </w:r>
      <w:r w:rsidRPr="00076AD8">
        <w:rPr>
          <w:rFonts w:ascii="GHEA Grapalat" w:hAnsi="GHEA Grapalat"/>
          <w:b/>
          <w:bCs/>
          <w:i/>
          <w:sz w:val="22"/>
          <w:szCs w:val="22"/>
        </w:rPr>
        <w:t>»</w:t>
      </w:r>
      <w:r w:rsidRPr="00076AD8">
        <w:rPr>
          <w:rFonts w:ascii="GHEA Grapalat" w:hAnsi="GHEA Grapalat"/>
          <w:b/>
          <w:bCs/>
          <w:i/>
          <w:iCs/>
          <w:sz w:val="22"/>
          <w:szCs w:val="22"/>
        </w:rPr>
        <w:t xml:space="preserve"> 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>on the 1</w:t>
      </w:r>
      <w:r w:rsidR="00830A60">
        <w:rPr>
          <w:rFonts w:ascii="GHEA Grapalat" w:hAnsi="GHEA Grapalat"/>
          <w:b/>
          <w:bCs/>
          <w:i/>
          <w:sz w:val="22"/>
          <w:szCs w:val="22"/>
          <w:lang w:val="af-ZA"/>
        </w:rPr>
        <w:t>4</w:t>
      </w:r>
      <w:r w:rsidRPr="00076AD8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758290EF" w14:textId="77777777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076AD8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757A89">
        <w:rPr>
          <w:rFonts w:ascii="GHEA Grapalat" w:hAnsi="GHEA Grapalat"/>
          <w:bCs/>
          <w:i/>
          <w:sz w:val="22"/>
          <w:szCs w:val="22"/>
          <w:lang w:val="af-ZA"/>
        </w:rPr>
        <w:t>Republic of Ar</w:t>
      </w:r>
      <w:r w:rsidRPr="00076AD8">
        <w:rPr>
          <w:rFonts w:ascii="GHEA Grapalat" w:hAnsi="GHEA Grapalat"/>
          <w:i/>
          <w:sz w:val="22"/>
          <w:szCs w:val="22"/>
          <w:lang w:val="af-ZA"/>
        </w:rPr>
        <w:t>menia “On Procurement” and the Civil Procedure Code of the Republic of Armenia.</w:t>
      </w:r>
    </w:p>
    <w:p w14:paraId="2CFF08AD" w14:textId="727CE218" w:rsidR="00076AD8" w:rsidRPr="00076AD8" w:rsidRDefault="00076AD8" w:rsidP="00076AD8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076AD8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076AD8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076AD8">
        <w:rPr>
          <w:rFonts w:ascii="GHEA Grapalat" w:hAnsi="GHEA Grapalat"/>
          <w:b/>
          <w:i/>
          <w:sz w:val="22"/>
          <w:szCs w:val="22"/>
        </w:rPr>
        <w:t xml:space="preserve">Zanush </w:t>
      </w:r>
      <w:proofErr w:type="spellStart"/>
      <w:r w:rsidRPr="00076AD8">
        <w:rPr>
          <w:rFonts w:ascii="GHEA Grapalat" w:hAnsi="GHEA Grapalat"/>
          <w:b/>
          <w:i/>
          <w:sz w:val="22"/>
          <w:szCs w:val="22"/>
        </w:rPr>
        <w:t>Hayrapetryan</w:t>
      </w:r>
      <w:proofErr w:type="spellEnd"/>
      <w:r w:rsidRPr="00076AD8">
        <w:rPr>
          <w:rFonts w:ascii="GHEA Grapalat" w:hAnsi="GHEA Grapalat"/>
          <w:b/>
          <w:i/>
          <w:sz w:val="22"/>
          <w:szCs w:val="22"/>
        </w:rPr>
        <w:t>.</w:t>
      </w:r>
    </w:p>
    <w:bookmarkEnd w:id="2"/>
    <w:p w14:paraId="5117DD1D" w14:textId="77777777" w:rsidR="00AC1CD6" w:rsidRPr="00DA58ED" w:rsidRDefault="00AC1CD6" w:rsidP="00076AD8">
      <w:pPr>
        <w:rPr>
          <w:rFonts w:ascii="GHEA Grapalat" w:hAnsi="GHEA Grapalat"/>
          <w:iCs/>
          <w:sz w:val="22"/>
          <w:szCs w:val="22"/>
          <w:lang w:val="af-ZA"/>
        </w:rPr>
      </w:pPr>
    </w:p>
    <w:p w14:paraId="2C24729B" w14:textId="0A7BBA1C" w:rsidR="00AC1CD6" w:rsidRPr="003B0647" w:rsidRDefault="00AC1CD6" w:rsidP="003B0647">
      <w:pPr>
        <w:ind w:firstLine="708"/>
        <w:jc w:val="center"/>
        <w:rPr>
          <w:rFonts w:ascii="GHEA Grapalat" w:hAnsi="GHEA Grapalat"/>
          <w:iCs/>
          <w:sz w:val="22"/>
          <w:szCs w:val="22"/>
          <w:lang w:val="hy-AM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Phone </w:t>
      </w:r>
      <w:r w:rsidR="009528BC" w:rsidRPr="00DA58ED">
        <w:rPr>
          <w:rFonts w:ascii="GHEA Grapalat" w:hAnsi="GHEA Grapalat"/>
          <w:iCs/>
          <w:sz w:val="22"/>
          <w:szCs w:val="22"/>
          <w:lang w:val="hy-AM"/>
        </w:rPr>
        <w:t xml:space="preserve">+ </w:t>
      </w:r>
      <w:r w:rsidR="009528BC" w:rsidRPr="00DA58ED">
        <w:rPr>
          <w:rFonts w:ascii="GHEA Grapalat" w:hAnsi="GHEA Grapalat"/>
          <w:iCs/>
          <w:sz w:val="20"/>
          <w:szCs w:val="20"/>
        </w:rPr>
        <w:t xml:space="preserve">374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af-ZA"/>
        </w:rPr>
        <w:t xml:space="preserve">10 511 </w:t>
      </w:r>
      <w:r w:rsidR="009528BC" w:rsidRPr="00DA58ED">
        <w:rPr>
          <w:rFonts w:ascii="GHEA Grapalat" w:hAnsi="GHEA Grapalat"/>
          <w:bCs/>
          <w:iCs/>
          <w:sz w:val="20"/>
          <w:szCs w:val="20"/>
          <w:lang w:val="hy-AM"/>
        </w:rPr>
        <w:t>3</w:t>
      </w:r>
      <w:r w:rsidR="009528BC" w:rsidRPr="00DA58ED">
        <w:rPr>
          <w:rFonts w:ascii="GHEA Grapalat" w:hAnsi="GHEA Grapalat"/>
          <w:bCs/>
          <w:iCs/>
          <w:sz w:val="20"/>
          <w:szCs w:val="20"/>
        </w:rPr>
        <w:t>2</w:t>
      </w:r>
      <w:r w:rsidR="00735910">
        <w:rPr>
          <w:rFonts w:ascii="GHEA Grapalat" w:hAnsi="GHEA Grapalat"/>
          <w:bCs/>
          <w:iCs/>
          <w:sz w:val="20"/>
          <w:szCs w:val="20"/>
        </w:rPr>
        <w:t>8</w:t>
      </w:r>
    </w:p>
    <w:p w14:paraId="67BA01F8" w14:textId="77777777" w:rsidR="009528BC" w:rsidRDefault="00AC1CD6" w:rsidP="009528BC">
      <w:pPr>
        <w:ind w:left="42" w:firstLine="686"/>
        <w:jc w:val="center"/>
        <w:rPr>
          <w:rStyle w:val="Hyperlink"/>
          <w:rFonts w:ascii="GHEA Grapalat" w:hAnsi="GHEA Grapalat" w:cs="Calibri"/>
          <w:iCs/>
          <w:lang w:val="af-ZA"/>
        </w:rPr>
      </w:pPr>
      <w:r w:rsidRPr="00DA58ED">
        <w:rPr>
          <w:rFonts w:ascii="GHEA Grapalat" w:hAnsi="GHEA Grapalat"/>
          <w:iCs/>
          <w:sz w:val="22"/>
          <w:szCs w:val="22"/>
          <w:lang w:val="af-ZA"/>
        </w:rPr>
        <w:t xml:space="preserve">Email: </w:t>
      </w:r>
      <w:hyperlink r:id="rId4" w:history="1">
        <w:r w:rsidR="009528BC" w:rsidRPr="00DA58ED">
          <w:rPr>
            <w:rStyle w:val="Hyperlink"/>
            <w:rFonts w:ascii="GHEA Grapalat" w:hAnsi="GHEA Grapalat" w:cs="Calibri"/>
            <w:iCs/>
            <w:lang w:val="af-ZA"/>
          </w:rPr>
          <w:t>z.hayrapetyan@mta.gov.am</w:t>
        </w:r>
      </w:hyperlink>
    </w:p>
    <w:p w14:paraId="520D9BE8" w14:textId="77777777" w:rsidR="00AF12EB" w:rsidRDefault="00AF12EB" w:rsidP="009528BC">
      <w:pPr>
        <w:ind w:left="42" w:firstLine="686"/>
        <w:jc w:val="center"/>
        <w:rPr>
          <w:rStyle w:val="Hyperlink"/>
          <w:rFonts w:ascii="GHEA Grapalat" w:hAnsi="GHEA Grapalat" w:cs="Calibri"/>
          <w:iCs/>
          <w:lang w:val="af-ZA"/>
        </w:rPr>
      </w:pPr>
    </w:p>
    <w:p w14:paraId="40BFCB1A" w14:textId="77777777" w:rsidR="00AF12EB" w:rsidRDefault="00AF12EB" w:rsidP="00AF12EB">
      <w:pPr>
        <w:ind w:firstLine="708"/>
        <w:jc w:val="both"/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</w:pPr>
      <w:r w:rsidRPr="007D2665">
        <w:rPr>
          <w:rFonts w:ascii="GHEA Grapalat" w:hAnsi="GHEA Grapalat"/>
          <w:b/>
          <w:bCs/>
          <w:iCs/>
          <w:sz w:val="20"/>
          <w:szCs w:val="20"/>
          <w:u w:val="single"/>
          <w:lang w:val="af-ZA"/>
        </w:rPr>
        <w:t xml:space="preserve">In case of issuance of a bank guarantee in order to secure an application for participation, the corresponding notice must be sent exclusively to the email  </w:t>
      </w:r>
      <w:hyperlink r:id="rId5" w:history="1">
        <w:r w:rsidRPr="007D2665">
          <w:rPr>
            <w:rStyle w:val="Hyperlink"/>
            <w:rFonts w:ascii="GHEA Grapalat" w:hAnsi="GHEA Grapalat"/>
            <w:b/>
            <w:bCs/>
            <w:iCs/>
            <w:sz w:val="20"/>
            <w:szCs w:val="20"/>
            <w:lang w:val="af-ZA"/>
          </w:rPr>
          <w:t>haytiapahovum@mta.gov.am</w:t>
        </w:r>
      </w:hyperlink>
    </w:p>
    <w:p w14:paraId="58D6BA8E" w14:textId="77777777" w:rsidR="00AF12EB" w:rsidRPr="00AF12EB" w:rsidRDefault="00AF12EB" w:rsidP="009528BC">
      <w:pPr>
        <w:ind w:left="42" w:firstLine="686"/>
        <w:jc w:val="center"/>
        <w:rPr>
          <w:lang w:val="af-ZA"/>
        </w:rPr>
      </w:pPr>
    </w:p>
    <w:p w14:paraId="2E26A13B" w14:textId="77777777" w:rsidR="00735910" w:rsidRDefault="00735910" w:rsidP="0093023A">
      <w:pPr>
        <w:jc w:val="both"/>
      </w:pPr>
    </w:p>
    <w:p w14:paraId="14BB9858" w14:textId="4D8B81C4" w:rsidR="005762A4" w:rsidRPr="003B0647" w:rsidRDefault="00130220" w:rsidP="003B0647">
      <w:pPr>
        <w:ind w:firstLine="90"/>
        <w:jc w:val="center"/>
        <w:rPr>
          <w:rFonts w:ascii="GHEA Grapalat" w:hAnsi="GHEA Grapalat"/>
          <w:iCs/>
          <w:sz w:val="22"/>
          <w:szCs w:val="22"/>
        </w:rPr>
      </w:pPr>
      <w:bookmarkStart w:id="3" w:name="_Hlk231888028"/>
      <w:r w:rsidRPr="00262BC8">
        <w:rPr>
          <w:rFonts w:ascii="GHEA Grapalat" w:hAnsi="GHEA Grapalat"/>
          <w:b/>
          <w:bCs/>
          <w:iCs/>
          <w:sz w:val="22"/>
          <w:szCs w:val="22"/>
        </w:rPr>
        <w:t>Customer: “</w:t>
      </w:r>
      <w:r w:rsidRPr="003B0647">
        <w:rPr>
          <w:rFonts w:ascii="GHEA Grapalat" w:hAnsi="GHEA Grapalat"/>
          <w:iCs/>
          <w:sz w:val="22"/>
          <w:szCs w:val="22"/>
        </w:rPr>
        <w:t xml:space="preserve">Ministry of Territorial Administration and Infrastructure of the </w:t>
      </w:r>
      <w:r w:rsidR="00876C29" w:rsidRPr="003B0647">
        <w:rPr>
          <w:rFonts w:ascii="GHEA Grapalat" w:hAnsi="GHEA Grapalat"/>
          <w:iCs/>
          <w:sz w:val="22"/>
          <w:szCs w:val="22"/>
        </w:rPr>
        <w:t>R</w:t>
      </w:r>
      <w:r w:rsidRPr="003B0647">
        <w:rPr>
          <w:rFonts w:ascii="GHEA Grapalat" w:hAnsi="GHEA Grapalat"/>
          <w:iCs/>
          <w:sz w:val="22"/>
          <w:szCs w:val="22"/>
        </w:rPr>
        <w:t>epublic of Armenia</w:t>
      </w:r>
      <w:bookmarkEnd w:id="3"/>
      <w:r w:rsidRPr="003B0647">
        <w:rPr>
          <w:rFonts w:ascii="GHEA Grapalat" w:hAnsi="GHEA Grapalat"/>
          <w:iCs/>
          <w:sz w:val="22"/>
          <w:szCs w:val="22"/>
        </w:rPr>
        <w:t xml:space="preserve">” </w:t>
      </w:r>
    </w:p>
    <w:sectPr w:rsidR="005762A4" w:rsidRPr="003B0647" w:rsidSect="00AF12EB">
      <w:pgSz w:w="12240" w:h="15840"/>
      <w:pgMar w:top="810" w:right="900" w:bottom="27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4520F"/>
    <w:rsid w:val="00063938"/>
    <w:rsid w:val="00066F70"/>
    <w:rsid w:val="00076AD8"/>
    <w:rsid w:val="0008055A"/>
    <w:rsid w:val="00083FE7"/>
    <w:rsid w:val="00086553"/>
    <w:rsid w:val="000948C9"/>
    <w:rsid w:val="000B29D0"/>
    <w:rsid w:val="000B5A86"/>
    <w:rsid w:val="000D2929"/>
    <w:rsid w:val="000D53EC"/>
    <w:rsid w:val="000E056B"/>
    <w:rsid w:val="000E6464"/>
    <w:rsid w:val="00103BA6"/>
    <w:rsid w:val="0012262C"/>
    <w:rsid w:val="001260B6"/>
    <w:rsid w:val="00130220"/>
    <w:rsid w:val="00137689"/>
    <w:rsid w:val="0015037F"/>
    <w:rsid w:val="00156D82"/>
    <w:rsid w:val="00165AA2"/>
    <w:rsid w:val="00185493"/>
    <w:rsid w:val="001B3137"/>
    <w:rsid w:val="001C2AA0"/>
    <w:rsid w:val="001E2980"/>
    <w:rsid w:val="002148E3"/>
    <w:rsid w:val="00221B28"/>
    <w:rsid w:val="002244FE"/>
    <w:rsid w:val="0022665B"/>
    <w:rsid w:val="0023237B"/>
    <w:rsid w:val="002368C7"/>
    <w:rsid w:val="00255D90"/>
    <w:rsid w:val="0026152D"/>
    <w:rsid w:val="00262BC8"/>
    <w:rsid w:val="00277B58"/>
    <w:rsid w:val="00285B9A"/>
    <w:rsid w:val="002915A2"/>
    <w:rsid w:val="00291E75"/>
    <w:rsid w:val="00294C0C"/>
    <w:rsid w:val="002C1792"/>
    <w:rsid w:val="003255D1"/>
    <w:rsid w:val="00327714"/>
    <w:rsid w:val="00327EDA"/>
    <w:rsid w:val="003551A1"/>
    <w:rsid w:val="00363E9D"/>
    <w:rsid w:val="00363EAD"/>
    <w:rsid w:val="00375C4E"/>
    <w:rsid w:val="0038273C"/>
    <w:rsid w:val="00393800"/>
    <w:rsid w:val="00393B28"/>
    <w:rsid w:val="003A04A5"/>
    <w:rsid w:val="003B0647"/>
    <w:rsid w:val="003B136E"/>
    <w:rsid w:val="003B45EC"/>
    <w:rsid w:val="003C4190"/>
    <w:rsid w:val="003E2CA7"/>
    <w:rsid w:val="003E6177"/>
    <w:rsid w:val="003F3345"/>
    <w:rsid w:val="003F3935"/>
    <w:rsid w:val="0041044D"/>
    <w:rsid w:val="00414198"/>
    <w:rsid w:val="004146B9"/>
    <w:rsid w:val="00443F99"/>
    <w:rsid w:val="004448A9"/>
    <w:rsid w:val="00476ACE"/>
    <w:rsid w:val="004853BE"/>
    <w:rsid w:val="004A0CE1"/>
    <w:rsid w:val="004A6680"/>
    <w:rsid w:val="004F0196"/>
    <w:rsid w:val="005113D4"/>
    <w:rsid w:val="00531606"/>
    <w:rsid w:val="0054480E"/>
    <w:rsid w:val="00544F7C"/>
    <w:rsid w:val="00563976"/>
    <w:rsid w:val="00572B12"/>
    <w:rsid w:val="005762A4"/>
    <w:rsid w:val="005916F4"/>
    <w:rsid w:val="00591E1E"/>
    <w:rsid w:val="005A18B6"/>
    <w:rsid w:val="005B3AB1"/>
    <w:rsid w:val="005C1741"/>
    <w:rsid w:val="005C6453"/>
    <w:rsid w:val="005C72EE"/>
    <w:rsid w:val="005D234A"/>
    <w:rsid w:val="005D4808"/>
    <w:rsid w:val="005E31C2"/>
    <w:rsid w:val="005F4B8A"/>
    <w:rsid w:val="00603AC7"/>
    <w:rsid w:val="0060537D"/>
    <w:rsid w:val="006150B9"/>
    <w:rsid w:val="00630339"/>
    <w:rsid w:val="00640713"/>
    <w:rsid w:val="0064624B"/>
    <w:rsid w:val="00653FEA"/>
    <w:rsid w:val="00656242"/>
    <w:rsid w:val="00663454"/>
    <w:rsid w:val="0066776A"/>
    <w:rsid w:val="006722EC"/>
    <w:rsid w:val="0067656A"/>
    <w:rsid w:val="006769E7"/>
    <w:rsid w:val="0069051A"/>
    <w:rsid w:val="006960D0"/>
    <w:rsid w:val="006A255D"/>
    <w:rsid w:val="006B34FF"/>
    <w:rsid w:val="006B7EA0"/>
    <w:rsid w:val="006D42DD"/>
    <w:rsid w:val="006E2F54"/>
    <w:rsid w:val="006F2D41"/>
    <w:rsid w:val="006F6243"/>
    <w:rsid w:val="007142C5"/>
    <w:rsid w:val="00714C01"/>
    <w:rsid w:val="007262F0"/>
    <w:rsid w:val="00735910"/>
    <w:rsid w:val="00740C98"/>
    <w:rsid w:val="0074433F"/>
    <w:rsid w:val="00757A89"/>
    <w:rsid w:val="00762128"/>
    <w:rsid w:val="007741D2"/>
    <w:rsid w:val="00776EDC"/>
    <w:rsid w:val="00777DA9"/>
    <w:rsid w:val="007867B6"/>
    <w:rsid w:val="007A3BED"/>
    <w:rsid w:val="007A6A45"/>
    <w:rsid w:val="007B788C"/>
    <w:rsid w:val="007D0152"/>
    <w:rsid w:val="007E1C9C"/>
    <w:rsid w:val="007E600F"/>
    <w:rsid w:val="007F16D9"/>
    <w:rsid w:val="007F59C3"/>
    <w:rsid w:val="00800158"/>
    <w:rsid w:val="00803A47"/>
    <w:rsid w:val="00804AFD"/>
    <w:rsid w:val="00811074"/>
    <w:rsid w:val="00830A60"/>
    <w:rsid w:val="00835F80"/>
    <w:rsid w:val="00842E0C"/>
    <w:rsid w:val="0084480E"/>
    <w:rsid w:val="008520FE"/>
    <w:rsid w:val="00863CE3"/>
    <w:rsid w:val="00865AD1"/>
    <w:rsid w:val="00876C29"/>
    <w:rsid w:val="008C4B06"/>
    <w:rsid w:val="008E3A65"/>
    <w:rsid w:val="008F2BEF"/>
    <w:rsid w:val="00900D3C"/>
    <w:rsid w:val="009134D1"/>
    <w:rsid w:val="009166B6"/>
    <w:rsid w:val="0091697F"/>
    <w:rsid w:val="0093023A"/>
    <w:rsid w:val="009329E1"/>
    <w:rsid w:val="009528BC"/>
    <w:rsid w:val="00952AED"/>
    <w:rsid w:val="009606E1"/>
    <w:rsid w:val="009751E7"/>
    <w:rsid w:val="00986B90"/>
    <w:rsid w:val="00990562"/>
    <w:rsid w:val="009927A4"/>
    <w:rsid w:val="009A6A2E"/>
    <w:rsid w:val="009B4539"/>
    <w:rsid w:val="009D762B"/>
    <w:rsid w:val="009E542B"/>
    <w:rsid w:val="009F3F67"/>
    <w:rsid w:val="00A14A05"/>
    <w:rsid w:val="00A14E62"/>
    <w:rsid w:val="00A2143E"/>
    <w:rsid w:val="00A303FF"/>
    <w:rsid w:val="00A343D6"/>
    <w:rsid w:val="00A34B46"/>
    <w:rsid w:val="00A501C6"/>
    <w:rsid w:val="00A576E3"/>
    <w:rsid w:val="00A62F7D"/>
    <w:rsid w:val="00A72605"/>
    <w:rsid w:val="00A729B8"/>
    <w:rsid w:val="00A8354D"/>
    <w:rsid w:val="00A8418F"/>
    <w:rsid w:val="00A940CB"/>
    <w:rsid w:val="00AA1DA1"/>
    <w:rsid w:val="00AC15D3"/>
    <w:rsid w:val="00AC19B4"/>
    <w:rsid w:val="00AC1CD6"/>
    <w:rsid w:val="00AD21F1"/>
    <w:rsid w:val="00AD72CF"/>
    <w:rsid w:val="00AF12EB"/>
    <w:rsid w:val="00B06052"/>
    <w:rsid w:val="00B15E11"/>
    <w:rsid w:val="00B22614"/>
    <w:rsid w:val="00B369D3"/>
    <w:rsid w:val="00B45E15"/>
    <w:rsid w:val="00B45F41"/>
    <w:rsid w:val="00B62BC5"/>
    <w:rsid w:val="00B67A57"/>
    <w:rsid w:val="00B74659"/>
    <w:rsid w:val="00B862C2"/>
    <w:rsid w:val="00BA2E7F"/>
    <w:rsid w:val="00BA40B3"/>
    <w:rsid w:val="00BA72C6"/>
    <w:rsid w:val="00BB5123"/>
    <w:rsid w:val="00BC20A9"/>
    <w:rsid w:val="00BD7569"/>
    <w:rsid w:val="00BD75DA"/>
    <w:rsid w:val="00C07578"/>
    <w:rsid w:val="00C10717"/>
    <w:rsid w:val="00C111E0"/>
    <w:rsid w:val="00C36159"/>
    <w:rsid w:val="00C44A85"/>
    <w:rsid w:val="00C47BE4"/>
    <w:rsid w:val="00C55325"/>
    <w:rsid w:val="00C620E0"/>
    <w:rsid w:val="00C6755E"/>
    <w:rsid w:val="00C71F03"/>
    <w:rsid w:val="00C81E55"/>
    <w:rsid w:val="00C87314"/>
    <w:rsid w:val="00CA6253"/>
    <w:rsid w:val="00CB17C0"/>
    <w:rsid w:val="00CB1D42"/>
    <w:rsid w:val="00CB2164"/>
    <w:rsid w:val="00CD72DB"/>
    <w:rsid w:val="00CE008A"/>
    <w:rsid w:val="00CE1F1D"/>
    <w:rsid w:val="00CE4A6F"/>
    <w:rsid w:val="00CF011F"/>
    <w:rsid w:val="00CF1DBF"/>
    <w:rsid w:val="00CF2CF7"/>
    <w:rsid w:val="00D00122"/>
    <w:rsid w:val="00D03E1C"/>
    <w:rsid w:val="00D47D39"/>
    <w:rsid w:val="00D5379D"/>
    <w:rsid w:val="00D601F2"/>
    <w:rsid w:val="00D61474"/>
    <w:rsid w:val="00D6585E"/>
    <w:rsid w:val="00D715DF"/>
    <w:rsid w:val="00D87AD9"/>
    <w:rsid w:val="00D926EF"/>
    <w:rsid w:val="00D93116"/>
    <w:rsid w:val="00D9375B"/>
    <w:rsid w:val="00DA3A3B"/>
    <w:rsid w:val="00DA4C7D"/>
    <w:rsid w:val="00DA58ED"/>
    <w:rsid w:val="00DB1D14"/>
    <w:rsid w:val="00DB5A49"/>
    <w:rsid w:val="00DE3754"/>
    <w:rsid w:val="00E162EE"/>
    <w:rsid w:val="00E36497"/>
    <w:rsid w:val="00E36860"/>
    <w:rsid w:val="00E576A6"/>
    <w:rsid w:val="00E70BB0"/>
    <w:rsid w:val="00E809D4"/>
    <w:rsid w:val="00E97C5D"/>
    <w:rsid w:val="00EA1751"/>
    <w:rsid w:val="00EA27C3"/>
    <w:rsid w:val="00EA4F11"/>
    <w:rsid w:val="00EB36AC"/>
    <w:rsid w:val="00ED0588"/>
    <w:rsid w:val="00ED491D"/>
    <w:rsid w:val="00EF46CC"/>
    <w:rsid w:val="00F02BB8"/>
    <w:rsid w:val="00F032E6"/>
    <w:rsid w:val="00F15313"/>
    <w:rsid w:val="00F25B20"/>
    <w:rsid w:val="00F31917"/>
    <w:rsid w:val="00F3794B"/>
    <w:rsid w:val="00F564E1"/>
    <w:rsid w:val="00F85B26"/>
    <w:rsid w:val="00F85E09"/>
    <w:rsid w:val="00F94380"/>
    <w:rsid w:val="00F94FEE"/>
    <w:rsid w:val="00F97251"/>
    <w:rsid w:val="00FA3907"/>
    <w:rsid w:val="00FB5151"/>
    <w:rsid w:val="00FC1605"/>
    <w:rsid w:val="00FC4C81"/>
    <w:rsid w:val="00FD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952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haytiapahovum@mta.gov.am" TargetMode="External"/><Relationship Id="rId4" Type="http://schemas.openxmlformats.org/officeDocument/2006/relationships/hyperlink" Target="mailto:z.hayrapet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Zanush Hayrapetyan</cp:lastModifiedBy>
  <cp:revision>178</cp:revision>
  <dcterms:created xsi:type="dcterms:W3CDTF">2019-10-17T04:53:00Z</dcterms:created>
  <dcterms:modified xsi:type="dcterms:W3CDTF">2026-06-16T04:54:00Z</dcterms:modified>
</cp:coreProperties>
</file>