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6C4E05" w:rsidRPr="006C4E05">
        <w:rPr>
          <w:rFonts w:ascii="GHEA Grapalat" w:hAnsi="GHEA Grapalat"/>
          <w:b/>
          <w:i w:val="0"/>
          <w:color w:val="000000" w:themeColor="text1"/>
          <w:sz w:val="24"/>
          <w:szCs w:val="24"/>
        </w:rPr>
        <w:t>18</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2510BA">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6C4E05">
        <w:rPr>
          <w:rFonts w:ascii="GHEA Grapalat" w:hAnsi="GHEA Grapalat"/>
          <w:b/>
          <w:i w:val="0"/>
          <w:color w:val="000000" w:themeColor="text1"/>
          <w:sz w:val="24"/>
          <w:szCs w:val="24"/>
        </w:rPr>
        <w:t>ՀՀԿԳՄՍՆԳՀԱՊՁԲ-26/44</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6C4E05" w:rsidRPr="006C4E05">
        <w:rPr>
          <w:rFonts w:ascii="GHEA Grapalat" w:hAnsi="GHEA Grapalat"/>
          <w:b/>
          <w:i w:val="0"/>
          <w:sz w:val="24"/>
          <w:szCs w:val="24"/>
        </w:rPr>
        <w:t xml:space="preserve">спортивных комплектов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D60881" w:rsidRPr="00632A1E">
        <w:rPr>
          <w:rFonts w:ascii="GHEA Grapalat" w:hAnsi="GHEA Grapalat"/>
          <w:b/>
          <w:i w:val="0"/>
          <w:color w:val="000000" w:themeColor="text1"/>
          <w:sz w:val="24"/>
          <w:szCs w:val="24"/>
        </w:rPr>
        <w:t>4:</w:t>
      </w:r>
      <w:r w:rsidR="002510BA">
        <w:rPr>
          <w:rFonts w:ascii="GHEA Grapalat" w:hAnsi="GHEA Grapalat"/>
          <w:b/>
          <w:i w:val="0"/>
          <w:color w:val="000000" w:themeColor="text1"/>
          <w:sz w:val="24"/>
          <w:szCs w:val="24"/>
        </w:rPr>
        <w:t>30</w:t>
      </w:r>
      <w:r w:rsidRPr="00632A1E">
        <w:rPr>
          <w:rFonts w:ascii="GHEA Grapalat" w:hAnsi="GHEA Grapalat"/>
          <w:b/>
          <w:i w:val="0"/>
          <w:color w:val="000000" w:themeColor="text1"/>
          <w:sz w:val="24"/>
          <w:szCs w:val="24"/>
        </w:rPr>
        <w:t xml:space="preserve"> часов, </w:t>
      </w:r>
      <w:r w:rsidR="006C4E05" w:rsidRPr="006C4E05">
        <w:rPr>
          <w:rFonts w:ascii="GHEA Grapalat" w:hAnsi="GHEA Grapalat"/>
          <w:b/>
          <w:i w:val="0"/>
          <w:color w:val="000000" w:themeColor="text1"/>
          <w:sz w:val="24"/>
          <w:szCs w:val="24"/>
        </w:rPr>
        <w:t>26</w:t>
      </w:r>
      <w:r w:rsidR="0062292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2510BA" w:rsidRPr="00632A1E">
        <w:rPr>
          <w:rFonts w:ascii="GHEA Grapalat" w:hAnsi="GHEA Grapalat"/>
          <w:b/>
          <w:i w:val="0"/>
          <w:color w:val="000000" w:themeColor="text1"/>
          <w:sz w:val="24"/>
          <w:szCs w:val="24"/>
        </w:rPr>
        <w:t>14:</w:t>
      </w:r>
      <w:r w:rsidR="002510BA">
        <w:rPr>
          <w:rFonts w:ascii="GHEA Grapalat" w:hAnsi="GHEA Grapalat"/>
          <w:b/>
          <w:i w:val="0"/>
          <w:color w:val="000000" w:themeColor="text1"/>
          <w:sz w:val="24"/>
          <w:szCs w:val="24"/>
        </w:rPr>
        <w:t>30</w:t>
      </w:r>
      <w:r w:rsidR="002510BA" w:rsidRPr="00632A1E">
        <w:rPr>
          <w:rFonts w:ascii="GHEA Grapalat" w:hAnsi="GHEA Grapalat"/>
          <w:b/>
          <w:i w:val="0"/>
          <w:color w:val="000000" w:themeColor="text1"/>
          <w:sz w:val="24"/>
          <w:szCs w:val="24"/>
        </w:rPr>
        <w:t xml:space="preserve"> часов, </w:t>
      </w:r>
      <w:r w:rsidR="006C4E05" w:rsidRPr="006C4E05">
        <w:rPr>
          <w:rFonts w:ascii="GHEA Grapalat" w:hAnsi="GHEA Grapalat"/>
          <w:b/>
          <w:i w:val="0"/>
          <w:color w:val="000000" w:themeColor="text1"/>
          <w:sz w:val="24"/>
          <w:szCs w:val="24"/>
        </w:rPr>
        <w:t>26</w:t>
      </w:r>
      <w:r w:rsidR="002510B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E37BE6" w:rsidRPr="00632A1E">
        <w:rPr>
          <w:rFonts w:ascii="Arial Unicode" w:hAnsi="Arial Unicode"/>
          <w:b/>
          <w:i w:val="0"/>
          <w:sz w:val="24"/>
          <w:szCs w:val="24"/>
        </w:rPr>
        <w:t>Лиле Касабян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E3497" w:rsidRPr="00632A1E">
        <w:rPr>
          <w:rFonts w:ascii="GHEA Grapalat" w:hAnsi="GHEA Grapalat"/>
          <w:b/>
          <w:i w:val="0"/>
          <w:sz w:val="22"/>
          <w:szCs w:val="22"/>
        </w:rPr>
        <w:t>626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10" w:history="1">
        <w:r w:rsidR="00E37BE6" w:rsidRPr="00632A1E">
          <w:t xml:space="preserve"> </w:t>
        </w:r>
        <w:r w:rsidR="00E37BE6" w:rsidRPr="00632A1E">
          <w:rPr>
            <w:rStyle w:val="Hyperlink"/>
            <w:rFonts w:ascii="GHEA Grapalat" w:hAnsi="GHEA Grapalat"/>
            <w:lang w:val="af-ZA"/>
          </w:rPr>
          <w:t>lilya.ghasabyan@escs.am</w:t>
        </w:r>
        <w:r w:rsidRPr="00632A1E">
          <w:rPr>
            <w:rStyle w:val="Hyperlink"/>
            <w:rFonts w:ascii="GHEA Grapalat" w:hAnsi="GHEA Grapalat"/>
            <w:lang w:val="af-ZA"/>
          </w:rPr>
          <w:t xml:space="preserve">  </w:t>
        </w:r>
      </w:hyperlink>
    </w:p>
    <w:p w:rsidR="007867BA" w:rsidRDefault="006A0109" w:rsidP="00F95E3E">
      <w:pPr>
        <w:pStyle w:val="BodyTextIndent"/>
        <w:widowControl w:val="0"/>
        <w:spacing w:after="120" w:line="240" w:lineRule="auto"/>
        <w:ind w:firstLine="567"/>
        <w:rPr>
          <w:rFonts w:ascii="GHEA Grapalat" w:hAnsi="GHEA Grapalat"/>
          <w:b/>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6C4E05">
        <w:rPr>
          <w:rFonts w:ascii="GHEA Grapalat" w:hAnsi="GHEA Grapalat"/>
          <w:b/>
          <w:i w:val="0"/>
          <w:color w:val="000000" w:themeColor="text1"/>
        </w:rPr>
        <w:t>ՀՀԿԳՄՍՆԳՀԱՊՁԲ-26/44</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от</w:t>
      </w:r>
      <w:r w:rsidR="006C4E05" w:rsidRPr="006C4E05">
        <w:rPr>
          <w:rFonts w:ascii="GHEA Grapalat" w:hAnsi="GHEA Grapalat"/>
          <w:i w:val="0"/>
          <w:color w:val="000000" w:themeColor="text1"/>
        </w:rPr>
        <w:t xml:space="preserve"> 18</w:t>
      </w:r>
      <w:r w:rsidR="00EE3693" w:rsidRPr="00632A1E">
        <w:rPr>
          <w:rFonts w:ascii="GHEA Grapalat" w:hAnsi="GHEA Grapalat"/>
          <w:i w:val="0"/>
          <w:color w:val="000000" w:themeColor="text1"/>
        </w:rPr>
        <w:t xml:space="preserve">-ого </w:t>
      </w:r>
      <w:r w:rsidR="00680C8A" w:rsidRPr="00632A1E">
        <w:rPr>
          <w:rFonts w:ascii="GHEA Grapalat" w:hAnsi="GHEA Grapalat"/>
          <w:i w:val="0"/>
          <w:color w:val="000000" w:themeColor="text1"/>
        </w:rPr>
        <w:t xml:space="preserve"> </w:t>
      </w:r>
      <w:r w:rsidR="00850A33">
        <w:rPr>
          <w:rFonts w:ascii="GHEA Grapalat" w:hAnsi="GHEA Grapalat"/>
          <w:i w:val="0"/>
          <w:color w:val="000000" w:themeColor="text1"/>
        </w:rPr>
        <w:t xml:space="preserve">июня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 xml:space="preserve">ПРИОБРЕТЕНИЯ </w:t>
      </w:r>
      <w:r w:rsidR="006C4E05" w:rsidRPr="006C4E05">
        <w:rPr>
          <w:rFonts w:ascii="GHEA Grapalat" w:hAnsi="GHEA Grapalat"/>
        </w:rPr>
        <w:t xml:space="preserve">СПОРТИВНЫХ КОМПЛЕКТОВ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6C4E05" w:rsidRPr="006C4E05">
        <w:rPr>
          <w:rFonts w:ascii="GHEA Grapalat" w:hAnsi="GHEA Grapalat"/>
        </w:rPr>
        <w:t xml:space="preserve">СПОРТИВНЫХ КОМПЛЕКТОВ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6C4E05">
        <w:rPr>
          <w:rFonts w:ascii="GHEA Grapalat" w:hAnsi="GHEA Grapalat"/>
          <w:b/>
          <w:color w:val="000000" w:themeColor="text1"/>
          <w:sz w:val="20"/>
          <w:szCs w:val="20"/>
        </w:rPr>
        <w:t>ՀՀԿԳՄՍՆԳՀԱՊՁԲ-26/44</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E37BE6" w:rsidRPr="00632A1E">
          <w:rPr>
            <w:rStyle w:val="Hyperlink"/>
            <w:rFonts w:ascii="GHEA Grapalat" w:hAnsi="GHEA Grapalat"/>
            <w:b/>
            <w:sz w:val="24"/>
            <w:szCs w:val="24"/>
          </w:rPr>
          <w:t>lilya.ghasabyan@escs.am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6A0109"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6C4E05" w:rsidRPr="006C4E05">
        <w:rPr>
          <w:rFonts w:ascii="GHEA Grapalat" w:hAnsi="GHEA Grapalat"/>
        </w:rPr>
        <w:t xml:space="preserve">спортивных комплектов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6C4E05" w:rsidRPr="006C4E05">
        <w:rPr>
          <w:rFonts w:ascii="GHEA Grapalat" w:hAnsi="GHEA Grapalat"/>
          <w:color w:val="000000" w:themeColor="text1"/>
        </w:rPr>
        <w:t>4</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6C4E05" w:rsidP="002510BA">
            <w:pPr>
              <w:jc w:val="center"/>
              <w:rPr>
                <w:rFonts w:ascii="GHEA Grapalat" w:hAnsi="GHEA Grapalat" w:cs="Calibri"/>
                <w:color w:val="000000"/>
                <w:sz w:val="20"/>
                <w:szCs w:val="20"/>
              </w:rPr>
            </w:pPr>
            <w:r w:rsidRPr="006C4E05">
              <w:rPr>
                <w:rFonts w:ascii="GHEA Grapalat" w:hAnsi="GHEA Grapalat" w:cs="Calibri"/>
                <w:color w:val="000000"/>
                <w:sz w:val="20"/>
                <w:szCs w:val="20"/>
              </w:rPr>
              <w:t>2940000</w:t>
            </w:r>
          </w:p>
        </w:tc>
        <w:tc>
          <w:tcPr>
            <w:tcW w:w="6570" w:type="dxa"/>
            <w:vAlign w:val="center"/>
          </w:tcPr>
          <w:p w:rsidR="006C4E05" w:rsidRPr="006C4E05" w:rsidRDefault="006C4E05" w:rsidP="006C4E05">
            <w:pPr>
              <w:jc w:val="center"/>
              <w:rPr>
                <w:rFonts w:ascii="GHEA Grapalat" w:hAnsi="GHEA Grapalat" w:cs="Calibri"/>
                <w:color w:val="000000"/>
                <w:sz w:val="20"/>
                <w:szCs w:val="20"/>
              </w:rPr>
            </w:pPr>
            <w:r w:rsidRPr="006C4E05">
              <w:rPr>
                <w:rFonts w:ascii="GHEA Grapalat" w:hAnsi="GHEA Grapalat" w:cs="Calibri"/>
                <w:color w:val="000000"/>
                <w:sz w:val="20"/>
                <w:szCs w:val="20"/>
              </w:rPr>
              <w:t>игровые наборы</w:t>
            </w:r>
          </w:p>
          <w:p w:rsidR="002510BA" w:rsidRPr="002510BA" w:rsidRDefault="002510BA" w:rsidP="006C4E05">
            <w:pPr>
              <w:jc w:val="center"/>
              <w:rPr>
                <w:rFonts w:ascii="GHEA Grapalat" w:hAnsi="GHEA Grapalat" w:cs="Calibri"/>
                <w:color w:val="000000"/>
                <w:sz w:val="20"/>
                <w:szCs w:val="20"/>
                <w:lang w:val="hy-AM"/>
              </w:rPr>
            </w:pP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6C4E05" w:rsidP="002510BA">
            <w:pPr>
              <w:jc w:val="center"/>
              <w:rPr>
                <w:rFonts w:ascii="GHEA Grapalat" w:hAnsi="GHEA Grapalat" w:cs="Calibri"/>
                <w:color w:val="000000"/>
                <w:sz w:val="20"/>
                <w:szCs w:val="20"/>
              </w:rPr>
            </w:pPr>
            <w:r w:rsidRPr="006C4E05">
              <w:rPr>
                <w:rFonts w:ascii="GHEA Grapalat" w:hAnsi="GHEA Grapalat" w:cs="Calibri"/>
                <w:color w:val="000000"/>
                <w:sz w:val="20"/>
                <w:szCs w:val="20"/>
              </w:rPr>
              <w:t>2688000</w:t>
            </w:r>
          </w:p>
        </w:tc>
        <w:tc>
          <w:tcPr>
            <w:tcW w:w="6570" w:type="dxa"/>
            <w:vAlign w:val="center"/>
          </w:tcPr>
          <w:p w:rsidR="006C4E05" w:rsidRPr="006C4E05" w:rsidRDefault="006C4E05" w:rsidP="006C4E05">
            <w:pPr>
              <w:jc w:val="center"/>
              <w:rPr>
                <w:rFonts w:ascii="GHEA Grapalat" w:hAnsi="GHEA Grapalat" w:cs="Calibri"/>
                <w:color w:val="000000"/>
                <w:sz w:val="20"/>
                <w:szCs w:val="20"/>
              </w:rPr>
            </w:pPr>
            <w:r w:rsidRPr="006C4E05">
              <w:rPr>
                <w:rFonts w:ascii="GHEA Grapalat" w:hAnsi="GHEA Grapalat" w:cs="Calibri"/>
                <w:color w:val="000000"/>
                <w:sz w:val="20"/>
                <w:szCs w:val="20"/>
              </w:rPr>
              <w:t>игровые аксессуары</w:t>
            </w:r>
          </w:p>
          <w:p w:rsidR="002510BA" w:rsidRPr="002510BA" w:rsidRDefault="002510BA" w:rsidP="002510BA">
            <w:pPr>
              <w:jc w:val="center"/>
              <w:rPr>
                <w:rFonts w:ascii="GHEA Grapalat" w:hAnsi="GHEA Grapalat" w:cs="Calibri"/>
                <w:color w:val="000000"/>
                <w:sz w:val="20"/>
                <w:szCs w:val="20"/>
                <w:lang w:val="hy-AM"/>
              </w:rPr>
            </w:pP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6C4E05" w:rsidP="002510BA">
            <w:pPr>
              <w:jc w:val="center"/>
              <w:rPr>
                <w:rFonts w:ascii="GHEA Grapalat" w:hAnsi="GHEA Grapalat" w:cs="Calibri"/>
                <w:color w:val="000000"/>
                <w:sz w:val="20"/>
                <w:szCs w:val="20"/>
              </w:rPr>
            </w:pPr>
            <w:r w:rsidRPr="006C4E05">
              <w:rPr>
                <w:rFonts w:ascii="GHEA Grapalat" w:hAnsi="GHEA Grapalat" w:cs="Calibri"/>
                <w:color w:val="000000"/>
                <w:sz w:val="20"/>
                <w:szCs w:val="20"/>
              </w:rPr>
              <w:t>2928000</w:t>
            </w:r>
          </w:p>
        </w:tc>
        <w:tc>
          <w:tcPr>
            <w:tcW w:w="6570" w:type="dxa"/>
            <w:vAlign w:val="center"/>
          </w:tcPr>
          <w:p w:rsidR="006C4E05" w:rsidRPr="006C4E05" w:rsidRDefault="006C4E05" w:rsidP="006C4E05">
            <w:pPr>
              <w:jc w:val="center"/>
              <w:rPr>
                <w:rFonts w:ascii="GHEA Grapalat" w:hAnsi="GHEA Grapalat" w:cs="Calibri"/>
                <w:color w:val="000000"/>
                <w:sz w:val="20"/>
                <w:szCs w:val="20"/>
              </w:rPr>
            </w:pPr>
            <w:r w:rsidRPr="006C4E05">
              <w:rPr>
                <w:rFonts w:ascii="GHEA Grapalat" w:hAnsi="GHEA Grapalat" w:cs="Calibri"/>
                <w:color w:val="000000"/>
                <w:sz w:val="20"/>
                <w:szCs w:val="20"/>
              </w:rPr>
              <w:t>игровые наборы</w:t>
            </w:r>
          </w:p>
          <w:p w:rsidR="002510BA" w:rsidRPr="002510BA" w:rsidRDefault="002510BA" w:rsidP="002510BA">
            <w:pPr>
              <w:jc w:val="center"/>
              <w:rPr>
                <w:rFonts w:ascii="GHEA Grapalat" w:hAnsi="GHEA Grapalat" w:cs="Calibri"/>
                <w:color w:val="000000"/>
                <w:sz w:val="20"/>
                <w:szCs w:val="20"/>
                <w:lang w:val="hy-AM"/>
              </w:rPr>
            </w:pP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6C4E05" w:rsidP="002510BA">
            <w:pPr>
              <w:jc w:val="center"/>
              <w:rPr>
                <w:rFonts w:ascii="GHEA Grapalat" w:hAnsi="GHEA Grapalat" w:cs="Calibri"/>
                <w:color w:val="000000"/>
                <w:sz w:val="20"/>
                <w:szCs w:val="20"/>
              </w:rPr>
            </w:pPr>
            <w:r w:rsidRPr="006C4E05">
              <w:rPr>
                <w:rFonts w:ascii="GHEA Grapalat" w:hAnsi="GHEA Grapalat" w:cs="Calibri"/>
                <w:color w:val="000000"/>
                <w:sz w:val="20"/>
                <w:szCs w:val="20"/>
              </w:rPr>
              <w:t>4290000</w:t>
            </w:r>
          </w:p>
        </w:tc>
        <w:tc>
          <w:tcPr>
            <w:tcW w:w="6570" w:type="dxa"/>
            <w:vAlign w:val="center"/>
          </w:tcPr>
          <w:p w:rsidR="002510BA" w:rsidRPr="002510BA" w:rsidRDefault="006C4E05" w:rsidP="002510BA">
            <w:pPr>
              <w:jc w:val="center"/>
              <w:rPr>
                <w:rFonts w:ascii="GHEA Grapalat" w:hAnsi="GHEA Grapalat" w:cs="Calibri"/>
                <w:color w:val="000000"/>
                <w:sz w:val="20"/>
                <w:szCs w:val="20"/>
                <w:lang w:val="hy-AM"/>
              </w:rPr>
            </w:pPr>
            <w:r w:rsidRPr="006C4E05">
              <w:rPr>
                <w:rFonts w:ascii="GHEA Grapalat" w:hAnsi="GHEA Grapalat" w:cs="Calibri"/>
                <w:color w:val="000000"/>
                <w:sz w:val="20"/>
                <w:szCs w:val="20"/>
              </w:rPr>
              <w:t>игровые аксессуары</w:t>
            </w:r>
          </w:p>
        </w:tc>
      </w:tr>
    </w:tbl>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xml:space="preserve">. В случае несоблюдения требования </w:t>
      </w:r>
      <w:r w:rsidR="000A6B75" w:rsidRPr="00632A1E">
        <w:rPr>
          <w:rFonts w:ascii="GHEA Grapalat" w:hAnsi="GHEA Grapalat"/>
          <w:color w:val="000000" w:themeColor="text1"/>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632A1E">
        <w:rPr>
          <w:rFonts w:ascii="GHEA Grapalat" w:hAnsi="GHEA Grapalat"/>
          <w:color w:val="000000" w:themeColor="text1"/>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D60881" w:rsidRPr="00632A1E">
        <w:rPr>
          <w:rFonts w:ascii="GHEA Grapalat" w:hAnsi="GHEA Grapalat"/>
          <w:b/>
          <w:color w:val="000000" w:themeColor="text1"/>
          <w:sz w:val="22"/>
          <w:szCs w:val="22"/>
        </w:rPr>
        <w:t>14:</w:t>
      </w:r>
      <w:r w:rsidR="002510BA">
        <w:rPr>
          <w:rFonts w:ascii="GHEA Grapalat" w:hAnsi="GHEA Grapalat"/>
          <w:b/>
          <w:color w:val="000000" w:themeColor="text1"/>
          <w:sz w:val="22"/>
          <w:szCs w:val="22"/>
        </w:rPr>
        <w:t>30</w:t>
      </w:r>
      <w:r w:rsidR="00C77393" w:rsidRPr="00632A1E">
        <w:rPr>
          <w:rFonts w:ascii="GHEA Grapalat" w:hAnsi="GHEA Grapalat"/>
          <w:b/>
          <w:color w:val="000000" w:themeColor="text1"/>
          <w:sz w:val="22"/>
          <w:szCs w:val="22"/>
        </w:rPr>
        <w:t xml:space="preserve"> часов, </w:t>
      </w:r>
      <w:r w:rsidR="005E41B6" w:rsidRPr="005E41B6">
        <w:rPr>
          <w:rFonts w:ascii="GHEA Grapalat" w:hAnsi="GHEA Grapalat"/>
          <w:b/>
          <w:color w:val="000000" w:themeColor="text1"/>
          <w:sz w:val="24"/>
          <w:szCs w:val="24"/>
        </w:rPr>
        <w:t>26</w:t>
      </w:r>
      <w:r w:rsidR="0062292A" w:rsidRPr="00632A1E">
        <w:rPr>
          <w:rFonts w:ascii="GHEA Grapalat" w:hAnsi="GHEA Grapalat"/>
          <w:b/>
          <w:color w:val="000000" w:themeColor="text1"/>
          <w:sz w:val="24"/>
          <w:szCs w:val="24"/>
        </w:rPr>
        <w:t xml:space="preserve">-ого </w:t>
      </w:r>
      <w:r w:rsidR="002510BA">
        <w:rPr>
          <w:rFonts w:ascii="GHEA Grapalat" w:hAnsi="GHEA Grapalat"/>
          <w:b/>
          <w:color w:val="000000" w:themeColor="text1"/>
          <w:sz w:val="24"/>
          <w:szCs w:val="24"/>
        </w:rPr>
        <w:t>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w:t>
      </w:r>
      <w:r w:rsidR="00E35D92" w:rsidRPr="00632A1E">
        <w:rPr>
          <w:rFonts w:ascii="GHEA Grapalat" w:hAnsi="GHEA Grapalat"/>
          <w:color w:val="000000" w:themeColor="text1"/>
        </w:rPr>
        <w:lastRenderedPageBreak/>
        <w:t xml:space="preserve">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632A1E">
        <w:rPr>
          <w:rFonts w:ascii="GHEA Grapalat" w:hAnsi="GHEA Grapalat"/>
          <w:color w:val="000000" w:themeColor="text1"/>
          <w:sz w:val="24"/>
          <w:szCs w:val="24"/>
        </w:rPr>
        <w:lastRenderedPageBreak/>
        <w:t xml:space="preserve">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2510BA" w:rsidRPr="002510BA">
        <w:rPr>
          <w:rFonts w:ascii="GHEA Grapalat" w:hAnsi="GHEA Grapalat"/>
          <w:b/>
          <w:color w:val="000000" w:themeColor="text1"/>
          <w:sz w:val="24"/>
          <w:szCs w:val="24"/>
        </w:rPr>
        <w:t xml:space="preserve">14:30 часов, </w:t>
      </w:r>
      <w:r w:rsidR="005E41B6" w:rsidRPr="005E41B6">
        <w:rPr>
          <w:rFonts w:ascii="GHEA Grapalat" w:hAnsi="GHEA Grapalat"/>
          <w:b/>
          <w:color w:val="000000" w:themeColor="text1"/>
          <w:sz w:val="24"/>
          <w:szCs w:val="24"/>
        </w:rPr>
        <w:t>26</w:t>
      </w:r>
      <w:r w:rsidR="002510BA" w:rsidRPr="002510BA">
        <w:rPr>
          <w:rFonts w:ascii="GHEA Grapalat" w:hAnsi="GHEA Grapalat"/>
          <w:b/>
          <w:color w:val="000000" w:themeColor="text1"/>
          <w:sz w:val="24"/>
          <w:szCs w:val="24"/>
        </w:rPr>
        <w:t xml:space="preserve">-ого июня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3"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4"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C4E05">
        <w:rPr>
          <w:rFonts w:ascii="GHEA Grapalat" w:hAnsi="GHEA Grapalat"/>
          <w:color w:val="000000" w:themeColor="text1"/>
          <w:sz w:val="24"/>
          <w:szCs w:val="24"/>
        </w:rPr>
        <w:t>ՀՀԿԳՄՍՆԳՀԱՊՁԲ-26/44</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6C4E05">
        <w:rPr>
          <w:rFonts w:ascii="GHEA Grapalat" w:hAnsi="GHEA Grapalat"/>
          <w:color w:val="000000" w:themeColor="text1"/>
        </w:rPr>
        <w:t>ՀՀԿԳՄՍՆԳՀԱՊՁԲ-26/44</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6C4E05">
        <w:rPr>
          <w:rFonts w:ascii="GHEA Grapalat" w:hAnsi="GHEA Grapalat"/>
          <w:color w:val="000000" w:themeColor="text1"/>
        </w:rPr>
        <w:t>ՀՀԿԳՄՍՆԳՀԱՊՁԲ-26/44</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6C4E05">
        <w:rPr>
          <w:rFonts w:ascii="GHEA Grapalat" w:hAnsi="GHEA Grapalat"/>
          <w:color w:val="000000" w:themeColor="text1"/>
        </w:rPr>
        <w:t>ՀՀԿԳՄՍՆԳՀԱՊՁԲ-26/44</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C4E05">
        <w:rPr>
          <w:rFonts w:ascii="GHEA Grapalat" w:hAnsi="GHEA Grapalat"/>
          <w:b/>
          <w:color w:val="000000" w:themeColor="text1"/>
          <w:sz w:val="24"/>
          <w:szCs w:val="24"/>
        </w:rPr>
        <w:t>ՀՀԿԳՄՍՆԳՀԱՊՁԲ-26/44</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6C4E05">
        <w:rPr>
          <w:rFonts w:ascii="GHEA Grapalat" w:hAnsi="GHEA Grapalat"/>
          <w:color w:val="000000" w:themeColor="text1"/>
        </w:rPr>
        <w:t>ՀՀԿԳՄՍՆԳՀԱՊՁԲ-26/44</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6C4E05">
        <w:rPr>
          <w:rFonts w:ascii="GHEA Grapalat" w:hAnsi="GHEA Grapalat"/>
          <w:b/>
          <w:i w:val="0"/>
          <w:color w:val="000000" w:themeColor="text1"/>
          <w:sz w:val="24"/>
          <w:szCs w:val="24"/>
        </w:rPr>
        <w:t>ՀՀԿԳՄՍՆԳՀԱՊՁԲ-26/44</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9"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6C4E0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6C4E0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6C4E0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6C4E0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6C4E05"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6C4E0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0"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C4E05">
        <w:rPr>
          <w:rFonts w:ascii="GHEA Grapalat" w:hAnsi="GHEA Grapalat"/>
          <w:b/>
          <w:color w:val="000000" w:themeColor="text1"/>
          <w:sz w:val="24"/>
          <w:szCs w:val="24"/>
        </w:rPr>
        <w:t>ՀՀԿԳՄՍՆԳՀԱՊՁԲ-26/44</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6C4E05">
        <w:rPr>
          <w:rFonts w:ascii="GHEA Grapalat" w:hAnsi="GHEA Grapalat"/>
          <w:color w:val="000000" w:themeColor="text1"/>
          <w:spacing w:val="-6"/>
        </w:rPr>
        <w:t>ՀՀԿԳՄՍՆԳՀԱՊՁԲ-26/44</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6C4E05">
        <w:rPr>
          <w:rFonts w:ascii="GHEA Grapalat" w:hAnsi="GHEA Grapalat"/>
          <w:color w:val="000000" w:themeColor="text1"/>
          <w:sz w:val="22"/>
          <w:szCs w:val="22"/>
        </w:rPr>
        <w:t>ՀՀԿԳՄՍՆԳՀԱՊՁԲ-26/44</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6C4E05">
        <w:rPr>
          <w:rFonts w:ascii="GHEA Grapalat" w:hAnsi="GHEA Grapalat"/>
          <w:color w:val="000000" w:themeColor="text1"/>
          <w:spacing w:val="-6"/>
        </w:rPr>
        <w:t>ՀՀԿԳՄՍՆԳՀԱՊՁԲ-26/44</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6C4E05">
        <w:rPr>
          <w:rFonts w:ascii="GHEA Grapalat" w:hAnsi="GHEA Grapalat"/>
          <w:color w:val="000000" w:themeColor="text1"/>
        </w:rPr>
        <w:t>ՀՀԿԳՄՍՆԳՀԱՊՁԲ-26/44</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6C4E05">
        <w:rPr>
          <w:rFonts w:ascii="GHEA Grapalat" w:hAnsi="GHEA Grapalat"/>
          <w:color w:val="000000" w:themeColor="text1"/>
          <w:spacing w:val="-6"/>
        </w:rPr>
        <w:t>ՀՀԿԳՄՍՆԳՀԱՊՁԲ-26/44</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6C4E05">
        <w:rPr>
          <w:rFonts w:ascii="GHEA Grapalat" w:hAnsi="GHEA Grapalat"/>
          <w:b/>
          <w:color w:val="000000" w:themeColor="text1"/>
          <w:sz w:val="24"/>
          <w:szCs w:val="24"/>
        </w:rPr>
        <w:t>ՀՀԿԳՄՍՆԳՀԱՊՁԲ-26/44</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C72785">
        <w:rPr>
          <w:rFonts w:ascii="GHEA Grapalat" w:hAnsi="GHEA Grapalat"/>
          <w:color w:val="000000" w:themeColor="text1"/>
          <w:lang w:val="hy-AM"/>
        </w:rPr>
        <w:t xml:space="preserve"> </w:t>
      </w:r>
      <w:r w:rsidR="00C72785">
        <w:rPr>
          <w:rFonts w:ascii="GHEA Grapalat" w:hAnsi="GHEA Grapalat"/>
          <w:color w:val="000000" w:themeColor="text1"/>
        </w:rPr>
        <w:t>и</w:t>
      </w:r>
      <w:r w:rsidRPr="00311C05">
        <w:rPr>
          <w:rFonts w:ascii="GHEA Grapalat" w:hAnsi="GHEA Grapalat"/>
          <w:color w:val="000000" w:themeColor="text1"/>
        </w:rPr>
        <w:t xml:space="preserve">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992"/>
        <w:gridCol w:w="993"/>
        <w:gridCol w:w="7935"/>
        <w:gridCol w:w="567"/>
        <w:gridCol w:w="709"/>
        <w:gridCol w:w="567"/>
        <w:gridCol w:w="708"/>
        <w:gridCol w:w="567"/>
        <w:gridCol w:w="1138"/>
      </w:tblGrid>
      <w:tr w:rsidR="005E41B6" w:rsidRPr="00810F62" w:rsidTr="00C93D16">
        <w:trPr>
          <w:trHeight w:val="104"/>
          <w:jc w:val="center"/>
        </w:trPr>
        <w:tc>
          <w:tcPr>
            <w:tcW w:w="14596" w:type="dxa"/>
            <w:gridSpan w:val="10"/>
            <w:vAlign w:val="center"/>
          </w:tcPr>
          <w:p w:rsidR="005E41B6" w:rsidRPr="00FE3837" w:rsidRDefault="005E41B6" w:rsidP="00C93D16">
            <w:pPr>
              <w:jc w:val="center"/>
              <w:rPr>
                <w:rFonts w:ascii="GHEA Grapalat" w:hAnsi="GHEA Grapalat"/>
                <w:sz w:val="18"/>
                <w:szCs w:val="18"/>
              </w:rPr>
            </w:pPr>
            <w:r w:rsidRPr="00E86A18">
              <w:rPr>
                <w:rFonts w:ascii="GHEA Grapalat" w:hAnsi="GHEA Grapalat"/>
                <w:b/>
                <w:sz w:val="20"/>
                <w:szCs w:val="20"/>
              </w:rPr>
              <w:t>ТОВАР</w:t>
            </w:r>
          </w:p>
        </w:tc>
      </w:tr>
      <w:tr w:rsidR="005E41B6" w:rsidRPr="00810F62" w:rsidTr="00C93D16">
        <w:trPr>
          <w:trHeight w:val="2362"/>
          <w:jc w:val="center"/>
        </w:trPr>
        <w:tc>
          <w:tcPr>
            <w:tcW w:w="420"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rPr>
              <w:t>Н/Л</w:t>
            </w:r>
          </w:p>
        </w:tc>
        <w:tc>
          <w:tcPr>
            <w:tcW w:w="992" w:type="dxa"/>
            <w:vAlign w:val="center"/>
          </w:tcPr>
          <w:p w:rsidR="005E41B6" w:rsidRPr="00E86A18" w:rsidRDefault="005E41B6" w:rsidP="00C93D16">
            <w:pPr>
              <w:jc w:val="center"/>
              <w:rPr>
                <w:rFonts w:ascii="GHEA Grapalat" w:hAnsi="GHEA Grapalat" w:cs="Arial"/>
                <w:sz w:val="16"/>
                <w:szCs w:val="16"/>
              </w:rPr>
            </w:pPr>
            <w:r w:rsidRPr="00E86A18">
              <w:rPr>
                <w:rFonts w:ascii="GHEA Grapalat" w:hAnsi="GHEA Grapalat"/>
                <w:sz w:val="16"/>
                <w:szCs w:val="16"/>
                <w:lang w:val="hy-AM"/>
              </w:rPr>
              <w:t xml:space="preserve">Руководящие указания по закупкам, предусмотренные Планом закупок </w:t>
            </w:r>
            <w:r w:rsidRPr="00E86A18">
              <w:rPr>
                <w:rFonts w:ascii="GHEA Grapalat" w:hAnsi="GHEA Grapalat"/>
                <w:sz w:val="16"/>
                <w:szCs w:val="16"/>
              </w:rPr>
              <w:t xml:space="preserve">по </w:t>
            </w:r>
            <w:r w:rsidRPr="00E86A18">
              <w:rPr>
                <w:rFonts w:ascii="GHEA Grapalat" w:hAnsi="GHEA Grapalat" w:cs="Arial"/>
                <w:sz w:val="16"/>
                <w:szCs w:val="16"/>
              </w:rPr>
              <w:t>ФПЗ</w:t>
            </w:r>
          </w:p>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rPr>
              <w:t>по классификации (</w:t>
            </w:r>
            <w:r w:rsidRPr="00E86A18">
              <w:rPr>
                <w:rFonts w:ascii="GHEA Grapalat" w:hAnsi="GHEA Grapalat"/>
                <w:sz w:val="16"/>
                <w:szCs w:val="16"/>
                <w:lang w:val="hy-AM"/>
              </w:rPr>
              <w:t>CPV</w:t>
            </w:r>
            <w:r w:rsidRPr="00E86A18">
              <w:rPr>
                <w:rFonts w:ascii="GHEA Grapalat" w:hAnsi="GHEA Grapalat"/>
                <w:sz w:val="16"/>
                <w:szCs w:val="16"/>
              </w:rPr>
              <w:t>))</w:t>
            </w:r>
          </w:p>
        </w:tc>
        <w:tc>
          <w:tcPr>
            <w:tcW w:w="993"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rPr>
              <w:t>Название</w:t>
            </w:r>
          </w:p>
        </w:tc>
        <w:tc>
          <w:tcPr>
            <w:tcW w:w="7935"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rPr>
              <w:t>Техническая характеристика</w:t>
            </w:r>
          </w:p>
        </w:tc>
        <w:tc>
          <w:tcPr>
            <w:tcW w:w="567"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rPr>
              <w:t>Единица измерения</w:t>
            </w:r>
          </w:p>
        </w:tc>
        <w:tc>
          <w:tcPr>
            <w:tcW w:w="709" w:type="dxa"/>
            <w:vAlign w:val="center"/>
          </w:tcPr>
          <w:p w:rsidR="005E41B6" w:rsidRPr="00980997" w:rsidRDefault="005E41B6" w:rsidP="00C93D16">
            <w:pPr>
              <w:contextualSpacing/>
              <w:jc w:val="center"/>
              <w:rPr>
                <w:rFonts w:ascii="GHEA Grapalat" w:hAnsi="GHEA Grapalat"/>
                <w:sz w:val="16"/>
                <w:szCs w:val="16"/>
              </w:rPr>
            </w:pPr>
            <w:r w:rsidRPr="00E86A18">
              <w:rPr>
                <w:rFonts w:ascii="GHEA Grapalat" w:hAnsi="GHEA Grapalat"/>
                <w:sz w:val="16"/>
                <w:szCs w:val="16"/>
              </w:rPr>
              <w:t>Одна цена за единицу/драм РА/</w:t>
            </w:r>
          </w:p>
        </w:tc>
        <w:tc>
          <w:tcPr>
            <w:tcW w:w="567"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lang w:val="nb-NO"/>
              </w:rPr>
              <w:t>Количество</w:t>
            </w:r>
          </w:p>
        </w:tc>
        <w:tc>
          <w:tcPr>
            <w:tcW w:w="708" w:type="dxa"/>
            <w:vAlign w:val="center"/>
          </w:tcPr>
          <w:p w:rsidR="005E41B6" w:rsidRPr="00FE3837" w:rsidRDefault="005E41B6" w:rsidP="00C93D16">
            <w:pPr>
              <w:contextualSpacing/>
              <w:jc w:val="center"/>
              <w:rPr>
                <w:rFonts w:ascii="GHEA Grapalat" w:hAnsi="GHEA Grapalat"/>
                <w:sz w:val="16"/>
                <w:szCs w:val="16"/>
              </w:rPr>
            </w:pPr>
            <w:r w:rsidRPr="00E86A18">
              <w:rPr>
                <w:rFonts w:ascii="GHEA Grapalat" w:hAnsi="GHEA Grapalat"/>
                <w:sz w:val="16"/>
                <w:szCs w:val="16"/>
                <w:lang w:val="nb-NO"/>
              </w:rPr>
              <w:t>Сумма</w:t>
            </w:r>
            <w:r w:rsidRPr="00E86A18">
              <w:rPr>
                <w:rFonts w:ascii="GHEA Grapalat" w:hAnsi="GHEA Grapalat"/>
                <w:sz w:val="16"/>
                <w:szCs w:val="16"/>
              </w:rPr>
              <w:t>/драм РА/</w:t>
            </w:r>
          </w:p>
        </w:tc>
        <w:tc>
          <w:tcPr>
            <w:tcW w:w="567" w:type="dxa"/>
            <w:shd w:val="clear" w:color="auto" w:fill="auto"/>
            <w:vAlign w:val="center"/>
          </w:tcPr>
          <w:p w:rsidR="005E41B6" w:rsidRPr="00FE3837" w:rsidRDefault="005E41B6" w:rsidP="00C93D16">
            <w:pPr>
              <w:contextualSpacing/>
              <w:jc w:val="center"/>
            </w:pPr>
            <w:r w:rsidRPr="00E86A18">
              <w:rPr>
                <w:rFonts w:ascii="GHEA Grapalat" w:hAnsi="GHEA Grapalat"/>
                <w:sz w:val="12"/>
                <w:szCs w:val="12"/>
              </w:rPr>
              <w:t>адрес поставки</w:t>
            </w:r>
          </w:p>
        </w:tc>
        <w:tc>
          <w:tcPr>
            <w:tcW w:w="1138" w:type="dxa"/>
            <w:shd w:val="clear" w:color="auto" w:fill="auto"/>
            <w:vAlign w:val="center"/>
          </w:tcPr>
          <w:p w:rsidR="005E41B6" w:rsidRPr="00FE3837" w:rsidRDefault="005E41B6" w:rsidP="00C93D16">
            <w:pPr>
              <w:contextualSpacing/>
              <w:jc w:val="center"/>
            </w:pPr>
            <w:r w:rsidRPr="00E86A18">
              <w:rPr>
                <w:rFonts w:ascii="GHEA Grapalat" w:hAnsi="GHEA Grapalat"/>
                <w:sz w:val="12"/>
                <w:szCs w:val="12"/>
              </w:rPr>
              <w:t>Срок поставки</w:t>
            </w:r>
          </w:p>
        </w:tc>
      </w:tr>
      <w:tr w:rsidR="005E41B6" w:rsidRPr="007648A8" w:rsidTr="00C93D16">
        <w:trPr>
          <w:trHeight w:val="20"/>
          <w:jc w:val="center"/>
        </w:trPr>
        <w:tc>
          <w:tcPr>
            <w:tcW w:w="420" w:type="dxa"/>
            <w:vAlign w:val="center"/>
          </w:tcPr>
          <w:p w:rsidR="005E41B6" w:rsidRPr="00810F62" w:rsidRDefault="005E41B6" w:rsidP="00C93D16">
            <w:pPr>
              <w:contextualSpacing/>
              <w:jc w:val="center"/>
              <w:rPr>
                <w:rFonts w:ascii="GHEA Grapalat" w:hAnsi="GHEA Grapalat"/>
                <w:b/>
                <w:sz w:val="16"/>
                <w:szCs w:val="16"/>
                <w:highlight w:val="cyan"/>
              </w:rPr>
            </w:pPr>
            <w:r w:rsidRPr="007F217A">
              <w:rPr>
                <w:rFonts w:ascii="GHEA Grapalat" w:hAnsi="GHEA Grapalat"/>
                <w:b/>
                <w:sz w:val="16"/>
                <w:szCs w:val="16"/>
              </w:rPr>
              <w:t>1</w:t>
            </w:r>
          </w:p>
        </w:tc>
        <w:tc>
          <w:tcPr>
            <w:tcW w:w="992" w:type="dxa"/>
            <w:vAlign w:val="center"/>
          </w:tcPr>
          <w:p w:rsidR="005E41B6" w:rsidRPr="00810F62" w:rsidRDefault="005E41B6" w:rsidP="00C93D16">
            <w:pPr>
              <w:contextualSpacing/>
              <w:jc w:val="center"/>
              <w:rPr>
                <w:rFonts w:ascii="GHEA Grapalat" w:eastAsia="Calibri" w:hAnsi="GHEA Grapalat"/>
                <w:highlight w:val="cyan"/>
                <w:lang w:val="hy-AM"/>
              </w:rPr>
            </w:pPr>
            <w:r w:rsidRPr="00F57748">
              <w:rPr>
                <w:rFonts w:ascii="GHEA Grapalat" w:hAnsi="GHEA Grapalat"/>
              </w:rPr>
              <w:t>37521230/6</w:t>
            </w:r>
          </w:p>
        </w:tc>
        <w:tc>
          <w:tcPr>
            <w:tcW w:w="993" w:type="dxa"/>
            <w:vAlign w:val="center"/>
          </w:tcPr>
          <w:p w:rsidR="005E41B6" w:rsidRPr="003A0469" w:rsidRDefault="005E41B6" w:rsidP="00C93D16">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игровые наборы игровые принадлежности игровые наборы игровые принадлежности</w:t>
            </w:r>
          </w:p>
        </w:tc>
        <w:tc>
          <w:tcPr>
            <w:tcW w:w="7935" w:type="dxa"/>
          </w:tcPr>
          <w:p w:rsidR="005E41B6" w:rsidRPr="00ED3385" w:rsidRDefault="005E41B6" w:rsidP="00C93D16">
            <w:pPr>
              <w:ind w:right="180"/>
              <w:jc w:val="both"/>
              <w:rPr>
                <w:rFonts w:ascii="GHEA Grapalat" w:hAnsi="GHEA Grapalat"/>
                <w:sz w:val="18"/>
                <w:szCs w:val="18"/>
                <w:highlight w:val="yellow"/>
                <w:lang w:val="hy-AM"/>
              </w:rPr>
            </w:pPr>
            <w:r w:rsidRPr="003A0469">
              <w:rPr>
                <w:rFonts w:ascii="GHEA Grapalat" w:eastAsia="Calibri" w:hAnsi="GHEA Grapalat"/>
                <w:sz w:val="20"/>
                <w:szCs w:val="20"/>
                <w:lang w:val="hy-AM"/>
              </w:rPr>
              <w:t xml:space="preserve">Спортивный комплект с мягкими поверхностями. Материал: поролон, галантерейная виниловая кожа. Спортивный модуль представляет собой комплект не менее чем из 4 модулей. Способствует развитию мышц, ловкости и гибкости детей. Выдерживает значительные нагрузки, обладает упругостью, быстро восстанавливает первоначальную форму и легко очищается. Высота перекладин регулируется. В комплект входят перекладины, кольца, прямоугольные элементы и маты. Общие размеры: длина — 2300–2500 мм, ширина — не менее 1050–1150 мм, высота — 600–700 мм. Максимально допустимый вес пользователя — до 50 кг включительно. Пластиковые перекладины — 2 шт.: длина не менее 1050 мм, но не более значения, нарушающего пропорциональность спортивного модуля; толщина — 25 мм (±2 мм). Прямоугольная опора (2 шт.), на которой крепится кольцо: ширина и высота — 200–250 мм. Прямоугольные боковые элементы (4 </w:t>
            </w:r>
            <w:r w:rsidRPr="003A0469">
              <w:rPr>
                <w:rFonts w:ascii="GHEA Grapalat" w:eastAsia="Calibri" w:hAnsi="GHEA Grapalat"/>
                <w:sz w:val="20"/>
                <w:szCs w:val="20"/>
                <w:lang w:val="hy-AM"/>
              </w:rPr>
              <w:lastRenderedPageBreak/>
              <w:t>шт.): высота — 600–700 мм (должна соответствовать длине прямоугольных элементов колец), ширина и высота — не менее 200–250 мм. Кольца (2 шт.): 600 мм (±2 мм) × 20 мм (±2 мм). Мат /матрас/ (3 шт.): общие размеры — не менее 1000 × 500 мм, но не более значения, нарушающего пропорциональность спортивного модуля. Толщина — не менее 60 мм. Плотность — 18–23 кг/м³. Изготовлен из высококачественного мягкого пористого материала. Материал устойчив к деформации. Изделие обладает упругостью и надежно защищает от травм во время физической активности. Материал устойчив к износу и загрязнениям, что облегчает его очистку. Образец (рисунок 1) прилагается. Примечание: изображение образца предоставляется исключительно для общего представления и не будет являться частью договора, заключаемого в дальнейшем. Товары должны быть новыми, не бывшими в употреблении. Гарантийный срок на поставляемые товары составляет 365 дней, начиная со дня, следующего за днем приемки товара Покупателем. Недостатки, выявленные в течение гарантийного срока, должны быть устранены в разумный срок, установленный Покупателем (путем замены деталей), либо товар должен быть заменен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указанных в лоте, подлежат согласованию с Заказчиком. Дата поставки согласовывается с Заказчиком.</w:t>
            </w:r>
          </w:p>
        </w:tc>
        <w:tc>
          <w:tcPr>
            <w:tcW w:w="567" w:type="dxa"/>
            <w:vAlign w:val="center"/>
          </w:tcPr>
          <w:p w:rsidR="005E41B6" w:rsidRPr="00810F62" w:rsidRDefault="005E41B6" w:rsidP="00C93D16">
            <w:pPr>
              <w:contextualSpacing/>
              <w:jc w:val="center"/>
              <w:rPr>
                <w:rFonts w:ascii="GHEA Grapalat" w:hAnsi="GHEA Grapalat"/>
                <w:highlight w:val="cyan"/>
                <w:lang w:val="hy-AM"/>
              </w:rPr>
            </w:pPr>
            <w:r w:rsidRPr="00E86A18">
              <w:rPr>
                <w:rFonts w:ascii="GHEA Grapalat" w:hAnsi="GHEA Grapalat"/>
                <w:sz w:val="20"/>
                <w:szCs w:val="20"/>
              </w:rPr>
              <w:lastRenderedPageBreak/>
              <w:t>штука</w:t>
            </w:r>
          </w:p>
        </w:tc>
        <w:tc>
          <w:tcPr>
            <w:tcW w:w="709" w:type="dxa"/>
            <w:vAlign w:val="center"/>
          </w:tcPr>
          <w:p w:rsidR="005E41B6" w:rsidRPr="00810F62" w:rsidRDefault="005E41B6" w:rsidP="00C93D16">
            <w:pPr>
              <w:contextualSpacing/>
              <w:jc w:val="center"/>
              <w:rPr>
                <w:rFonts w:ascii="GHEA Grapalat" w:hAnsi="GHEA Grapalat"/>
                <w:sz w:val="20"/>
                <w:szCs w:val="20"/>
                <w:highlight w:val="cyan"/>
                <w:lang w:val="hy-AM"/>
              </w:rPr>
            </w:pPr>
            <w:r w:rsidRPr="00D93683">
              <w:rPr>
                <w:rFonts w:ascii="GHEA Grapalat" w:hAnsi="GHEA Grapalat" w:cs="Calibri"/>
                <w:color w:val="000000"/>
                <w:sz w:val="20"/>
                <w:szCs w:val="20"/>
              </w:rPr>
              <w:t>140000</w:t>
            </w:r>
          </w:p>
        </w:tc>
        <w:tc>
          <w:tcPr>
            <w:tcW w:w="567" w:type="dxa"/>
            <w:vAlign w:val="center"/>
          </w:tcPr>
          <w:p w:rsidR="005E41B6" w:rsidRPr="00ED3385" w:rsidRDefault="005E41B6" w:rsidP="00C93D16">
            <w:pPr>
              <w:contextualSpacing/>
              <w:jc w:val="center"/>
              <w:rPr>
                <w:rFonts w:ascii="GHEA Grapalat" w:hAnsi="GHEA Grapalat" w:cs="Calibri"/>
                <w:color w:val="000000"/>
                <w:sz w:val="20"/>
                <w:szCs w:val="20"/>
              </w:rPr>
            </w:pPr>
            <w:r w:rsidRPr="00ED3385">
              <w:rPr>
                <w:rFonts w:ascii="GHEA Grapalat" w:hAnsi="GHEA Grapalat" w:cs="Calibri"/>
                <w:color w:val="000000"/>
                <w:sz w:val="20"/>
                <w:szCs w:val="20"/>
              </w:rPr>
              <w:t>21</w:t>
            </w:r>
          </w:p>
        </w:tc>
        <w:tc>
          <w:tcPr>
            <w:tcW w:w="708" w:type="dxa"/>
            <w:vAlign w:val="center"/>
          </w:tcPr>
          <w:p w:rsidR="005E41B6" w:rsidRPr="00ED3385" w:rsidRDefault="005E41B6" w:rsidP="00C93D16">
            <w:pPr>
              <w:contextualSpacing/>
              <w:jc w:val="center"/>
              <w:rPr>
                <w:rFonts w:ascii="GHEA Grapalat" w:hAnsi="GHEA Grapalat"/>
                <w:sz w:val="20"/>
                <w:szCs w:val="20"/>
                <w:highlight w:val="cyan"/>
                <w:lang w:val="hy-AM"/>
              </w:rPr>
            </w:pPr>
            <w:r w:rsidRPr="00ED3385">
              <w:rPr>
                <w:rFonts w:ascii="GHEA Grapalat" w:hAnsi="GHEA Grapalat"/>
              </w:rPr>
              <w:t>2940000</w:t>
            </w:r>
          </w:p>
        </w:tc>
        <w:tc>
          <w:tcPr>
            <w:tcW w:w="567" w:type="dxa"/>
            <w:vAlign w:val="center"/>
          </w:tcPr>
          <w:p w:rsidR="005E41B6" w:rsidRPr="00ED3385" w:rsidRDefault="005E41B6" w:rsidP="00C93D16">
            <w:pPr>
              <w:contextualSpacing/>
              <w:jc w:val="center"/>
              <w:rPr>
                <w:rFonts w:ascii="GHEA Grapalat" w:hAnsi="GHEA Grapalat" w:cs="Calibri"/>
                <w:bCs/>
                <w:color w:val="000000"/>
                <w:sz w:val="20"/>
                <w:szCs w:val="20"/>
              </w:rPr>
            </w:pPr>
            <w:r w:rsidRPr="00E86A18">
              <w:rPr>
                <w:rFonts w:ascii="GHEA Grapalat" w:hAnsi="GHEA Grapalat"/>
                <w:bCs/>
                <w:color w:val="000000" w:themeColor="text1"/>
                <w:sz w:val="16"/>
                <w:szCs w:val="16"/>
                <w:lang w:val="hy-AM"/>
              </w:rPr>
              <w:t>Согласно списку распределения</w:t>
            </w:r>
          </w:p>
        </w:tc>
        <w:tc>
          <w:tcPr>
            <w:tcW w:w="1138" w:type="dxa"/>
          </w:tcPr>
          <w:p w:rsidR="005E41B6" w:rsidRPr="003A0469" w:rsidRDefault="005E41B6" w:rsidP="00C93D16">
            <w:pPr>
              <w:contextualSpacing/>
              <w:jc w:val="center"/>
              <w:rPr>
                <w:rFonts w:ascii="GHEA Grapalat" w:hAnsi="GHEA Grapalat" w:cs="Calibri"/>
                <w:bCs/>
                <w:color w:val="000000"/>
                <w:sz w:val="20"/>
                <w:szCs w:val="20"/>
              </w:rPr>
            </w:pPr>
            <w:r w:rsidRPr="003A0469">
              <w:rPr>
                <w:rFonts w:ascii="GHEA Grapalat" w:hAnsi="GHEA Grapalat"/>
                <w:sz w:val="20"/>
                <w:szCs w:val="20"/>
              </w:rPr>
              <w:t xml:space="preserve">На 30-й календарный день после вступления договора в силу, за исключением случая, когда </w:t>
            </w:r>
            <w:r w:rsidRPr="003A0469">
              <w:rPr>
                <w:rFonts w:ascii="GHEA Grapalat" w:hAnsi="GHEA Grapalat"/>
                <w:sz w:val="20"/>
                <w:szCs w:val="20"/>
              </w:rPr>
              <w:lastRenderedPageBreak/>
              <w:t>Продавец согласен поставить товар в более короткий срок.</w:t>
            </w:r>
          </w:p>
        </w:tc>
      </w:tr>
      <w:tr w:rsidR="005E41B6" w:rsidRPr="007648A8" w:rsidTr="00C93D16">
        <w:trPr>
          <w:trHeight w:val="20"/>
          <w:jc w:val="center"/>
        </w:trPr>
        <w:tc>
          <w:tcPr>
            <w:tcW w:w="420" w:type="dxa"/>
            <w:vAlign w:val="center"/>
          </w:tcPr>
          <w:p w:rsidR="005E41B6" w:rsidRPr="00810F62" w:rsidRDefault="005E41B6" w:rsidP="00C93D16">
            <w:pPr>
              <w:contextualSpacing/>
              <w:jc w:val="center"/>
              <w:rPr>
                <w:rFonts w:ascii="GHEA Grapalat" w:hAnsi="GHEA Grapalat"/>
                <w:b/>
                <w:sz w:val="16"/>
                <w:szCs w:val="16"/>
                <w:highlight w:val="cyan"/>
              </w:rPr>
            </w:pPr>
            <w:r w:rsidRPr="007F217A">
              <w:rPr>
                <w:rFonts w:ascii="GHEA Grapalat" w:hAnsi="GHEA Grapalat"/>
                <w:b/>
                <w:sz w:val="16"/>
                <w:szCs w:val="16"/>
              </w:rPr>
              <w:lastRenderedPageBreak/>
              <w:t>2</w:t>
            </w:r>
          </w:p>
        </w:tc>
        <w:tc>
          <w:tcPr>
            <w:tcW w:w="992" w:type="dxa"/>
            <w:vAlign w:val="center"/>
          </w:tcPr>
          <w:p w:rsidR="005E41B6" w:rsidRPr="00810F62" w:rsidRDefault="005E41B6" w:rsidP="00C93D16">
            <w:pPr>
              <w:contextualSpacing/>
              <w:jc w:val="center"/>
              <w:rPr>
                <w:rFonts w:ascii="GHEA Grapalat" w:eastAsia="Calibri" w:hAnsi="GHEA Grapalat"/>
                <w:highlight w:val="cyan"/>
                <w:lang w:val="hy-AM"/>
              </w:rPr>
            </w:pPr>
            <w:r w:rsidRPr="00F57748">
              <w:rPr>
                <w:rFonts w:ascii="GHEA Grapalat" w:hAnsi="GHEA Grapalat" w:cs="Arial"/>
              </w:rPr>
              <w:t>37521200/4</w:t>
            </w:r>
          </w:p>
        </w:tc>
        <w:tc>
          <w:tcPr>
            <w:tcW w:w="993" w:type="dxa"/>
            <w:vAlign w:val="center"/>
          </w:tcPr>
          <w:p w:rsidR="005E41B6" w:rsidRPr="003A0469" w:rsidRDefault="005E41B6" w:rsidP="00C93D16">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игровые наборы игровые принадлежности игровые наборы игровые принадлежности</w:t>
            </w:r>
          </w:p>
        </w:tc>
        <w:tc>
          <w:tcPr>
            <w:tcW w:w="7935" w:type="dxa"/>
          </w:tcPr>
          <w:p w:rsidR="005E41B6" w:rsidRPr="00ED3385" w:rsidRDefault="005E41B6" w:rsidP="00C93D16">
            <w:pPr>
              <w:ind w:right="180"/>
              <w:jc w:val="both"/>
              <w:rPr>
                <w:rFonts w:ascii="GHEA Grapalat" w:eastAsia="Calibri" w:hAnsi="GHEA Grapalat"/>
                <w:sz w:val="18"/>
                <w:szCs w:val="18"/>
                <w:highlight w:val="yellow"/>
                <w:lang w:val="hy-AM"/>
              </w:rPr>
            </w:pPr>
            <w:r w:rsidRPr="003A0469">
              <w:rPr>
                <w:rFonts w:ascii="GHEA Grapalat" w:eastAsia="Calibri" w:hAnsi="GHEA Grapalat"/>
                <w:sz w:val="20"/>
                <w:szCs w:val="20"/>
                <w:lang w:val="hy-AM"/>
              </w:rPr>
              <w:t xml:space="preserve">Спортивный комплект «Числовой ряд» — цветной коврик с цифрами, который помогает изучать числа, цвета и развивать координацию движений. Также способствует развитию гибкости и чувства равновесия у детей. Выдерживает значительные нагрузки, обладает упругостью, быстро восстанавливает первоначальную форму и легко очищается. Материалы: поролон, виниловая кожа. Общие размеры — не менее 2100 мм × 600 мм. Высота — не менее 30 мм. Максимально допустимый вес пользователя — 50 кг включительно. Образец (рисунок 2)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днем приемки товара Покупателем. Недостатки, выявленные в течение гарантийного срока, должны быть устранены в разумный срок, установленный Покупателем (путем замены деталей), либо товар должен быть заменен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w:t>
            </w:r>
            <w:r w:rsidRPr="003A0469">
              <w:rPr>
                <w:rFonts w:ascii="GHEA Grapalat" w:eastAsia="Calibri" w:hAnsi="GHEA Grapalat"/>
                <w:sz w:val="20"/>
                <w:szCs w:val="20"/>
                <w:lang w:val="hy-AM"/>
              </w:rPr>
              <w:lastRenderedPageBreak/>
              <w:t>представленных в лоте, подлежат согласованию с Заказчиком. День поставки согласовывается с Заказчиком.</w:t>
            </w:r>
          </w:p>
        </w:tc>
        <w:tc>
          <w:tcPr>
            <w:tcW w:w="567" w:type="dxa"/>
            <w:vAlign w:val="center"/>
          </w:tcPr>
          <w:p w:rsidR="005E41B6" w:rsidRPr="00810F62" w:rsidRDefault="005E41B6" w:rsidP="00C93D16">
            <w:pPr>
              <w:contextualSpacing/>
              <w:jc w:val="center"/>
              <w:rPr>
                <w:rFonts w:ascii="GHEA Grapalat" w:hAnsi="GHEA Grapalat" w:cs="Calibri"/>
                <w:color w:val="000000"/>
                <w:highlight w:val="cyan"/>
                <w:lang w:val="hy-AM"/>
              </w:rPr>
            </w:pPr>
            <w:r w:rsidRPr="00E86A18">
              <w:rPr>
                <w:rFonts w:ascii="GHEA Grapalat" w:hAnsi="GHEA Grapalat"/>
                <w:sz w:val="20"/>
                <w:szCs w:val="20"/>
              </w:rPr>
              <w:lastRenderedPageBreak/>
              <w:t>штука</w:t>
            </w:r>
          </w:p>
        </w:tc>
        <w:tc>
          <w:tcPr>
            <w:tcW w:w="709" w:type="dxa"/>
            <w:vAlign w:val="center"/>
          </w:tcPr>
          <w:p w:rsidR="005E41B6" w:rsidRPr="00810F62" w:rsidRDefault="005E41B6" w:rsidP="00C93D16">
            <w:pPr>
              <w:contextualSpacing/>
              <w:jc w:val="center"/>
              <w:rPr>
                <w:rFonts w:ascii="GHEA Grapalat" w:hAnsi="GHEA Grapalat" w:cs="Calibri"/>
                <w:color w:val="000000"/>
                <w:sz w:val="20"/>
                <w:szCs w:val="20"/>
                <w:highlight w:val="cyan"/>
                <w:lang w:val="hy-AM"/>
              </w:rPr>
            </w:pPr>
            <w:r w:rsidRPr="00D93683">
              <w:rPr>
                <w:rFonts w:ascii="GHEA Grapalat" w:hAnsi="GHEA Grapalat" w:cs="Calibri"/>
                <w:color w:val="000000"/>
                <w:sz w:val="20"/>
                <w:szCs w:val="20"/>
              </w:rPr>
              <w:t>84000</w:t>
            </w:r>
          </w:p>
        </w:tc>
        <w:tc>
          <w:tcPr>
            <w:tcW w:w="567" w:type="dxa"/>
            <w:vAlign w:val="center"/>
          </w:tcPr>
          <w:p w:rsidR="005E41B6" w:rsidRPr="00ED3385" w:rsidRDefault="005E41B6" w:rsidP="00C93D16">
            <w:pPr>
              <w:contextualSpacing/>
              <w:jc w:val="center"/>
              <w:rPr>
                <w:rFonts w:ascii="GHEA Grapalat" w:hAnsi="GHEA Grapalat" w:cs="Calibri"/>
                <w:color w:val="000000"/>
                <w:sz w:val="20"/>
                <w:szCs w:val="20"/>
              </w:rPr>
            </w:pPr>
            <w:r w:rsidRPr="00ED3385">
              <w:rPr>
                <w:rFonts w:ascii="GHEA Grapalat" w:hAnsi="GHEA Grapalat" w:cs="Calibri"/>
                <w:color w:val="000000"/>
                <w:sz w:val="20"/>
                <w:szCs w:val="20"/>
              </w:rPr>
              <w:t>32</w:t>
            </w:r>
          </w:p>
        </w:tc>
        <w:tc>
          <w:tcPr>
            <w:tcW w:w="708" w:type="dxa"/>
            <w:vAlign w:val="center"/>
          </w:tcPr>
          <w:p w:rsidR="005E41B6" w:rsidRPr="00ED3385" w:rsidRDefault="005E41B6" w:rsidP="00C93D16">
            <w:pPr>
              <w:contextualSpacing/>
              <w:jc w:val="center"/>
              <w:rPr>
                <w:rFonts w:ascii="GHEA Grapalat" w:hAnsi="GHEA Grapalat" w:cs="Calibri"/>
                <w:color w:val="000000"/>
                <w:sz w:val="20"/>
                <w:szCs w:val="20"/>
                <w:highlight w:val="cyan"/>
                <w:lang w:val="hy-AM"/>
              </w:rPr>
            </w:pPr>
            <w:r w:rsidRPr="00ED3385">
              <w:rPr>
                <w:rFonts w:ascii="GHEA Grapalat" w:hAnsi="GHEA Grapalat"/>
              </w:rPr>
              <w:t>2688000</w:t>
            </w:r>
          </w:p>
        </w:tc>
        <w:tc>
          <w:tcPr>
            <w:tcW w:w="567" w:type="dxa"/>
            <w:vAlign w:val="center"/>
          </w:tcPr>
          <w:p w:rsidR="005E41B6" w:rsidRPr="00810F62" w:rsidRDefault="005E41B6" w:rsidP="00C93D16">
            <w:pPr>
              <w:contextualSpacing/>
              <w:jc w:val="center"/>
              <w:rPr>
                <w:rFonts w:ascii="GHEA Grapalat" w:hAnsi="GHEA Grapalat" w:cs="Calibri"/>
                <w:color w:val="000000"/>
                <w:sz w:val="20"/>
                <w:szCs w:val="20"/>
                <w:highlight w:val="cyan"/>
              </w:rPr>
            </w:pPr>
            <w:r w:rsidRPr="00E86A18">
              <w:rPr>
                <w:rFonts w:ascii="GHEA Grapalat" w:hAnsi="GHEA Grapalat"/>
                <w:bCs/>
                <w:color w:val="000000" w:themeColor="text1"/>
                <w:sz w:val="16"/>
                <w:szCs w:val="16"/>
                <w:lang w:val="hy-AM"/>
              </w:rPr>
              <w:t>Согласно списку распределения</w:t>
            </w:r>
          </w:p>
        </w:tc>
        <w:tc>
          <w:tcPr>
            <w:tcW w:w="1138" w:type="dxa"/>
          </w:tcPr>
          <w:p w:rsidR="005E41B6" w:rsidRPr="003A0469" w:rsidRDefault="005E41B6" w:rsidP="00C93D16">
            <w:pPr>
              <w:contextualSpacing/>
              <w:jc w:val="center"/>
              <w:rPr>
                <w:rFonts w:ascii="GHEA Grapalat" w:hAnsi="GHEA Grapalat" w:cs="Calibri"/>
                <w:bCs/>
                <w:color w:val="000000"/>
                <w:sz w:val="20"/>
                <w:szCs w:val="20"/>
                <w:highlight w:val="cyan"/>
              </w:rPr>
            </w:pPr>
            <w:r w:rsidRPr="003A0469">
              <w:rPr>
                <w:rFonts w:ascii="GHEA Grapalat" w:hAnsi="GHEA Grapalat"/>
                <w:sz w:val="20"/>
                <w:szCs w:val="20"/>
              </w:rPr>
              <w:t xml:space="preserve">На 30-й календарный день после вступления договора в силу, за исключением случая, когда Продавец согласен поставить товар в более </w:t>
            </w:r>
            <w:r w:rsidRPr="003A0469">
              <w:rPr>
                <w:rFonts w:ascii="GHEA Grapalat" w:hAnsi="GHEA Grapalat"/>
                <w:sz w:val="20"/>
                <w:szCs w:val="20"/>
              </w:rPr>
              <w:lastRenderedPageBreak/>
              <w:t>короткий срок.</w:t>
            </w:r>
          </w:p>
        </w:tc>
      </w:tr>
      <w:tr w:rsidR="005E41B6" w:rsidRPr="007648A8" w:rsidTr="00C93D16">
        <w:trPr>
          <w:trHeight w:val="20"/>
          <w:jc w:val="center"/>
        </w:trPr>
        <w:tc>
          <w:tcPr>
            <w:tcW w:w="420" w:type="dxa"/>
            <w:vAlign w:val="center"/>
          </w:tcPr>
          <w:p w:rsidR="005E41B6" w:rsidRPr="00810F62" w:rsidRDefault="005E41B6" w:rsidP="00C93D16">
            <w:pPr>
              <w:contextualSpacing/>
              <w:jc w:val="center"/>
              <w:rPr>
                <w:rFonts w:ascii="GHEA Grapalat" w:hAnsi="GHEA Grapalat"/>
                <w:b/>
                <w:sz w:val="16"/>
                <w:szCs w:val="16"/>
                <w:highlight w:val="cyan"/>
              </w:rPr>
            </w:pPr>
            <w:r w:rsidRPr="007F217A">
              <w:rPr>
                <w:rFonts w:ascii="GHEA Grapalat" w:hAnsi="GHEA Grapalat"/>
                <w:b/>
                <w:sz w:val="16"/>
                <w:szCs w:val="16"/>
              </w:rPr>
              <w:lastRenderedPageBreak/>
              <w:t>3</w:t>
            </w:r>
          </w:p>
        </w:tc>
        <w:tc>
          <w:tcPr>
            <w:tcW w:w="992" w:type="dxa"/>
            <w:vAlign w:val="center"/>
          </w:tcPr>
          <w:p w:rsidR="005E41B6" w:rsidRPr="00810F62" w:rsidRDefault="005E41B6" w:rsidP="00C93D16">
            <w:pPr>
              <w:contextualSpacing/>
              <w:jc w:val="center"/>
              <w:rPr>
                <w:rFonts w:ascii="GHEA Grapalat" w:eastAsia="Calibri" w:hAnsi="GHEA Grapalat"/>
                <w:highlight w:val="cyan"/>
                <w:lang w:val="hy-AM"/>
              </w:rPr>
            </w:pPr>
            <w:r w:rsidRPr="00F57748">
              <w:rPr>
                <w:rFonts w:ascii="GHEA Grapalat" w:hAnsi="GHEA Grapalat" w:cs="Arial"/>
              </w:rPr>
              <w:t>37521230/7</w:t>
            </w:r>
          </w:p>
        </w:tc>
        <w:tc>
          <w:tcPr>
            <w:tcW w:w="993" w:type="dxa"/>
            <w:vAlign w:val="center"/>
          </w:tcPr>
          <w:p w:rsidR="005E41B6" w:rsidRPr="003A0469" w:rsidRDefault="005E41B6" w:rsidP="00C93D16">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игровые наборы игровые принадлежности игровые наборы игровые принадлежности</w:t>
            </w:r>
          </w:p>
        </w:tc>
        <w:tc>
          <w:tcPr>
            <w:tcW w:w="7935" w:type="dxa"/>
          </w:tcPr>
          <w:p w:rsidR="005E41B6" w:rsidRPr="00ED3385" w:rsidRDefault="005E41B6" w:rsidP="00C93D16">
            <w:pPr>
              <w:ind w:right="180"/>
              <w:jc w:val="both"/>
              <w:rPr>
                <w:rFonts w:ascii="GHEA Grapalat" w:hAnsi="GHEA Grapalat" w:cs="Arial"/>
                <w:color w:val="000000"/>
                <w:sz w:val="18"/>
                <w:szCs w:val="18"/>
                <w:highlight w:val="yellow"/>
                <w:lang w:val="hy-AM" w:eastAsia="en-GB"/>
              </w:rPr>
            </w:pPr>
            <w:r w:rsidRPr="003A0469">
              <w:rPr>
                <w:rFonts w:ascii="GHEA Grapalat" w:hAnsi="GHEA Grapalat"/>
                <w:sz w:val="20"/>
                <w:szCs w:val="20"/>
                <w:lang w:val="hy-AM"/>
              </w:rPr>
              <w:t>Детский спортивный комплект предназначен для развития физической активности, двигательных навыков, равновесия и мышечного развития детей в детских садах. Комплект является многофункциональным и включает элементы для лазания, прыжков, качания и выполнения упражнений на равновесие. Назначение — стимулирование физической активности и развитие двигательных навыков. Возрастная группа — дети от 2 до 6 лет. Конструкция — устойчивая, прочная, изготовленная из безопасных материалов. Материал — натуральная древесина. Обработка поверхности — экологически чистые, нетоксичные краски и лаки. Цвета — яркие, разноцветные, привлекающие внимание детей. Вес — лёгкий, но устойчивый (для удобства перемещения). Комплектация: мостик для лазания, трансформирующийся в качалку, с количеством перекладин 8–12 шт.; лестница для лазания с устойчивым основанием, А-образной формы, с цветными деревянными перекладинами; доска прочной конструкции, предназначенная для лазания и подъёма, с цветными ручками для захвата и подъёма; складные или съёмные элементы для многофункционального использования. Размеры и нагрузка: мостик — длина 95–120 см, высота 45–60 см, ширина 45–70 см; лестница для лазания — высота 80–110 см, ширина 50–90 см; доска — длина 95–120 см, ширина 30–45 см, толщина 1,5–2 см. Допустимая нагрузка — 35–45 кг (максимальный вес ребёнка). Дополнительные требования: натуральные, экологически чистые и безопасные материалы, отсутствие острых углов, водостойкая и легко очищаемая поверхность, возможность изменения или адаптации конструкции. Образец (рисунок 3)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днём приёмки товара Покупателем. Недостатки, выявленные в течение гарантийного срока, должны быть устранены в разумный срок, установленный Покупателем (путём замены деталей), либо товар должен быть заменён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представленных в лоте, подлежат согласованию с Заказчиком. День поставки согласовывается с Заказчиком.</w:t>
            </w:r>
          </w:p>
        </w:tc>
        <w:tc>
          <w:tcPr>
            <w:tcW w:w="567" w:type="dxa"/>
            <w:vAlign w:val="center"/>
          </w:tcPr>
          <w:p w:rsidR="005E41B6" w:rsidRPr="00810F62" w:rsidRDefault="005E41B6" w:rsidP="00C93D16">
            <w:pPr>
              <w:contextualSpacing/>
              <w:jc w:val="center"/>
              <w:rPr>
                <w:rFonts w:ascii="GHEA Grapalat" w:hAnsi="GHEA Grapalat" w:cs="Calibri"/>
                <w:color w:val="000000"/>
                <w:highlight w:val="cyan"/>
                <w:lang w:val="hy-AM"/>
              </w:rPr>
            </w:pPr>
            <w:r w:rsidRPr="00E86A18">
              <w:rPr>
                <w:rFonts w:ascii="GHEA Grapalat" w:hAnsi="GHEA Grapalat"/>
                <w:sz w:val="20"/>
                <w:szCs w:val="20"/>
              </w:rPr>
              <w:t>штука</w:t>
            </w:r>
          </w:p>
        </w:tc>
        <w:tc>
          <w:tcPr>
            <w:tcW w:w="709" w:type="dxa"/>
            <w:vAlign w:val="center"/>
          </w:tcPr>
          <w:p w:rsidR="005E41B6" w:rsidRPr="00810F62" w:rsidRDefault="005E41B6" w:rsidP="00C93D16">
            <w:pPr>
              <w:contextualSpacing/>
              <w:jc w:val="center"/>
              <w:rPr>
                <w:rFonts w:ascii="GHEA Grapalat" w:hAnsi="GHEA Grapalat" w:cs="Calibri"/>
                <w:color w:val="000000"/>
                <w:sz w:val="20"/>
                <w:szCs w:val="20"/>
                <w:highlight w:val="cyan"/>
                <w:lang w:val="hy-AM"/>
              </w:rPr>
            </w:pPr>
            <w:r w:rsidRPr="00D93683">
              <w:rPr>
                <w:rFonts w:ascii="GHEA Grapalat" w:hAnsi="GHEA Grapalat" w:cs="Calibri"/>
                <w:color w:val="000000"/>
                <w:sz w:val="20"/>
                <w:szCs w:val="20"/>
              </w:rPr>
              <w:t>183000</w:t>
            </w:r>
          </w:p>
        </w:tc>
        <w:tc>
          <w:tcPr>
            <w:tcW w:w="567" w:type="dxa"/>
            <w:vAlign w:val="center"/>
          </w:tcPr>
          <w:p w:rsidR="005E41B6" w:rsidRPr="00ED3385" w:rsidRDefault="005E41B6" w:rsidP="00C93D16">
            <w:pPr>
              <w:contextualSpacing/>
              <w:jc w:val="center"/>
              <w:rPr>
                <w:rFonts w:ascii="GHEA Grapalat" w:hAnsi="GHEA Grapalat" w:cs="Calibri"/>
                <w:color w:val="000000"/>
                <w:sz w:val="20"/>
                <w:szCs w:val="20"/>
              </w:rPr>
            </w:pPr>
            <w:r w:rsidRPr="00ED3385">
              <w:rPr>
                <w:rFonts w:ascii="GHEA Grapalat" w:hAnsi="GHEA Grapalat" w:cs="Calibri"/>
                <w:color w:val="000000"/>
                <w:sz w:val="20"/>
                <w:szCs w:val="20"/>
              </w:rPr>
              <w:t>16</w:t>
            </w:r>
          </w:p>
        </w:tc>
        <w:tc>
          <w:tcPr>
            <w:tcW w:w="708" w:type="dxa"/>
            <w:vAlign w:val="center"/>
          </w:tcPr>
          <w:p w:rsidR="005E41B6" w:rsidRPr="00ED3385" w:rsidRDefault="005E41B6" w:rsidP="00C93D16">
            <w:pPr>
              <w:contextualSpacing/>
              <w:jc w:val="center"/>
              <w:rPr>
                <w:rFonts w:ascii="GHEA Grapalat" w:hAnsi="GHEA Grapalat" w:cs="Calibri"/>
                <w:color w:val="000000"/>
                <w:sz w:val="20"/>
                <w:szCs w:val="20"/>
                <w:highlight w:val="cyan"/>
                <w:lang w:val="hy-AM"/>
              </w:rPr>
            </w:pPr>
            <w:r w:rsidRPr="00ED3385">
              <w:rPr>
                <w:rFonts w:ascii="GHEA Grapalat" w:hAnsi="GHEA Grapalat"/>
              </w:rPr>
              <w:t>2928000</w:t>
            </w:r>
          </w:p>
        </w:tc>
        <w:tc>
          <w:tcPr>
            <w:tcW w:w="567" w:type="dxa"/>
            <w:vAlign w:val="center"/>
          </w:tcPr>
          <w:p w:rsidR="005E41B6" w:rsidRPr="00810F62" w:rsidRDefault="005E41B6" w:rsidP="00C93D16">
            <w:pPr>
              <w:contextualSpacing/>
              <w:jc w:val="center"/>
              <w:rPr>
                <w:rFonts w:ascii="GHEA Grapalat" w:hAnsi="GHEA Grapalat" w:cs="Calibri"/>
                <w:color w:val="000000"/>
                <w:sz w:val="20"/>
                <w:szCs w:val="20"/>
                <w:highlight w:val="cyan"/>
              </w:rPr>
            </w:pPr>
            <w:r w:rsidRPr="00E86A18">
              <w:rPr>
                <w:rFonts w:ascii="GHEA Grapalat" w:hAnsi="GHEA Grapalat"/>
                <w:bCs/>
                <w:color w:val="000000" w:themeColor="text1"/>
                <w:sz w:val="16"/>
                <w:szCs w:val="16"/>
                <w:lang w:val="hy-AM"/>
              </w:rPr>
              <w:t>Согласно списку распределения</w:t>
            </w:r>
          </w:p>
        </w:tc>
        <w:tc>
          <w:tcPr>
            <w:tcW w:w="1138" w:type="dxa"/>
          </w:tcPr>
          <w:p w:rsidR="005E41B6" w:rsidRPr="003A0469" w:rsidRDefault="005E41B6" w:rsidP="00C93D16">
            <w:pPr>
              <w:contextualSpacing/>
              <w:jc w:val="center"/>
              <w:rPr>
                <w:rFonts w:ascii="GHEA Grapalat" w:hAnsi="GHEA Grapalat" w:cs="Calibri"/>
                <w:bCs/>
                <w:color w:val="000000"/>
                <w:sz w:val="20"/>
                <w:szCs w:val="20"/>
              </w:rPr>
            </w:pPr>
            <w:r w:rsidRPr="003A0469">
              <w:rPr>
                <w:rFonts w:ascii="GHEA Grapalat" w:hAnsi="GHEA Grapalat"/>
                <w:sz w:val="20"/>
                <w:szCs w:val="20"/>
              </w:rPr>
              <w:t>На 30-й календарный день после вступления договора в силу, за исключением случая, когда Продавец согласен поставить товар в более короткий срок.</w:t>
            </w:r>
          </w:p>
        </w:tc>
      </w:tr>
      <w:tr w:rsidR="005E41B6" w:rsidRPr="007648A8" w:rsidTr="00C93D16">
        <w:trPr>
          <w:trHeight w:val="20"/>
          <w:jc w:val="center"/>
        </w:trPr>
        <w:tc>
          <w:tcPr>
            <w:tcW w:w="420" w:type="dxa"/>
            <w:vAlign w:val="center"/>
          </w:tcPr>
          <w:p w:rsidR="005E41B6" w:rsidRPr="00810F62" w:rsidRDefault="005E41B6" w:rsidP="00C93D16">
            <w:pPr>
              <w:contextualSpacing/>
              <w:jc w:val="center"/>
              <w:rPr>
                <w:rFonts w:ascii="GHEA Grapalat" w:hAnsi="GHEA Grapalat"/>
                <w:b/>
                <w:sz w:val="16"/>
                <w:szCs w:val="16"/>
                <w:highlight w:val="cyan"/>
              </w:rPr>
            </w:pPr>
            <w:r w:rsidRPr="007F217A">
              <w:rPr>
                <w:rFonts w:ascii="GHEA Grapalat" w:hAnsi="GHEA Grapalat"/>
                <w:b/>
                <w:sz w:val="16"/>
                <w:szCs w:val="16"/>
              </w:rPr>
              <w:lastRenderedPageBreak/>
              <w:t>4</w:t>
            </w:r>
          </w:p>
        </w:tc>
        <w:tc>
          <w:tcPr>
            <w:tcW w:w="992" w:type="dxa"/>
            <w:vAlign w:val="center"/>
          </w:tcPr>
          <w:p w:rsidR="005E41B6" w:rsidRPr="00810F62" w:rsidRDefault="005E41B6" w:rsidP="00C93D16">
            <w:pPr>
              <w:contextualSpacing/>
              <w:jc w:val="center"/>
              <w:rPr>
                <w:rFonts w:ascii="GHEA Grapalat" w:hAnsi="GHEA Grapalat" w:cs="Arial"/>
                <w:highlight w:val="cyan"/>
              </w:rPr>
            </w:pPr>
            <w:r w:rsidRPr="00F57748">
              <w:rPr>
                <w:rFonts w:ascii="GHEA Grapalat" w:hAnsi="GHEA Grapalat" w:cs="Arial"/>
              </w:rPr>
              <w:t>37521200/5</w:t>
            </w:r>
          </w:p>
        </w:tc>
        <w:tc>
          <w:tcPr>
            <w:tcW w:w="993" w:type="dxa"/>
            <w:vAlign w:val="center"/>
          </w:tcPr>
          <w:p w:rsidR="005E41B6" w:rsidRPr="003A0469" w:rsidRDefault="005E41B6" w:rsidP="00C93D16">
            <w:pPr>
              <w:pStyle w:val="NoSpacing"/>
              <w:contextualSpacing/>
              <w:jc w:val="center"/>
              <w:rPr>
                <w:rFonts w:ascii="GHEA Grapalat" w:hAnsi="GHEA Grapalat" w:cs="Arial"/>
                <w:sz w:val="20"/>
                <w:szCs w:val="20"/>
                <w:highlight w:val="cyan"/>
                <w:lang w:val="ru-RU"/>
              </w:rPr>
            </w:pPr>
            <w:r w:rsidRPr="003A0469">
              <w:rPr>
                <w:rFonts w:ascii="GHEA Grapalat" w:hAnsi="GHEA Grapalat"/>
                <w:sz w:val="20"/>
                <w:szCs w:val="20"/>
                <w:lang w:val="ru-RU"/>
              </w:rPr>
              <w:t>игровые наборы игровые принадлежности игровые наборы игровые принадлежности</w:t>
            </w:r>
          </w:p>
        </w:tc>
        <w:tc>
          <w:tcPr>
            <w:tcW w:w="7935" w:type="dxa"/>
          </w:tcPr>
          <w:p w:rsidR="005E41B6" w:rsidRPr="00D960E3" w:rsidRDefault="005E41B6" w:rsidP="00C93D16">
            <w:pPr>
              <w:jc w:val="both"/>
              <w:rPr>
                <w:rFonts w:ascii="GHEA Grapalat" w:hAnsi="GHEA Grapalat"/>
                <w:sz w:val="18"/>
                <w:szCs w:val="18"/>
                <w:highlight w:val="yellow"/>
                <w:lang w:val="hy-AM"/>
              </w:rPr>
            </w:pPr>
            <w:r w:rsidRPr="003A0469">
              <w:rPr>
                <w:rFonts w:ascii="GHEA Grapalat" w:hAnsi="GHEA Grapalat"/>
                <w:sz w:val="20"/>
                <w:szCs w:val="20"/>
                <w:lang w:val="hy-AM"/>
              </w:rPr>
              <w:t>Детский спортивный комплекс — предназначен для физического развития, спортивных и игровых занятий. Возрастная группа — дети от 2 до 6 лет. Материалы — сосна, берёза. Обработка поверхности — гипоаллергенные, экологически чистые, нетоксичные лаки и краски. Одновременное использование — возможность занятий не менее чем для 3–5 детей. Основные компоненты: каркас (основная конструкция) — прочная деревянная конструкция с антикоррозийным покрытием; шведская стенка; канат — из хлопковой или синтетической нити (полипропилен) с противоскользящим покрытием; верёвочная лестница — не менее 5 ступеней с прочными креплениями; гимнастические кольца — подвесные, с регулируемой высотой; альпинистская сетка — из прочного канатного или синтетического материала; горка — гладкая, с безопасными боковыми ограждениями. Общие размеры — 125×75×190 см (±5 %). Общий вес — 60–100 кг в зависимости от модели. Крепёжные элементы с защитными накладками, закруглённые края, противоскользящие поверхности, легко очищаемые поверхности, влагостойкие, пылеустойчивые, гипоаллергенные и экологически чистые материалы. Образец (рисунок 4)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днём приёмки товара Покупателем. Недостатки, выявленные в течение гарантийного срока, должны быть устранены в разумный срок, установленный Покупателем (путём замены деталей), либо товар должен быть заменён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представленных в лоте, подлежат согласованию с Заказчиком. День поставки согласовывается с Заказчиком.</w:t>
            </w:r>
          </w:p>
        </w:tc>
        <w:tc>
          <w:tcPr>
            <w:tcW w:w="567" w:type="dxa"/>
            <w:vAlign w:val="center"/>
          </w:tcPr>
          <w:p w:rsidR="005E41B6" w:rsidRPr="00810F62" w:rsidRDefault="005E41B6" w:rsidP="00C93D16">
            <w:pPr>
              <w:contextualSpacing/>
              <w:jc w:val="center"/>
              <w:rPr>
                <w:rFonts w:ascii="GHEA Grapalat" w:hAnsi="GHEA Grapalat"/>
                <w:highlight w:val="cyan"/>
              </w:rPr>
            </w:pPr>
            <w:r w:rsidRPr="00E86A18">
              <w:rPr>
                <w:rFonts w:ascii="GHEA Grapalat" w:hAnsi="GHEA Grapalat"/>
                <w:sz w:val="20"/>
                <w:szCs w:val="20"/>
              </w:rPr>
              <w:t>штука</w:t>
            </w:r>
          </w:p>
        </w:tc>
        <w:tc>
          <w:tcPr>
            <w:tcW w:w="709" w:type="dxa"/>
            <w:vAlign w:val="center"/>
          </w:tcPr>
          <w:p w:rsidR="005E41B6" w:rsidRPr="00810F62" w:rsidRDefault="005E41B6" w:rsidP="00C93D16">
            <w:pPr>
              <w:contextualSpacing/>
              <w:jc w:val="center"/>
              <w:rPr>
                <w:rFonts w:ascii="GHEA Grapalat" w:hAnsi="GHEA Grapalat" w:cs="Calibri"/>
                <w:color w:val="000000"/>
                <w:sz w:val="20"/>
                <w:szCs w:val="20"/>
                <w:highlight w:val="cyan"/>
              </w:rPr>
            </w:pPr>
            <w:r w:rsidRPr="00D93683">
              <w:rPr>
                <w:rFonts w:ascii="GHEA Grapalat" w:hAnsi="GHEA Grapalat" w:cs="Calibri"/>
                <w:color w:val="000000"/>
                <w:sz w:val="20"/>
                <w:szCs w:val="20"/>
              </w:rPr>
              <w:t>390000</w:t>
            </w:r>
          </w:p>
        </w:tc>
        <w:tc>
          <w:tcPr>
            <w:tcW w:w="567" w:type="dxa"/>
            <w:vAlign w:val="center"/>
          </w:tcPr>
          <w:p w:rsidR="005E41B6" w:rsidRPr="00ED3385" w:rsidRDefault="005E41B6" w:rsidP="00C93D16">
            <w:pPr>
              <w:contextualSpacing/>
              <w:jc w:val="center"/>
              <w:rPr>
                <w:rFonts w:ascii="GHEA Grapalat" w:hAnsi="GHEA Grapalat" w:cs="Calibri"/>
                <w:color w:val="000000"/>
                <w:sz w:val="20"/>
                <w:szCs w:val="20"/>
              </w:rPr>
            </w:pPr>
            <w:r w:rsidRPr="00ED3385">
              <w:rPr>
                <w:rFonts w:ascii="GHEA Grapalat" w:hAnsi="GHEA Grapalat" w:cs="Calibri"/>
                <w:color w:val="000000"/>
                <w:sz w:val="20"/>
                <w:szCs w:val="20"/>
              </w:rPr>
              <w:t>11</w:t>
            </w:r>
          </w:p>
        </w:tc>
        <w:tc>
          <w:tcPr>
            <w:tcW w:w="708" w:type="dxa"/>
            <w:vAlign w:val="center"/>
          </w:tcPr>
          <w:p w:rsidR="005E41B6" w:rsidRPr="00ED3385" w:rsidRDefault="005E41B6" w:rsidP="00C93D16">
            <w:pPr>
              <w:contextualSpacing/>
              <w:jc w:val="center"/>
              <w:rPr>
                <w:rFonts w:ascii="GHEA Grapalat" w:hAnsi="GHEA Grapalat" w:cs="Calibri"/>
                <w:color w:val="000000"/>
                <w:sz w:val="20"/>
                <w:szCs w:val="20"/>
                <w:highlight w:val="cyan"/>
              </w:rPr>
            </w:pPr>
            <w:r w:rsidRPr="00ED3385">
              <w:rPr>
                <w:rFonts w:ascii="GHEA Grapalat" w:hAnsi="GHEA Grapalat"/>
              </w:rPr>
              <w:t>4290000</w:t>
            </w:r>
          </w:p>
        </w:tc>
        <w:tc>
          <w:tcPr>
            <w:tcW w:w="567" w:type="dxa"/>
            <w:vAlign w:val="center"/>
          </w:tcPr>
          <w:p w:rsidR="005E41B6" w:rsidRPr="00810F62" w:rsidRDefault="005E41B6" w:rsidP="00C93D16">
            <w:pPr>
              <w:contextualSpacing/>
              <w:jc w:val="center"/>
              <w:rPr>
                <w:rFonts w:ascii="GHEA Grapalat" w:hAnsi="GHEA Grapalat"/>
                <w:b/>
                <w:sz w:val="16"/>
                <w:szCs w:val="16"/>
                <w:highlight w:val="cyan"/>
                <w:lang w:val="hy-AM"/>
              </w:rPr>
            </w:pPr>
            <w:r w:rsidRPr="00E86A18">
              <w:rPr>
                <w:rFonts w:ascii="GHEA Grapalat" w:hAnsi="GHEA Grapalat"/>
                <w:bCs/>
                <w:color w:val="000000" w:themeColor="text1"/>
                <w:sz w:val="16"/>
                <w:szCs w:val="16"/>
                <w:lang w:val="hy-AM"/>
              </w:rPr>
              <w:t>Согласно списку распределения</w:t>
            </w:r>
          </w:p>
        </w:tc>
        <w:tc>
          <w:tcPr>
            <w:tcW w:w="1138" w:type="dxa"/>
          </w:tcPr>
          <w:p w:rsidR="005E41B6" w:rsidRPr="003A0469" w:rsidRDefault="005E41B6" w:rsidP="00C93D16">
            <w:pPr>
              <w:contextualSpacing/>
              <w:jc w:val="center"/>
              <w:rPr>
                <w:rFonts w:ascii="GHEA Grapalat" w:hAnsi="GHEA Grapalat"/>
                <w:bCs/>
                <w:sz w:val="20"/>
                <w:szCs w:val="20"/>
                <w:highlight w:val="cyan"/>
                <w:lang w:val="hy-AM"/>
              </w:rPr>
            </w:pPr>
            <w:r w:rsidRPr="003A0469">
              <w:rPr>
                <w:rFonts w:ascii="GHEA Grapalat" w:hAnsi="GHEA Grapalat"/>
                <w:sz w:val="20"/>
                <w:szCs w:val="20"/>
              </w:rPr>
              <w:t>На 30-й календарный день после вступления договора в силу, за исключением случая, когда Продавец согласен поставить товар в более короткий срок.</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810C86" w:rsidRDefault="00810C86" w:rsidP="005E41B6">
      <w:pPr>
        <w:spacing w:before="100" w:beforeAutospacing="1" w:after="100" w:afterAutospacing="1"/>
        <w:contextualSpacing/>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5E41B6" w:rsidRPr="00E86A18" w:rsidRDefault="005E41B6" w:rsidP="005E41B6">
      <w:pPr>
        <w:jc w:val="center"/>
        <w:rPr>
          <w:rFonts w:ascii="GHEA Grapalat" w:hAnsi="GHEA Grapalat" w:cs="Sylfaen"/>
          <w:b/>
          <w:lang w:val="hy-AM"/>
        </w:rPr>
      </w:pPr>
      <w:r w:rsidRPr="00364FF9">
        <w:rPr>
          <w:rFonts w:ascii="GHEA Grapalat" w:hAnsi="GHEA Grapalat" w:cs="Sylfaen"/>
          <w:b/>
          <w:lang w:val="hy-AM"/>
        </w:rPr>
        <w:lastRenderedPageBreak/>
        <w:t>Список распределения</w:t>
      </w:r>
    </w:p>
    <w:tbl>
      <w:tblPr>
        <w:tblW w:w="14570" w:type="dxa"/>
        <w:tblInd w:w="-289" w:type="dxa"/>
        <w:tblLayout w:type="fixed"/>
        <w:tblLook w:val="04A0" w:firstRow="1" w:lastRow="0" w:firstColumn="1" w:lastColumn="0" w:noHBand="0" w:noVBand="1"/>
      </w:tblPr>
      <w:tblGrid>
        <w:gridCol w:w="419"/>
        <w:gridCol w:w="2931"/>
        <w:gridCol w:w="1020"/>
        <w:gridCol w:w="1020"/>
        <w:gridCol w:w="1020"/>
        <w:gridCol w:w="1020"/>
        <w:gridCol w:w="1020"/>
        <w:gridCol w:w="1020"/>
        <w:gridCol w:w="1020"/>
        <w:gridCol w:w="1020"/>
        <w:gridCol w:w="1020"/>
        <w:gridCol w:w="1020"/>
        <w:gridCol w:w="1020"/>
      </w:tblGrid>
      <w:tr w:rsidR="005E41B6" w:rsidRPr="00364FF9" w:rsidTr="00C93D16">
        <w:trPr>
          <w:cantSplit/>
          <w:trHeight w:val="735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2931"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rsidR="005E41B6" w:rsidRPr="00364FF9" w:rsidRDefault="005E41B6" w:rsidP="00C93D16">
            <w:pPr>
              <w:rPr>
                <w:rFonts w:ascii="GHEA Grapalat" w:hAnsi="GHEA Grapalat" w:cs="Calibri"/>
                <w:b/>
                <w:bCs/>
                <w:sz w:val="8"/>
                <w:szCs w:val="8"/>
              </w:rPr>
            </w:pPr>
            <w:r w:rsidRPr="00364FF9">
              <w:rPr>
                <w:rFonts w:ascii="GHEA Grapalat" w:hAnsi="GHEA Grapalat" w:cs="Calibri"/>
                <w:b/>
                <w:bCs/>
                <w:sz w:val="16"/>
                <w:szCs w:val="16"/>
              </w:rPr>
              <w:t>Наименование товара</w:t>
            </w: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jc w:val="right"/>
              <w:rPr>
                <w:rFonts w:ascii="GHEA Grapalat" w:hAnsi="GHEA Grapalat" w:cs="Calibri"/>
                <w:b/>
                <w:bCs/>
                <w:color w:val="000000"/>
                <w:sz w:val="20"/>
                <w:szCs w:val="20"/>
              </w:rPr>
            </w:pPr>
            <w:r w:rsidRPr="00364FF9">
              <w:rPr>
                <w:rFonts w:ascii="GHEA Grapalat" w:hAnsi="GHEA Grapalat" w:cs="Calibri"/>
                <w:b/>
                <w:bCs/>
                <w:sz w:val="16"/>
                <w:szCs w:val="16"/>
              </w:rPr>
              <w:t>Наименование организации / количество необходимого имущества, адрес</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общины Цахкунк, Армавирская область РА, адрес: Армавирская область РА, община Цахкунк,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села Шенаван, Армавирская область РА, адрес: Армавирская область РА, село Шенаван,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села Арташар, Армавирская область РА, адрес: Армавирская область РА, село Арташар,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села Овтамедж, Армавирская область РА, адрес: Армавирская область РА, село Овтамедж,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«Лусабац» города Чаренцаван, Котайкская область РА, адрес: Котайкская область РА, г. Чаренцаван, 5-й микрорайон, 2-я улица, д. 9,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села Мргашен, Котайкская область РА, адрес: Котайкская область РА, село Мргашен,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spacing w:after="240"/>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№13 города Раздан, Котайкская область РА, адрес: Котайкская область РА, г. Раздан, Южный микрорайон, ул. Микаеляна 6,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rPr>
            </w:pPr>
            <w:r w:rsidRPr="00423B5B">
              <w:rPr>
                <w:rFonts w:ascii="GHEA Grapalat" w:hAnsi="GHEA Grapalat" w:cs="Calibri"/>
                <w:b/>
                <w:bCs/>
                <w:color w:val="000000"/>
                <w:sz w:val="20"/>
                <w:szCs w:val="20"/>
              </w:rPr>
              <w:t>Детский сад села Айгепат, Араратская область РА, адрес: Араратская область РА, село Айгепат,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lang w:val="hy-AM"/>
              </w:rPr>
            </w:pPr>
            <w:r w:rsidRPr="00423B5B">
              <w:rPr>
                <w:rFonts w:ascii="GHEA Grapalat" w:hAnsi="GHEA Grapalat" w:cs="Calibri"/>
                <w:b/>
                <w:bCs/>
                <w:color w:val="000000"/>
                <w:sz w:val="20"/>
                <w:szCs w:val="20"/>
              </w:rPr>
              <w:t>Детский сад села Джрашен, Араратская область РА, адрес: Араратская область РА, село Джрашен,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lang w:val="hy-AM"/>
              </w:rPr>
            </w:pPr>
            <w:r w:rsidRPr="00423B5B">
              <w:rPr>
                <w:rFonts w:ascii="GHEA Grapalat" w:hAnsi="GHEA Grapalat" w:cs="Calibri"/>
                <w:b/>
                <w:bCs/>
                <w:color w:val="000000"/>
                <w:sz w:val="20"/>
                <w:szCs w:val="20"/>
              </w:rPr>
              <w:t>Детский сад села Гарни, Котайкская область РА, адрес: Котайкская область РА, село Гарни, либо место хранения (г. Ереван, области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themeColor="text1"/>
                <w:sz w:val="20"/>
                <w:szCs w:val="20"/>
                <w:lang w:val="hy-AM"/>
              </w:rPr>
            </w:pPr>
            <w:r w:rsidRPr="00423B5B">
              <w:rPr>
                <w:rFonts w:ascii="GHEA Grapalat" w:hAnsi="GHEA Grapalat" w:cs="Calibri"/>
                <w:b/>
                <w:bCs/>
                <w:color w:val="000000"/>
                <w:sz w:val="20"/>
                <w:szCs w:val="20"/>
              </w:rPr>
              <w:t>Детский сад «Лаптерик» города Гюмри, Ширакская область РА, адрес: Ширакская область РА, г. Гюмри, ул. Таманяна, 15, либо место хранения (г. Ереван, области РА)*</w:t>
            </w:r>
          </w:p>
        </w:tc>
      </w:tr>
      <w:tr w:rsidR="005E41B6" w:rsidRPr="00E86A18" w:rsidTr="00C93D1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1</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наборы</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r>
      <w:tr w:rsidR="005E41B6" w:rsidRPr="00E86A18" w:rsidTr="00C93D1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2</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принадлежности</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r>
      <w:tr w:rsidR="005E41B6" w:rsidRPr="00E86A18" w:rsidTr="00C93D16">
        <w:trPr>
          <w:trHeight w:val="85"/>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3</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наборы</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r>
      <w:tr w:rsidR="005E41B6" w:rsidRPr="00E86A18" w:rsidTr="00C93D1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4</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принадлежности</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r>
    </w:tbl>
    <w:p w:rsidR="00D60881" w:rsidRPr="00632A1E" w:rsidRDefault="00D60881" w:rsidP="005E41B6">
      <w:pPr>
        <w:spacing w:before="100" w:beforeAutospacing="1" w:after="100" w:afterAutospacing="1"/>
        <w:contextualSpacing/>
        <w:rPr>
          <w:rFonts w:ascii="GHEA Grapalat" w:hAnsi="GHEA Grapalat" w:cs="Sylfaen"/>
          <w:b/>
          <w:iCs/>
        </w:rPr>
      </w:pPr>
    </w:p>
    <w:tbl>
      <w:tblPr>
        <w:tblW w:w="15134" w:type="dxa"/>
        <w:tblInd w:w="-289" w:type="dxa"/>
        <w:tblLayout w:type="fixed"/>
        <w:tblLook w:val="04A0" w:firstRow="1" w:lastRow="0" w:firstColumn="1" w:lastColumn="0" w:noHBand="0" w:noVBand="1"/>
      </w:tblPr>
      <w:tblGrid>
        <w:gridCol w:w="419"/>
        <w:gridCol w:w="2931"/>
        <w:gridCol w:w="907"/>
        <w:gridCol w:w="907"/>
        <w:gridCol w:w="907"/>
        <w:gridCol w:w="907"/>
        <w:gridCol w:w="907"/>
        <w:gridCol w:w="907"/>
        <w:gridCol w:w="907"/>
        <w:gridCol w:w="907"/>
        <w:gridCol w:w="907"/>
        <w:gridCol w:w="907"/>
        <w:gridCol w:w="907"/>
        <w:gridCol w:w="1807"/>
      </w:tblGrid>
      <w:tr w:rsidR="005E41B6" w:rsidRPr="00423B5B" w:rsidTr="005E41B6">
        <w:trPr>
          <w:cantSplit/>
          <w:trHeight w:val="89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lastRenderedPageBreak/>
              <w:t>NN</w:t>
            </w:r>
          </w:p>
        </w:tc>
        <w:tc>
          <w:tcPr>
            <w:tcW w:w="2931"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rsidR="005E41B6" w:rsidRPr="00364FF9" w:rsidRDefault="005E41B6" w:rsidP="00C93D16">
            <w:pPr>
              <w:rPr>
                <w:rFonts w:ascii="GHEA Grapalat" w:hAnsi="GHEA Grapalat" w:cs="Calibri"/>
                <w:b/>
                <w:bCs/>
                <w:sz w:val="8"/>
                <w:szCs w:val="8"/>
              </w:rPr>
            </w:pPr>
            <w:r w:rsidRPr="00364FF9">
              <w:rPr>
                <w:rFonts w:ascii="GHEA Grapalat" w:hAnsi="GHEA Grapalat" w:cs="Calibri"/>
                <w:b/>
                <w:bCs/>
                <w:sz w:val="16"/>
                <w:szCs w:val="16"/>
              </w:rPr>
              <w:t>Наименование товара</w:t>
            </w: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rPr>
                <w:rFonts w:ascii="GHEA Grapalat" w:hAnsi="GHEA Grapalat" w:cs="Calibri"/>
                <w:b/>
                <w:bCs/>
                <w:sz w:val="8"/>
                <w:szCs w:val="8"/>
              </w:rPr>
            </w:pPr>
          </w:p>
          <w:p w:rsidR="005E41B6" w:rsidRPr="00364FF9" w:rsidRDefault="005E41B6" w:rsidP="00C93D16">
            <w:pPr>
              <w:jc w:val="right"/>
              <w:rPr>
                <w:rFonts w:ascii="GHEA Grapalat" w:hAnsi="GHEA Grapalat" w:cs="Calibri"/>
                <w:b/>
                <w:bCs/>
                <w:color w:val="000000"/>
                <w:sz w:val="20"/>
                <w:szCs w:val="20"/>
              </w:rPr>
            </w:pPr>
            <w:r w:rsidRPr="00364FF9">
              <w:rPr>
                <w:rFonts w:ascii="GHEA Grapalat" w:hAnsi="GHEA Grapalat" w:cs="Calibri"/>
                <w:b/>
                <w:bCs/>
                <w:sz w:val="16"/>
                <w:szCs w:val="16"/>
              </w:rPr>
              <w:t>Наименование организации / количество необходимого имущества, адрес</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Сарнаґбюр, Ширакская область РА, адрес: Ширакская область РА, село Сарнаґбюр, 1-я улица, 8-й переулок,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Хачахбюр, Гегаркуникская область РА, адрес: Гегаркуникская область РА, село Хачахбюр,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№5 города Армавир, Армавирская область РА, адрес: Армавирская область РА, город Армавир, улица Араратян 5/7,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№7 города Армавир, Армавирская область РА, адрес: Армавирская область РА, город Армавир, 1-й переулок Республики, 9/1,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№3 города Армавир, Армавирская область РА, адрес: Армавирская область РА, город Армавир, Дармоян 8,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№1 города Апаран, Арагацотнская область РА, адрес: Арагацотнская область РА, город Апаран, ул. Гая 5,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spacing w:after="240"/>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№32 города Ванадзор, Лорийская область РА, адрес: Лорийская область РА, город Ванадзор, микрорайон Тарон 4, ул. Белорусская 11,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Одзун, Лорийская область РА, адрес: Лорийская область РА, село Одзун, 8-я улица,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Гехадир, Арагацотнская область РА, адрес: Арагацотнская область РА, село Гехадир,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Карби, Арагацотнская область РА, адрес: Арагацотнская область РА, село Карби, либо место хранения (г. Ереван, области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5E41B6" w:rsidRPr="00423B5B" w:rsidRDefault="005E41B6" w:rsidP="00C93D16">
            <w:pPr>
              <w:ind w:left="113" w:right="113"/>
              <w:jc w:val="center"/>
              <w:rPr>
                <w:rFonts w:ascii="GHEA Grapalat" w:hAnsi="GHEA Grapalat" w:cs="Calibri"/>
                <w:b/>
                <w:bCs/>
                <w:color w:val="000000"/>
                <w:sz w:val="20"/>
                <w:szCs w:val="20"/>
              </w:rPr>
            </w:pPr>
            <w:r w:rsidRPr="00423B5B">
              <w:rPr>
                <w:rFonts w:ascii="GHEA Grapalat" w:hAnsi="GHEA Grapalat" w:cs="Calibri"/>
                <w:b/>
                <w:bCs/>
                <w:color w:val="000000"/>
                <w:sz w:val="20"/>
                <w:szCs w:val="20"/>
              </w:rPr>
              <w:t>Детский сад села Лернадзор, Сюникская область РА, адрес: Сюникская область РА, село Лернадзор, либо место хранения (г. Ереван, области РА)*</w:t>
            </w:r>
          </w:p>
        </w:tc>
        <w:tc>
          <w:tcPr>
            <w:tcW w:w="1807" w:type="dxa"/>
            <w:tcBorders>
              <w:top w:val="single" w:sz="4" w:space="0" w:color="auto"/>
              <w:left w:val="single" w:sz="4" w:space="0" w:color="auto"/>
              <w:bottom w:val="single" w:sz="4" w:space="0" w:color="auto"/>
              <w:right w:val="single" w:sz="4" w:space="0" w:color="auto"/>
            </w:tcBorders>
            <w:shd w:val="clear" w:color="000000" w:fill="FFFFFF"/>
            <w:vAlign w:val="center"/>
          </w:tcPr>
          <w:p w:rsidR="005E41B6" w:rsidRPr="005E41B6" w:rsidRDefault="005E41B6" w:rsidP="00C93D16">
            <w:pPr>
              <w:jc w:val="center"/>
              <w:rPr>
                <w:rFonts w:ascii="GHEA Grapalat" w:hAnsi="GHEA Grapalat" w:cs="Calibri"/>
                <w:b/>
                <w:bCs/>
                <w:color w:val="000000"/>
                <w:sz w:val="20"/>
                <w:szCs w:val="20"/>
              </w:rPr>
            </w:pPr>
            <w:r w:rsidRPr="005E41B6">
              <w:rPr>
                <w:rFonts w:ascii="GHEA Grapalat" w:hAnsi="GHEA Grapalat" w:cs="Calibri"/>
                <w:b/>
                <w:bCs/>
                <w:color w:val="000000"/>
                <w:sz w:val="20"/>
                <w:szCs w:val="20"/>
              </w:rPr>
              <w:t>Общее количество</w:t>
            </w:r>
          </w:p>
        </w:tc>
      </w:tr>
      <w:tr w:rsidR="005E41B6" w:rsidRPr="00E86A18" w:rsidTr="005E41B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1</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наборы</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807" w:type="dxa"/>
            <w:tcBorders>
              <w:top w:val="single" w:sz="4" w:space="0" w:color="auto"/>
              <w:left w:val="single" w:sz="4" w:space="0" w:color="auto"/>
              <w:bottom w:val="single" w:sz="4" w:space="0" w:color="auto"/>
              <w:right w:val="single" w:sz="4" w:space="0" w:color="auto"/>
            </w:tcBorders>
            <w:vAlign w:val="center"/>
          </w:tcPr>
          <w:p w:rsidR="005E41B6" w:rsidRDefault="005E41B6" w:rsidP="00C93D16">
            <w:pPr>
              <w:jc w:val="center"/>
              <w:rPr>
                <w:rFonts w:ascii="GHEA Grapalat" w:hAnsi="GHEA Grapalat" w:cs="Calibri"/>
                <w:b/>
                <w:bCs/>
                <w:color w:val="000000"/>
              </w:rPr>
            </w:pPr>
            <w:r w:rsidRPr="00423B5B">
              <w:rPr>
                <w:rFonts w:ascii="GHEA Grapalat" w:hAnsi="GHEA Grapalat" w:cs="Calibri"/>
                <w:b/>
                <w:bCs/>
                <w:color w:val="000000"/>
                <w:sz w:val="20"/>
                <w:szCs w:val="20"/>
              </w:rPr>
              <w:t>21</w:t>
            </w:r>
          </w:p>
        </w:tc>
      </w:tr>
      <w:tr w:rsidR="005E41B6" w:rsidRPr="00E86A18" w:rsidTr="005E41B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2</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принадлежности</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2</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1807" w:type="dxa"/>
            <w:tcBorders>
              <w:top w:val="single" w:sz="4" w:space="0" w:color="auto"/>
              <w:left w:val="single" w:sz="4" w:space="0" w:color="auto"/>
              <w:bottom w:val="single" w:sz="4" w:space="0" w:color="auto"/>
              <w:right w:val="single" w:sz="4" w:space="0" w:color="auto"/>
            </w:tcBorders>
            <w:vAlign w:val="center"/>
          </w:tcPr>
          <w:p w:rsidR="005E41B6" w:rsidRDefault="005E41B6" w:rsidP="00C93D16">
            <w:pPr>
              <w:jc w:val="center"/>
              <w:rPr>
                <w:rFonts w:ascii="GHEA Grapalat" w:hAnsi="GHEA Grapalat" w:cs="Calibri"/>
                <w:b/>
                <w:bCs/>
                <w:color w:val="000000"/>
              </w:rPr>
            </w:pPr>
            <w:r w:rsidRPr="00423B5B">
              <w:rPr>
                <w:rFonts w:ascii="GHEA Grapalat" w:hAnsi="GHEA Grapalat" w:cs="Calibri"/>
                <w:b/>
                <w:bCs/>
                <w:color w:val="000000"/>
                <w:sz w:val="20"/>
                <w:szCs w:val="20"/>
              </w:rPr>
              <w:t>32</w:t>
            </w:r>
          </w:p>
        </w:tc>
      </w:tr>
      <w:tr w:rsidR="005E41B6" w:rsidRPr="00E86A18" w:rsidTr="005E41B6">
        <w:trPr>
          <w:trHeight w:val="85"/>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lastRenderedPageBreak/>
              <w:t>3</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наборы</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807" w:type="dxa"/>
            <w:tcBorders>
              <w:top w:val="single" w:sz="4" w:space="0" w:color="auto"/>
              <w:left w:val="single" w:sz="4" w:space="0" w:color="auto"/>
              <w:bottom w:val="single" w:sz="4" w:space="0" w:color="auto"/>
              <w:right w:val="single" w:sz="4" w:space="0" w:color="auto"/>
            </w:tcBorders>
            <w:vAlign w:val="center"/>
          </w:tcPr>
          <w:p w:rsidR="005E41B6" w:rsidRDefault="005E41B6" w:rsidP="00C93D16">
            <w:pPr>
              <w:jc w:val="center"/>
              <w:rPr>
                <w:rFonts w:ascii="Calibri" w:hAnsi="Calibri" w:cs="Calibri"/>
                <w:b/>
                <w:bCs/>
                <w:color w:val="000000"/>
              </w:rPr>
            </w:pPr>
            <w:r w:rsidRPr="00423B5B">
              <w:rPr>
                <w:rFonts w:ascii="GHEA Grapalat" w:hAnsi="GHEA Grapalat" w:cs="Calibri"/>
                <w:b/>
                <w:bCs/>
                <w:color w:val="000000"/>
                <w:sz w:val="20"/>
                <w:szCs w:val="20"/>
              </w:rPr>
              <w:t>16</w:t>
            </w:r>
          </w:p>
        </w:tc>
      </w:tr>
      <w:tr w:rsidR="005E41B6" w:rsidRPr="00E86A18" w:rsidTr="005E41B6">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1B6" w:rsidRPr="00E86A18" w:rsidRDefault="005E41B6" w:rsidP="00C93D16">
            <w:pPr>
              <w:jc w:val="center"/>
              <w:rPr>
                <w:rFonts w:ascii="Calibri" w:hAnsi="Calibri" w:cs="Calibri"/>
                <w:b/>
                <w:bCs/>
                <w:sz w:val="28"/>
                <w:szCs w:val="28"/>
              </w:rPr>
            </w:pPr>
            <w:r w:rsidRPr="00E86A18">
              <w:rPr>
                <w:rFonts w:ascii="Calibri" w:hAnsi="Calibri" w:cs="Calibri"/>
                <w:b/>
                <w:bCs/>
                <w:sz w:val="20"/>
                <w:szCs w:val="20"/>
              </w:rPr>
              <w:t>4</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1B6" w:rsidRPr="00364FF9" w:rsidRDefault="005E41B6" w:rsidP="00C93D16">
            <w:pPr>
              <w:rPr>
                <w:rFonts w:ascii="GHEA Grapalat" w:hAnsi="GHEA Grapalat" w:cs="Arial"/>
              </w:rPr>
            </w:pPr>
            <w:r w:rsidRPr="00364FF9">
              <w:rPr>
                <w:rFonts w:ascii="GHEA Grapalat" w:hAnsi="GHEA Grapalat" w:cs="Arial"/>
              </w:rPr>
              <w:t>игровые принадлежности</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1B6" w:rsidRPr="00E86A18" w:rsidRDefault="005E41B6" w:rsidP="00C93D16">
            <w:pPr>
              <w:jc w:val="center"/>
              <w:rPr>
                <w:rFonts w:ascii="GHEA Grapalat" w:hAnsi="GHEA Grapalat" w:cs="Calibri"/>
                <w:color w:val="000000"/>
              </w:rPr>
            </w:pPr>
            <w:r>
              <w:rPr>
                <w:rFonts w:ascii="Calibri" w:hAnsi="Calibri" w:cs="Calibri"/>
                <w:b/>
                <w:bCs/>
                <w:color w:val="000000"/>
              </w:rPr>
              <w:t> </w:t>
            </w:r>
          </w:p>
        </w:tc>
        <w:tc>
          <w:tcPr>
            <w:tcW w:w="1807" w:type="dxa"/>
            <w:tcBorders>
              <w:top w:val="single" w:sz="4" w:space="0" w:color="auto"/>
              <w:left w:val="single" w:sz="4" w:space="0" w:color="auto"/>
              <w:bottom w:val="single" w:sz="4" w:space="0" w:color="auto"/>
              <w:right w:val="single" w:sz="4" w:space="0" w:color="auto"/>
            </w:tcBorders>
            <w:vAlign w:val="center"/>
          </w:tcPr>
          <w:p w:rsidR="005E41B6" w:rsidRDefault="005E41B6" w:rsidP="00C93D16">
            <w:pPr>
              <w:jc w:val="center"/>
              <w:rPr>
                <w:rFonts w:ascii="Calibri" w:hAnsi="Calibri" w:cs="Calibri"/>
                <w:b/>
                <w:bCs/>
                <w:color w:val="000000"/>
              </w:rPr>
            </w:pPr>
            <w:r w:rsidRPr="00423B5B">
              <w:rPr>
                <w:rFonts w:ascii="GHEA Grapalat" w:hAnsi="GHEA Grapalat" w:cs="Calibri"/>
                <w:b/>
                <w:bCs/>
                <w:color w:val="000000"/>
                <w:sz w:val="20"/>
                <w:szCs w:val="20"/>
              </w:rPr>
              <w:t>11</w:t>
            </w:r>
          </w:p>
        </w:tc>
      </w:tr>
    </w:tbl>
    <w:p w:rsidR="00D60881" w:rsidRPr="00632A1E" w:rsidRDefault="00D60881" w:rsidP="00E205DA">
      <w:pPr>
        <w:spacing w:before="100" w:beforeAutospacing="1" w:after="100" w:afterAutospacing="1"/>
        <w:contextualSpacing/>
        <w:jc w:val="center"/>
        <w:rPr>
          <w:rFonts w:ascii="GHEA Grapalat" w:hAnsi="GHEA Grapalat" w:cs="Sylfaen"/>
          <w:b/>
          <w:iCs/>
        </w:rPr>
      </w:pPr>
    </w:p>
    <w:p w:rsidR="005E41B6" w:rsidRDefault="005E41B6" w:rsidP="005E41B6">
      <w:pPr>
        <w:contextualSpacing/>
        <w:rPr>
          <w:rFonts w:ascii="GHEA Grapalat" w:hAnsi="GHEA Grapalat" w:cs="Sylfaen"/>
          <w:b/>
          <w:sz w:val="16"/>
          <w:szCs w:val="16"/>
          <w:lang w:val="hy-AM"/>
        </w:rPr>
      </w:pPr>
      <w:r w:rsidRPr="00364FF9">
        <w:rPr>
          <w:rFonts w:ascii="GHEA Grapalat" w:hAnsi="GHEA Grapalat" w:cs="Sylfaen"/>
          <w:b/>
          <w:sz w:val="16"/>
          <w:szCs w:val="16"/>
          <w:lang w:val="hy-AM"/>
        </w:rPr>
        <w:t>* Если поставка осуществляется на склад хранения, Покупатель обязуется принять товар и оплатить его, а Продавец обязуется выполнить монтаж товаров, подлежащих установке, в месте окончательной эксплуатации после их доставки в указанное место в разумный срок, установленный Покупателем.</w:t>
      </w:r>
    </w:p>
    <w:p w:rsidR="000E2473" w:rsidRPr="005E41B6" w:rsidRDefault="005E41B6" w:rsidP="005E41B6">
      <w:pPr>
        <w:rPr>
          <w:rFonts w:ascii="GHEA Grapalat" w:hAnsi="GHEA Grapalat" w:cs="Sylfaen"/>
          <w:b/>
          <w:sz w:val="16"/>
          <w:szCs w:val="16"/>
          <w:lang w:val="hy-AM"/>
        </w:rPr>
      </w:pPr>
      <w:r>
        <w:rPr>
          <w:rFonts w:ascii="GHEA Grapalat" w:hAnsi="GHEA Grapalat" w:cs="Sylfaen"/>
          <w:b/>
          <w:sz w:val="16"/>
          <w:szCs w:val="16"/>
          <w:lang w:val="hy-AM"/>
        </w:rPr>
        <w:br w:type="page"/>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642"/>
        <w:gridCol w:w="1932"/>
        <w:gridCol w:w="614"/>
        <w:gridCol w:w="681"/>
        <w:gridCol w:w="567"/>
        <w:gridCol w:w="709"/>
        <w:gridCol w:w="689"/>
        <w:gridCol w:w="803"/>
        <w:gridCol w:w="850"/>
        <w:gridCol w:w="851"/>
        <w:gridCol w:w="850"/>
        <w:gridCol w:w="709"/>
        <w:gridCol w:w="709"/>
        <w:gridCol w:w="778"/>
        <w:gridCol w:w="1254"/>
      </w:tblGrid>
      <w:tr w:rsidR="005E41B6" w:rsidRPr="005E41B6" w:rsidTr="00C93D16">
        <w:trPr>
          <w:trHeight w:val="137"/>
        </w:trPr>
        <w:tc>
          <w:tcPr>
            <w:tcW w:w="14170" w:type="dxa"/>
            <w:gridSpan w:val="16"/>
            <w:vAlign w:val="center"/>
          </w:tcPr>
          <w:p w:rsidR="005E41B6" w:rsidRPr="005E41B6" w:rsidRDefault="005E41B6" w:rsidP="00C93D16">
            <w:pPr>
              <w:contextualSpacing/>
              <w:jc w:val="center"/>
              <w:rPr>
                <w:rFonts w:ascii="GHEA Grapalat" w:hAnsi="GHEA Grapalat"/>
                <w:sz w:val="16"/>
                <w:szCs w:val="16"/>
                <w:lang w:val="es-ES"/>
              </w:rPr>
            </w:pPr>
            <w:r w:rsidRPr="005E41B6">
              <w:rPr>
                <w:rFonts w:ascii="GHEA Grapalat" w:hAnsi="GHEA Grapalat"/>
                <w:b/>
                <w:sz w:val="16"/>
                <w:szCs w:val="16"/>
              </w:rPr>
              <w:t>ТОВАР</w:t>
            </w:r>
          </w:p>
        </w:tc>
      </w:tr>
      <w:tr w:rsidR="005E41B6" w:rsidRPr="005E41B6" w:rsidTr="00C93D16">
        <w:trPr>
          <w:cantSplit/>
          <w:trHeight w:val="631"/>
        </w:trPr>
        <w:tc>
          <w:tcPr>
            <w:tcW w:w="532" w:type="dxa"/>
            <w:textDirection w:val="btLr"/>
            <w:vAlign w:val="center"/>
          </w:tcPr>
          <w:p w:rsidR="005E41B6" w:rsidRPr="005E41B6" w:rsidRDefault="005E41B6" w:rsidP="00C93D16">
            <w:pPr>
              <w:ind w:left="113" w:right="113"/>
              <w:contextualSpacing/>
              <w:jc w:val="center"/>
              <w:rPr>
                <w:rFonts w:ascii="GHEA Grapalat" w:hAnsi="GHEA Grapalat"/>
                <w:sz w:val="16"/>
                <w:szCs w:val="16"/>
                <w:lang w:val="es-ES"/>
              </w:rPr>
            </w:pPr>
            <w:r w:rsidRPr="005E41B6">
              <w:rPr>
                <w:rFonts w:ascii="GHEA Grapalat" w:hAnsi="GHEA Grapalat" w:cs="GHEA Grapalat"/>
                <w:sz w:val="16"/>
                <w:szCs w:val="16"/>
                <w:lang w:val="hy-AM"/>
              </w:rPr>
              <w:t>квота</w:t>
            </w:r>
          </w:p>
        </w:tc>
        <w:tc>
          <w:tcPr>
            <w:tcW w:w="1642" w:type="dxa"/>
            <w:vAlign w:val="center"/>
          </w:tcPr>
          <w:p w:rsidR="005E41B6" w:rsidRPr="005E41B6" w:rsidRDefault="005E41B6" w:rsidP="00C93D16">
            <w:pPr>
              <w:contextualSpacing/>
              <w:jc w:val="center"/>
              <w:rPr>
                <w:rFonts w:ascii="GHEA Grapalat" w:hAnsi="GHEA Grapalat"/>
                <w:sz w:val="16"/>
                <w:szCs w:val="16"/>
                <w:lang w:val="es-ES"/>
              </w:rPr>
            </w:pPr>
            <w:r w:rsidRPr="005E41B6">
              <w:rPr>
                <w:rFonts w:ascii="GHEA Grapalat" w:hAnsi="GHEA Grapalat" w:cs="GHEA Grapalat"/>
                <w:sz w:val="16"/>
                <w:szCs w:val="16"/>
                <w:lang w:val="hy-AM"/>
              </w:rPr>
              <w:t>Промежуточ ный код по спецификации CPV</w:t>
            </w:r>
          </w:p>
        </w:tc>
        <w:tc>
          <w:tcPr>
            <w:tcW w:w="1932" w:type="dxa"/>
            <w:vAlign w:val="center"/>
          </w:tcPr>
          <w:p w:rsidR="005E41B6" w:rsidRPr="005E41B6" w:rsidRDefault="005E41B6" w:rsidP="00C93D16">
            <w:pPr>
              <w:contextualSpacing/>
              <w:jc w:val="center"/>
              <w:rPr>
                <w:rFonts w:ascii="GHEA Grapalat" w:hAnsi="GHEA Grapalat"/>
                <w:sz w:val="16"/>
                <w:szCs w:val="16"/>
                <w:lang w:val="es-ES"/>
              </w:rPr>
            </w:pPr>
            <w:r w:rsidRPr="005E41B6">
              <w:rPr>
                <w:rFonts w:ascii="GHEA Grapalat" w:hAnsi="GHEA Grapalat" w:cs="GHEA Grapalat"/>
                <w:sz w:val="16"/>
                <w:szCs w:val="16"/>
                <w:lang w:val="hy-AM"/>
              </w:rPr>
              <w:t>Наименование товаров закупки</w:t>
            </w:r>
          </w:p>
        </w:tc>
        <w:tc>
          <w:tcPr>
            <w:tcW w:w="10064" w:type="dxa"/>
            <w:gridSpan w:val="13"/>
            <w:vAlign w:val="center"/>
          </w:tcPr>
          <w:p w:rsidR="005E41B6" w:rsidRPr="005E41B6" w:rsidRDefault="005E41B6" w:rsidP="00C93D16">
            <w:pPr>
              <w:contextualSpacing/>
              <w:jc w:val="center"/>
              <w:rPr>
                <w:rFonts w:ascii="GHEA Grapalat" w:hAnsi="GHEA Grapalat"/>
                <w:bCs/>
                <w:sz w:val="16"/>
                <w:szCs w:val="16"/>
                <w:lang w:val="es-ES"/>
              </w:rPr>
            </w:pPr>
            <w:r w:rsidRPr="005E41B6">
              <w:rPr>
                <w:rFonts w:ascii="GHEA Grapalat" w:hAnsi="GHEA Grapalat"/>
                <w:bCs/>
                <w:sz w:val="16"/>
                <w:szCs w:val="16"/>
                <w:lang w:val="es-ES"/>
              </w:rPr>
              <w:t>Ожидается, что выплаты в обмен будут произведены в 2026 году по месяцам, в том числе</w:t>
            </w:r>
          </w:p>
        </w:tc>
      </w:tr>
      <w:tr w:rsidR="005E41B6" w:rsidRPr="005E41B6" w:rsidTr="00C93D16">
        <w:trPr>
          <w:cantSplit/>
          <w:trHeight w:val="1134"/>
        </w:trPr>
        <w:tc>
          <w:tcPr>
            <w:tcW w:w="4106" w:type="dxa"/>
            <w:gridSpan w:val="3"/>
          </w:tcPr>
          <w:p w:rsidR="005E41B6" w:rsidRPr="005E41B6" w:rsidRDefault="005E41B6" w:rsidP="00C93D16">
            <w:pPr>
              <w:contextualSpacing/>
              <w:rPr>
                <w:rFonts w:ascii="GHEA Grapalat" w:hAnsi="GHEA Grapalat"/>
                <w:b/>
                <w:sz w:val="16"/>
                <w:szCs w:val="16"/>
                <w:lang w:val="es-ES"/>
              </w:rPr>
            </w:pPr>
          </w:p>
        </w:tc>
        <w:tc>
          <w:tcPr>
            <w:tcW w:w="614"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Январь</w:t>
            </w:r>
          </w:p>
        </w:tc>
        <w:tc>
          <w:tcPr>
            <w:tcW w:w="681"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Февраль</w:t>
            </w:r>
          </w:p>
        </w:tc>
        <w:tc>
          <w:tcPr>
            <w:tcW w:w="567"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Март</w:t>
            </w:r>
          </w:p>
        </w:tc>
        <w:tc>
          <w:tcPr>
            <w:tcW w:w="709"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Апрель</w:t>
            </w:r>
          </w:p>
        </w:tc>
        <w:tc>
          <w:tcPr>
            <w:tcW w:w="689"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Май</w:t>
            </w:r>
          </w:p>
        </w:tc>
        <w:tc>
          <w:tcPr>
            <w:tcW w:w="803"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Июнь</w:t>
            </w:r>
          </w:p>
        </w:tc>
        <w:tc>
          <w:tcPr>
            <w:tcW w:w="850"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Июль</w:t>
            </w:r>
          </w:p>
        </w:tc>
        <w:tc>
          <w:tcPr>
            <w:tcW w:w="851"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Август</w:t>
            </w:r>
          </w:p>
        </w:tc>
        <w:tc>
          <w:tcPr>
            <w:tcW w:w="850"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Сентябрь</w:t>
            </w:r>
          </w:p>
        </w:tc>
        <w:tc>
          <w:tcPr>
            <w:tcW w:w="709"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Октябрь</w:t>
            </w:r>
          </w:p>
        </w:tc>
        <w:tc>
          <w:tcPr>
            <w:tcW w:w="709"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Ноябрь</w:t>
            </w:r>
          </w:p>
        </w:tc>
        <w:tc>
          <w:tcPr>
            <w:tcW w:w="778" w:type="dxa"/>
            <w:textDirection w:val="btLr"/>
            <w:vAlign w:val="center"/>
          </w:tcPr>
          <w:p w:rsidR="005E41B6" w:rsidRPr="005E41B6" w:rsidRDefault="005E41B6" w:rsidP="00C93D16">
            <w:pPr>
              <w:ind w:left="113" w:right="113"/>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Декабрь</w:t>
            </w:r>
          </w:p>
        </w:tc>
        <w:tc>
          <w:tcPr>
            <w:tcW w:w="1254" w:type="dxa"/>
            <w:vAlign w:val="center"/>
          </w:tcPr>
          <w:p w:rsidR="005E41B6" w:rsidRPr="005E41B6" w:rsidRDefault="005E41B6" w:rsidP="00C93D16">
            <w:pPr>
              <w:contextualSpacing/>
              <w:jc w:val="center"/>
              <w:rPr>
                <w:rFonts w:ascii="GHEA Grapalat" w:hAnsi="GHEA Grapalat" w:cs="GHEA Grapalat"/>
                <w:sz w:val="16"/>
                <w:szCs w:val="16"/>
                <w:lang w:val="hy-AM"/>
              </w:rPr>
            </w:pPr>
            <w:r w:rsidRPr="005E41B6">
              <w:rPr>
                <w:rFonts w:ascii="GHEA Grapalat" w:hAnsi="GHEA Grapalat" w:cs="GHEA Grapalat"/>
                <w:sz w:val="16"/>
                <w:szCs w:val="16"/>
                <w:lang w:val="hy-AM"/>
              </w:rPr>
              <w:t>Итого</w:t>
            </w:r>
          </w:p>
        </w:tc>
      </w:tr>
      <w:tr w:rsidR="004A2060" w:rsidRPr="005E41B6" w:rsidTr="004A2060">
        <w:trPr>
          <w:cantSplit/>
          <w:trHeight w:val="1516"/>
        </w:trPr>
        <w:tc>
          <w:tcPr>
            <w:tcW w:w="532" w:type="dxa"/>
            <w:vAlign w:val="center"/>
          </w:tcPr>
          <w:p w:rsidR="004A2060" w:rsidRPr="005E41B6" w:rsidRDefault="004A2060" w:rsidP="004A2060">
            <w:pPr>
              <w:contextualSpacing/>
              <w:jc w:val="center"/>
              <w:rPr>
                <w:rFonts w:ascii="GHEA Grapalat" w:hAnsi="GHEA Grapalat"/>
                <w:b/>
                <w:sz w:val="16"/>
                <w:szCs w:val="16"/>
              </w:rPr>
            </w:pPr>
            <w:r w:rsidRPr="005E41B6">
              <w:rPr>
                <w:rFonts w:ascii="GHEA Grapalat" w:hAnsi="GHEA Grapalat"/>
                <w:b/>
                <w:sz w:val="16"/>
                <w:szCs w:val="16"/>
              </w:rPr>
              <w:t>1</w:t>
            </w:r>
          </w:p>
        </w:tc>
        <w:tc>
          <w:tcPr>
            <w:tcW w:w="1642" w:type="dxa"/>
            <w:vAlign w:val="center"/>
          </w:tcPr>
          <w:p w:rsidR="004A2060" w:rsidRPr="005E41B6" w:rsidRDefault="004A2060" w:rsidP="004A2060">
            <w:pPr>
              <w:contextualSpacing/>
              <w:jc w:val="center"/>
              <w:rPr>
                <w:rFonts w:ascii="GHEA Grapalat" w:hAnsi="GHEA Grapalat"/>
                <w:b/>
                <w:sz w:val="16"/>
                <w:szCs w:val="16"/>
                <w:highlight w:val="yellow"/>
              </w:rPr>
            </w:pPr>
            <w:r w:rsidRPr="005E41B6">
              <w:rPr>
                <w:rFonts w:ascii="GHEA Grapalat" w:hAnsi="GHEA Grapalat"/>
                <w:sz w:val="16"/>
                <w:szCs w:val="16"/>
              </w:rPr>
              <w:t>37521230/6</w:t>
            </w:r>
          </w:p>
        </w:tc>
        <w:tc>
          <w:tcPr>
            <w:tcW w:w="1932" w:type="dxa"/>
            <w:vAlign w:val="center"/>
          </w:tcPr>
          <w:p w:rsidR="004A2060" w:rsidRPr="005E41B6" w:rsidRDefault="004A2060" w:rsidP="004A2060">
            <w:pPr>
              <w:snapToGrid w:val="0"/>
              <w:contextualSpacing/>
              <w:jc w:val="center"/>
              <w:rPr>
                <w:rFonts w:ascii="GHEA Grapalat" w:hAnsi="GHEA Grapalat" w:cs="Calibri"/>
                <w:sz w:val="16"/>
                <w:szCs w:val="16"/>
              </w:rPr>
            </w:pPr>
            <w:r w:rsidRPr="005E41B6">
              <w:rPr>
                <w:rFonts w:ascii="GHEA Grapalat" w:hAnsi="GHEA Grapalat" w:cs="Calibri"/>
                <w:sz w:val="16"/>
                <w:szCs w:val="16"/>
              </w:rPr>
              <w:t>игровые наборы</w:t>
            </w:r>
          </w:p>
        </w:tc>
        <w:tc>
          <w:tcPr>
            <w:tcW w:w="614"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681"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567"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70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68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03"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50" w:type="dxa"/>
            <w:vAlign w:val="center"/>
          </w:tcPr>
          <w:p w:rsidR="004A2060" w:rsidRPr="005E41B6" w:rsidRDefault="004A2060" w:rsidP="004A2060">
            <w:pPr>
              <w:snapToGrid w:val="0"/>
              <w:contextualSpacing/>
              <w:jc w:val="center"/>
              <w:rPr>
                <w:rFonts w:ascii="GHEA Grapalat" w:hAnsi="GHEA Grapalat"/>
                <w:b/>
                <w:sz w:val="16"/>
                <w:szCs w:val="16"/>
                <w:lang w:val="en-US"/>
              </w:rPr>
            </w:pPr>
            <w:r>
              <w:rPr>
                <w:rFonts w:ascii="GHEA Grapalat" w:hAnsi="GHEA Grapalat"/>
                <w:sz w:val="16"/>
                <w:szCs w:val="16"/>
                <w:lang w:val="en-US"/>
              </w:rPr>
              <w:t>100%</w:t>
            </w:r>
          </w:p>
        </w:tc>
        <w:tc>
          <w:tcPr>
            <w:tcW w:w="851" w:type="dxa"/>
            <w:vAlign w:val="center"/>
          </w:tcPr>
          <w:p w:rsidR="004A2060" w:rsidRDefault="004A2060" w:rsidP="004A2060">
            <w:pPr>
              <w:jc w:val="center"/>
            </w:pPr>
            <w:r w:rsidRPr="00F36585">
              <w:rPr>
                <w:rFonts w:ascii="GHEA Grapalat" w:hAnsi="GHEA Grapalat"/>
                <w:sz w:val="16"/>
                <w:szCs w:val="16"/>
                <w:lang w:val="en-US"/>
              </w:rPr>
              <w:t>100%</w:t>
            </w:r>
          </w:p>
        </w:tc>
        <w:tc>
          <w:tcPr>
            <w:tcW w:w="850"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78" w:type="dxa"/>
            <w:vAlign w:val="center"/>
          </w:tcPr>
          <w:p w:rsidR="004A2060" w:rsidRDefault="004A2060" w:rsidP="004A2060">
            <w:pPr>
              <w:jc w:val="center"/>
            </w:pPr>
            <w:r w:rsidRPr="00F36585">
              <w:rPr>
                <w:rFonts w:ascii="GHEA Grapalat" w:hAnsi="GHEA Grapalat"/>
                <w:sz w:val="16"/>
                <w:szCs w:val="16"/>
                <w:lang w:val="en-US"/>
              </w:rPr>
              <w:t>100%</w:t>
            </w:r>
          </w:p>
        </w:tc>
        <w:tc>
          <w:tcPr>
            <w:tcW w:w="1254" w:type="dxa"/>
            <w:vAlign w:val="center"/>
          </w:tcPr>
          <w:p w:rsidR="004A2060" w:rsidRDefault="004A2060" w:rsidP="004A2060">
            <w:pPr>
              <w:jc w:val="center"/>
            </w:pPr>
            <w:r w:rsidRPr="00F36585">
              <w:rPr>
                <w:rFonts w:ascii="GHEA Grapalat" w:hAnsi="GHEA Grapalat"/>
                <w:sz w:val="16"/>
                <w:szCs w:val="16"/>
                <w:lang w:val="en-US"/>
              </w:rPr>
              <w:t>100%</w:t>
            </w:r>
          </w:p>
        </w:tc>
      </w:tr>
      <w:tr w:rsidR="004A2060" w:rsidRPr="005E41B6" w:rsidTr="004A2060">
        <w:trPr>
          <w:cantSplit/>
          <w:trHeight w:val="1255"/>
        </w:trPr>
        <w:tc>
          <w:tcPr>
            <w:tcW w:w="532" w:type="dxa"/>
            <w:vAlign w:val="center"/>
          </w:tcPr>
          <w:p w:rsidR="004A2060" w:rsidRPr="005E41B6" w:rsidRDefault="004A2060" w:rsidP="004A2060">
            <w:pPr>
              <w:contextualSpacing/>
              <w:jc w:val="center"/>
              <w:rPr>
                <w:rFonts w:ascii="GHEA Grapalat" w:hAnsi="GHEA Grapalat"/>
                <w:b/>
                <w:sz w:val="16"/>
                <w:szCs w:val="16"/>
              </w:rPr>
            </w:pPr>
            <w:r w:rsidRPr="005E41B6">
              <w:rPr>
                <w:rFonts w:ascii="GHEA Grapalat" w:hAnsi="GHEA Grapalat"/>
                <w:b/>
                <w:sz w:val="16"/>
                <w:szCs w:val="16"/>
              </w:rPr>
              <w:t>2</w:t>
            </w:r>
          </w:p>
        </w:tc>
        <w:tc>
          <w:tcPr>
            <w:tcW w:w="1642" w:type="dxa"/>
            <w:vAlign w:val="center"/>
          </w:tcPr>
          <w:p w:rsidR="004A2060" w:rsidRPr="005E41B6" w:rsidRDefault="004A2060" w:rsidP="004A2060">
            <w:pPr>
              <w:contextualSpacing/>
              <w:jc w:val="center"/>
              <w:rPr>
                <w:rFonts w:ascii="GHEA Grapalat" w:hAnsi="GHEA Grapalat" w:cs="Calibri"/>
                <w:color w:val="000000"/>
                <w:sz w:val="16"/>
                <w:szCs w:val="16"/>
                <w:highlight w:val="yellow"/>
              </w:rPr>
            </w:pPr>
            <w:r w:rsidRPr="005E41B6">
              <w:rPr>
                <w:rFonts w:ascii="GHEA Grapalat" w:hAnsi="GHEA Grapalat" w:cs="Arial"/>
                <w:sz w:val="16"/>
                <w:szCs w:val="16"/>
              </w:rPr>
              <w:t>37521200/4</w:t>
            </w:r>
          </w:p>
        </w:tc>
        <w:tc>
          <w:tcPr>
            <w:tcW w:w="1932" w:type="dxa"/>
            <w:vAlign w:val="center"/>
          </w:tcPr>
          <w:p w:rsidR="004A2060" w:rsidRPr="005E41B6" w:rsidRDefault="004A2060" w:rsidP="004A2060">
            <w:pPr>
              <w:snapToGrid w:val="0"/>
              <w:contextualSpacing/>
              <w:jc w:val="center"/>
              <w:rPr>
                <w:rFonts w:ascii="GHEA Grapalat" w:hAnsi="GHEA Grapalat" w:cs="Calibri"/>
                <w:sz w:val="16"/>
                <w:szCs w:val="16"/>
              </w:rPr>
            </w:pPr>
            <w:r w:rsidRPr="005E41B6">
              <w:rPr>
                <w:rFonts w:ascii="GHEA Grapalat" w:hAnsi="GHEA Grapalat" w:cs="Calibri"/>
                <w:sz w:val="16"/>
                <w:szCs w:val="16"/>
              </w:rPr>
              <w:t>игровые аксессуары</w:t>
            </w:r>
          </w:p>
        </w:tc>
        <w:tc>
          <w:tcPr>
            <w:tcW w:w="614"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681"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567"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70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68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03"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50" w:type="dxa"/>
            <w:vAlign w:val="center"/>
          </w:tcPr>
          <w:p w:rsidR="004A2060" w:rsidRDefault="004A2060" w:rsidP="004A2060">
            <w:pPr>
              <w:jc w:val="center"/>
            </w:pPr>
            <w:r w:rsidRPr="00566450">
              <w:rPr>
                <w:rFonts w:ascii="GHEA Grapalat" w:hAnsi="GHEA Grapalat"/>
                <w:sz w:val="16"/>
                <w:szCs w:val="16"/>
                <w:lang w:val="en-US"/>
              </w:rPr>
              <w:t>100%</w:t>
            </w:r>
          </w:p>
        </w:tc>
        <w:tc>
          <w:tcPr>
            <w:tcW w:w="851" w:type="dxa"/>
            <w:vAlign w:val="center"/>
          </w:tcPr>
          <w:p w:rsidR="004A2060" w:rsidRDefault="004A2060" w:rsidP="004A2060">
            <w:pPr>
              <w:jc w:val="center"/>
            </w:pPr>
            <w:r w:rsidRPr="00F36585">
              <w:rPr>
                <w:rFonts w:ascii="GHEA Grapalat" w:hAnsi="GHEA Grapalat"/>
                <w:sz w:val="16"/>
                <w:szCs w:val="16"/>
                <w:lang w:val="en-US"/>
              </w:rPr>
              <w:t>100%</w:t>
            </w:r>
          </w:p>
        </w:tc>
        <w:tc>
          <w:tcPr>
            <w:tcW w:w="850"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78" w:type="dxa"/>
            <w:vAlign w:val="center"/>
          </w:tcPr>
          <w:p w:rsidR="004A2060" w:rsidRDefault="004A2060" w:rsidP="004A2060">
            <w:pPr>
              <w:jc w:val="center"/>
            </w:pPr>
            <w:r w:rsidRPr="00F36585">
              <w:rPr>
                <w:rFonts w:ascii="GHEA Grapalat" w:hAnsi="GHEA Grapalat"/>
                <w:sz w:val="16"/>
                <w:szCs w:val="16"/>
                <w:lang w:val="en-US"/>
              </w:rPr>
              <w:t>100%</w:t>
            </w:r>
          </w:p>
        </w:tc>
        <w:tc>
          <w:tcPr>
            <w:tcW w:w="1254" w:type="dxa"/>
            <w:vAlign w:val="center"/>
          </w:tcPr>
          <w:p w:rsidR="004A2060" w:rsidRDefault="004A2060" w:rsidP="004A2060">
            <w:pPr>
              <w:jc w:val="center"/>
            </w:pPr>
            <w:r w:rsidRPr="00F36585">
              <w:rPr>
                <w:rFonts w:ascii="GHEA Grapalat" w:hAnsi="GHEA Grapalat"/>
                <w:sz w:val="16"/>
                <w:szCs w:val="16"/>
                <w:lang w:val="en-US"/>
              </w:rPr>
              <w:t>100%</w:t>
            </w:r>
          </w:p>
        </w:tc>
      </w:tr>
      <w:tr w:rsidR="004A2060" w:rsidRPr="005E41B6" w:rsidTr="004A2060">
        <w:trPr>
          <w:cantSplit/>
          <w:trHeight w:val="1159"/>
        </w:trPr>
        <w:tc>
          <w:tcPr>
            <w:tcW w:w="532" w:type="dxa"/>
            <w:vAlign w:val="center"/>
          </w:tcPr>
          <w:p w:rsidR="004A2060" w:rsidRPr="005E41B6" w:rsidRDefault="004A2060" w:rsidP="004A2060">
            <w:pPr>
              <w:contextualSpacing/>
              <w:jc w:val="center"/>
              <w:rPr>
                <w:rFonts w:ascii="GHEA Grapalat" w:hAnsi="GHEA Grapalat"/>
                <w:b/>
                <w:sz w:val="16"/>
                <w:szCs w:val="16"/>
              </w:rPr>
            </w:pPr>
            <w:r w:rsidRPr="005E41B6">
              <w:rPr>
                <w:rFonts w:ascii="GHEA Grapalat" w:hAnsi="GHEA Grapalat"/>
                <w:b/>
                <w:sz w:val="16"/>
                <w:szCs w:val="16"/>
              </w:rPr>
              <w:t>3</w:t>
            </w:r>
          </w:p>
        </w:tc>
        <w:tc>
          <w:tcPr>
            <w:tcW w:w="1642" w:type="dxa"/>
            <w:vAlign w:val="center"/>
          </w:tcPr>
          <w:p w:rsidR="004A2060" w:rsidRPr="005E41B6" w:rsidRDefault="004A2060" w:rsidP="004A2060">
            <w:pPr>
              <w:contextualSpacing/>
              <w:jc w:val="center"/>
              <w:rPr>
                <w:rFonts w:ascii="GHEA Grapalat" w:hAnsi="GHEA Grapalat" w:cs="Calibri"/>
                <w:color w:val="000000"/>
                <w:sz w:val="16"/>
                <w:szCs w:val="16"/>
                <w:highlight w:val="yellow"/>
              </w:rPr>
            </w:pPr>
            <w:r w:rsidRPr="005E41B6">
              <w:rPr>
                <w:rFonts w:ascii="GHEA Grapalat" w:hAnsi="GHEA Grapalat" w:cs="Arial"/>
                <w:sz w:val="16"/>
                <w:szCs w:val="16"/>
              </w:rPr>
              <w:t>37521230/7</w:t>
            </w:r>
          </w:p>
        </w:tc>
        <w:tc>
          <w:tcPr>
            <w:tcW w:w="1932" w:type="dxa"/>
            <w:vAlign w:val="center"/>
          </w:tcPr>
          <w:p w:rsidR="004A2060" w:rsidRPr="005E41B6" w:rsidRDefault="004A2060" w:rsidP="004A2060">
            <w:pPr>
              <w:snapToGrid w:val="0"/>
              <w:contextualSpacing/>
              <w:jc w:val="center"/>
              <w:rPr>
                <w:rFonts w:ascii="GHEA Grapalat" w:hAnsi="GHEA Grapalat" w:cs="Calibri"/>
                <w:sz w:val="16"/>
                <w:szCs w:val="16"/>
              </w:rPr>
            </w:pPr>
            <w:r w:rsidRPr="005E41B6">
              <w:rPr>
                <w:rFonts w:ascii="GHEA Grapalat" w:hAnsi="GHEA Grapalat" w:cs="Calibri"/>
                <w:sz w:val="16"/>
                <w:szCs w:val="16"/>
              </w:rPr>
              <w:t>игровые наборы</w:t>
            </w:r>
          </w:p>
        </w:tc>
        <w:tc>
          <w:tcPr>
            <w:tcW w:w="614"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681"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567"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70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68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03"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50" w:type="dxa"/>
            <w:vAlign w:val="center"/>
          </w:tcPr>
          <w:p w:rsidR="004A2060" w:rsidRDefault="004A2060" w:rsidP="004A2060">
            <w:pPr>
              <w:jc w:val="center"/>
            </w:pPr>
            <w:r w:rsidRPr="00566450">
              <w:rPr>
                <w:rFonts w:ascii="GHEA Grapalat" w:hAnsi="GHEA Grapalat"/>
                <w:sz w:val="16"/>
                <w:szCs w:val="16"/>
                <w:lang w:val="en-US"/>
              </w:rPr>
              <w:t>100%</w:t>
            </w:r>
          </w:p>
        </w:tc>
        <w:tc>
          <w:tcPr>
            <w:tcW w:w="851" w:type="dxa"/>
            <w:vAlign w:val="center"/>
          </w:tcPr>
          <w:p w:rsidR="004A2060" w:rsidRDefault="004A2060" w:rsidP="004A2060">
            <w:pPr>
              <w:jc w:val="center"/>
            </w:pPr>
            <w:r w:rsidRPr="00F36585">
              <w:rPr>
                <w:rFonts w:ascii="GHEA Grapalat" w:hAnsi="GHEA Grapalat"/>
                <w:sz w:val="16"/>
                <w:szCs w:val="16"/>
                <w:lang w:val="en-US"/>
              </w:rPr>
              <w:t>100%</w:t>
            </w:r>
          </w:p>
        </w:tc>
        <w:tc>
          <w:tcPr>
            <w:tcW w:w="850"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09" w:type="dxa"/>
            <w:vAlign w:val="center"/>
          </w:tcPr>
          <w:p w:rsidR="004A2060" w:rsidRDefault="004A2060" w:rsidP="004A2060">
            <w:pPr>
              <w:jc w:val="center"/>
            </w:pPr>
            <w:r w:rsidRPr="00F36585">
              <w:rPr>
                <w:rFonts w:ascii="GHEA Grapalat" w:hAnsi="GHEA Grapalat"/>
                <w:sz w:val="16"/>
                <w:szCs w:val="16"/>
                <w:lang w:val="en-US"/>
              </w:rPr>
              <w:t>100%</w:t>
            </w:r>
          </w:p>
        </w:tc>
        <w:tc>
          <w:tcPr>
            <w:tcW w:w="778" w:type="dxa"/>
            <w:vAlign w:val="center"/>
          </w:tcPr>
          <w:p w:rsidR="004A2060" w:rsidRDefault="004A2060" w:rsidP="004A2060">
            <w:pPr>
              <w:jc w:val="center"/>
            </w:pPr>
            <w:r w:rsidRPr="00F36585">
              <w:rPr>
                <w:rFonts w:ascii="GHEA Grapalat" w:hAnsi="GHEA Grapalat"/>
                <w:sz w:val="16"/>
                <w:szCs w:val="16"/>
                <w:lang w:val="en-US"/>
              </w:rPr>
              <w:t>100%</w:t>
            </w:r>
          </w:p>
        </w:tc>
        <w:tc>
          <w:tcPr>
            <w:tcW w:w="1254" w:type="dxa"/>
            <w:vAlign w:val="center"/>
          </w:tcPr>
          <w:p w:rsidR="004A2060" w:rsidRDefault="004A2060" w:rsidP="004A2060">
            <w:pPr>
              <w:jc w:val="center"/>
            </w:pPr>
            <w:r w:rsidRPr="00F36585">
              <w:rPr>
                <w:rFonts w:ascii="GHEA Grapalat" w:hAnsi="GHEA Grapalat"/>
                <w:sz w:val="16"/>
                <w:szCs w:val="16"/>
                <w:lang w:val="en-US"/>
              </w:rPr>
              <w:t>100%</w:t>
            </w:r>
          </w:p>
        </w:tc>
      </w:tr>
      <w:tr w:rsidR="004A2060" w:rsidRPr="005E41B6" w:rsidTr="004A2060">
        <w:trPr>
          <w:cantSplit/>
          <w:trHeight w:val="1388"/>
        </w:trPr>
        <w:tc>
          <w:tcPr>
            <w:tcW w:w="532" w:type="dxa"/>
            <w:vAlign w:val="center"/>
          </w:tcPr>
          <w:p w:rsidR="004A2060" w:rsidRPr="005E41B6" w:rsidRDefault="004A2060" w:rsidP="004A2060">
            <w:pPr>
              <w:contextualSpacing/>
              <w:jc w:val="center"/>
              <w:rPr>
                <w:rFonts w:ascii="GHEA Grapalat" w:hAnsi="GHEA Grapalat"/>
                <w:b/>
                <w:sz w:val="16"/>
                <w:szCs w:val="16"/>
              </w:rPr>
            </w:pPr>
            <w:bookmarkStart w:id="11" w:name="_GoBack" w:colFirst="9" w:colLast="15"/>
            <w:r w:rsidRPr="005E41B6">
              <w:rPr>
                <w:rFonts w:ascii="GHEA Grapalat" w:hAnsi="GHEA Grapalat"/>
                <w:b/>
                <w:sz w:val="16"/>
                <w:szCs w:val="16"/>
              </w:rPr>
              <w:lastRenderedPageBreak/>
              <w:t>4</w:t>
            </w:r>
          </w:p>
        </w:tc>
        <w:tc>
          <w:tcPr>
            <w:tcW w:w="1642" w:type="dxa"/>
            <w:vAlign w:val="center"/>
          </w:tcPr>
          <w:p w:rsidR="004A2060" w:rsidRPr="005E41B6" w:rsidRDefault="004A2060" w:rsidP="004A2060">
            <w:pPr>
              <w:contextualSpacing/>
              <w:jc w:val="center"/>
              <w:rPr>
                <w:rFonts w:ascii="GHEA Grapalat" w:hAnsi="GHEA Grapalat" w:cs="Calibri"/>
                <w:color w:val="000000"/>
                <w:sz w:val="16"/>
                <w:szCs w:val="16"/>
                <w:highlight w:val="yellow"/>
              </w:rPr>
            </w:pPr>
            <w:r w:rsidRPr="005E41B6">
              <w:rPr>
                <w:rFonts w:ascii="GHEA Grapalat" w:hAnsi="GHEA Grapalat" w:cs="Arial"/>
                <w:sz w:val="16"/>
                <w:szCs w:val="16"/>
              </w:rPr>
              <w:t>37521200/5</w:t>
            </w:r>
          </w:p>
        </w:tc>
        <w:tc>
          <w:tcPr>
            <w:tcW w:w="1932" w:type="dxa"/>
            <w:vAlign w:val="center"/>
          </w:tcPr>
          <w:p w:rsidR="004A2060" w:rsidRPr="005E41B6" w:rsidRDefault="004A2060" w:rsidP="004A2060">
            <w:pPr>
              <w:snapToGrid w:val="0"/>
              <w:contextualSpacing/>
              <w:jc w:val="center"/>
              <w:rPr>
                <w:rFonts w:ascii="GHEA Grapalat" w:hAnsi="GHEA Grapalat" w:cs="Calibri"/>
                <w:sz w:val="16"/>
                <w:szCs w:val="16"/>
              </w:rPr>
            </w:pPr>
            <w:r w:rsidRPr="005E41B6">
              <w:rPr>
                <w:rFonts w:ascii="GHEA Grapalat" w:hAnsi="GHEA Grapalat" w:cs="Calibri"/>
                <w:sz w:val="16"/>
                <w:szCs w:val="16"/>
              </w:rPr>
              <w:t>игровые аксессуары</w:t>
            </w:r>
          </w:p>
        </w:tc>
        <w:tc>
          <w:tcPr>
            <w:tcW w:w="614"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681"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567" w:type="dxa"/>
            <w:textDirection w:val="btLr"/>
            <w:vAlign w:val="center"/>
          </w:tcPr>
          <w:p w:rsidR="004A2060" w:rsidRPr="005E41B6" w:rsidRDefault="004A2060" w:rsidP="004A2060">
            <w:pPr>
              <w:ind w:left="113" w:right="113"/>
              <w:contextualSpacing/>
              <w:jc w:val="center"/>
              <w:rPr>
                <w:rFonts w:ascii="GHEA Grapalat" w:hAnsi="GHEA Grapalat" w:cs="Arial"/>
                <w:b/>
                <w:sz w:val="16"/>
                <w:szCs w:val="16"/>
                <w:lang w:val="pt-BR"/>
              </w:rPr>
            </w:pPr>
          </w:p>
        </w:tc>
        <w:tc>
          <w:tcPr>
            <w:tcW w:w="70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689"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03" w:type="dxa"/>
            <w:textDirection w:val="btLr"/>
            <w:vAlign w:val="center"/>
          </w:tcPr>
          <w:p w:rsidR="004A2060" w:rsidRPr="005E41B6" w:rsidRDefault="004A2060" w:rsidP="004A2060">
            <w:pPr>
              <w:snapToGrid w:val="0"/>
              <w:contextualSpacing/>
              <w:jc w:val="center"/>
              <w:rPr>
                <w:rFonts w:ascii="GHEA Grapalat" w:hAnsi="GHEA Grapalat"/>
                <w:b/>
                <w:sz w:val="16"/>
                <w:szCs w:val="16"/>
              </w:rPr>
            </w:pPr>
          </w:p>
        </w:tc>
        <w:tc>
          <w:tcPr>
            <w:tcW w:w="850" w:type="dxa"/>
            <w:vAlign w:val="center"/>
          </w:tcPr>
          <w:p w:rsidR="004A2060" w:rsidRDefault="004A2060" w:rsidP="004A2060">
            <w:pPr>
              <w:jc w:val="center"/>
            </w:pPr>
            <w:r w:rsidRPr="008C3D12">
              <w:rPr>
                <w:rFonts w:ascii="GHEA Grapalat" w:hAnsi="GHEA Grapalat"/>
                <w:sz w:val="16"/>
                <w:szCs w:val="16"/>
                <w:lang w:val="en-US"/>
              </w:rPr>
              <w:t>100%</w:t>
            </w:r>
          </w:p>
        </w:tc>
        <w:tc>
          <w:tcPr>
            <w:tcW w:w="851" w:type="dxa"/>
            <w:vAlign w:val="center"/>
          </w:tcPr>
          <w:p w:rsidR="004A2060" w:rsidRDefault="004A2060" w:rsidP="004A2060">
            <w:pPr>
              <w:jc w:val="center"/>
            </w:pPr>
            <w:r w:rsidRPr="008C3D12">
              <w:rPr>
                <w:rFonts w:ascii="GHEA Grapalat" w:hAnsi="GHEA Grapalat"/>
                <w:sz w:val="16"/>
                <w:szCs w:val="16"/>
                <w:lang w:val="en-US"/>
              </w:rPr>
              <w:t>100%</w:t>
            </w:r>
          </w:p>
        </w:tc>
        <w:tc>
          <w:tcPr>
            <w:tcW w:w="850" w:type="dxa"/>
            <w:vAlign w:val="center"/>
          </w:tcPr>
          <w:p w:rsidR="004A2060" w:rsidRDefault="004A2060" w:rsidP="004A2060">
            <w:pPr>
              <w:jc w:val="center"/>
            </w:pPr>
            <w:r w:rsidRPr="008C3D12">
              <w:rPr>
                <w:rFonts w:ascii="GHEA Grapalat" w:hAnsi="GHEA Grapalat"/>
                <w:sz w:val="16"/>
                <w:szCs w:val="16"/>
                <w:lang w:val="en-US"/>
              </w:rPr>
              <w:t>100%</w:t>
            </w:r>
          </w:p>
        </w:tc>
        <w:tc>
          <w:tcPr>
            <w:tcW w:w="709" w:type="dxa"/>
            <w:vAlign w:val="center"/>
          </w:tcPr>
          <w:p w:rsidR="004A2060" w:rsidRDefault="004A2060" w:rsidP="004A2060">
            <w:pPr>
              <w:jc w:val="center"/>
            </w:pPr>
            <w:r w:rsidRPr="008C3D12">
              <w:rPr>
                <w:rFonts w:ascii="GHEA Grapalat" w:hAnsi="GHEA Grapalat"/>
                <w:sz w:val="16"/>
                <w:szCs w:val="16"/>
                <w:lang w:val="en-US"/>
              </w:rPr>
              <w:t>100%</w:t>
            </w:r>
          </w:p>
        </w:tc>
        <w:tc>
          <w:tcPr>
            <w:tcW w:w="709" w:type="dxa"/>
            <w:vAlign w:val="center"/>
          </w:tcPr>
          <w:p w:rsidR="004A2060" w:rsidRDefault="004A2060" w:rsidP="004A2060">
            <w:pPr>
              <w:jc w:val="center"/>
            </w:pPr>
            <w:r w:rsidRPr="008C3D12">
              <w:rPr>
                <w:rFonts w:ascii="GHEA Grapalat" w:hAnsi="GHEA Grapalat"/>
                <w:sz w:val="16"/>
                <w:szCs w:val="16"/>
                <w:lang w:val="en-US"/>
              </w:rPr>
              <w:t>100%</w:t>
            </w:r>
          </w:p>
        </w:tc>
        <w:tc>
          <w:tcPr>
            <w:tcW w:w="778" w:type="dxa"/>
            <w:vAlign w:val="center"/>
          </w:tcPr>
          <w:p w:rsidR="004A2060" w:rsidRDefault="004A2060" w:rsidP="004A2060">
            <w:pPr>
              <w:jc w:val="center"/>
            </w:pPr>
            <w:r w:rsidRPr="008C3D12">
              <w:rPr>
                <w:rFonts w:ascii="GHEA Grapalat" w:hAnsi="GHEA Grapalat"/>
                <w:sz w:val="16"/>
                <w:szCs w:val="16"/>
                <w:lang w:val="en-US"/>
              </w:rPr>
              <w:t>100%</w:t>
            </w:r>
          </w:p>
        </w:tc>
        <w:tc>
          <w:tcPr>
            <w:tcW w:w="1254" w:type="dxa"/>
            <w:vAlign w:val="center"/>
          </w:tcPr>
          <w:p w:rsidR="004A2060" w:rsidRDefault="004A2060" w:rsidP="004A2060">
            <w:pPr>
              <w:jc w:val="center"/>
            </w:pPr>
            <w:r w:rsidRPr="008C3D12">
              <w:rPr>
                <w:rFonts w:ascii="GHEA Grapalat" w:hAnsi="GHEA Grapalat"/>
                <w:sz w:val="16"/>
                <w:szCs w:val="16"/>
                <w:lang w:val="en-US"/>
              </w:rPr>
              <w:t>100%</w:t>
            </w:r>
          </w:p>
        </w:tc>
      </w:tr>
      <w:bookmarkEnd w:id="11"/>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231" w:rsidRDefault="00342231">
      <w:r>
        <w:separator/>
      </w:r>
    </w:p>
  </w:endnote>
  <w:endnote w:type="continuationSeparator" w:id="0">
    <w:p w:rsidR="00342231" w:rsidRDefault="0034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6C4E05" w:rsidRPr="00C861E9" w:rsidRDefault="006C4E0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2060">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231" w:rsidRDefault="00342231">
      <w:r>
        <w:separator/>
      </w:r>
    </w:p>
  </w:footnote>
  <w:footnote w:type="continuationSeparator" w:id="0">
    <w:p w:rsidR="00342231" w:rsidRDefault="00342231">
      <w:r>
        <w:continuationSeparator/>
      </w:r>
    </w:p>
  </w:footnote>
  <w:footnote w:id="1">
    <w:p w:rsidR="006C4E05" w:rsidRPr="00CD6B60" w:rsidRDefault="006C4E0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4E05" w:rsidRPr="00CD6B60" w:rsidRDefault="006C4E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4E05" w:rsidRPr="00CD6B60" w:rsidRDefault="006C4E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4E05" w:rsidRPr="00CD6B60" w:rsidRDefault="006C4E0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C4E05" w:rsidRDefault="006C4E0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4E05" w:rsidRDefault="006C4E0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6C4E05" w:rsidRPr="009E2596" w:rsidRDefault="006C4E0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6C4E05" w:rsidRPr="00D97476" w:rsidRDefault="006C4E05"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C4E05" w:rsidRPr="00F83BEA" w:rsidRDefault="006C4E05"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6C4E05" w:rsidRPr="008E4439" w:rsidRDefault="006C4E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C4E05" w:rsidRPr="000811C1" w:rsidRDefault="006C4E05" w:rsidP="0027573B">
      <w:pPr>
        <w:pStyle w:val="FootnoteText"/>
        <w:rPr>
          <w:rFonts w:ascii="Sylfaen" w:hAnsi="Sylfaen"/>
          <w:sz w:val="18"/>
          <w:szCs w:val="18"/>
        </w:rPr>
      </w:pPr>
    </w:p>
  </w:footnote>
  <w:footnote w:id="5">
    <w:p w:rsidR="006C4E05" w:rsidRPr="00A31673" w:rsidRDefault="006C4E0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6C4E05" w:rsidRDefault="006C4E05"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4E05" w:rsidRPr="00553058" w:rsidRDefault="006C4E0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6C4E05" w:rsidRDefault="006C4E0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6C4E05" w:rsidRPr="00553058" w:rsidRDefault="006C4E0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4E05" w:rsidRPr="0074108A" w:rsidRDefault="006C4E05" w:rsidP="00553058">
      <w:pPr>
        <w:jc w:val="both"/>
      </w:pPr>
    </w:p>
    <w:p w:rsidR="006C4E05" w:rsidRPr="00553058" w:rsidRDefault="006C4E05" w:rsidP="0037456D">
      <w:pPr>
        <w:jc w:val="both"/>
        <w:rPr>
          <w:rFonts w:asciiTheme="minorHAnsi" w:hAnsiTheme="minorHAnsi"/>
          <w:sz w:val="20"/>
          <w:szCs w:val="20"/>
        </w:rPr>
      </w:pPr>
    </w:p>
    <w:p w:rsidR="006C4E05" w:rsidRPr="00553058" w:rsidRDefault="006C4E05" w:rsidP="006B3E56">
      <w:pPr>
        <w:pStyle w:val="FootnoteText"/>
        <w:rPr>
          <w:rFonts w:asciiTheme="minorHAnsi" w:hAnsiTheme="minorHAnsi"/>
        </w:rPr>
      </w:pPr>
    </w:p>
  </w:footnote>
  <w:footnote w:id="7">
    <w:p w:rsidR="006C4E05" w:rsidRPr="00A25D1B" w:rsidRDefault="006C4E05"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6C4E05" w:rsidRPr="00DC619D" w:rsidRDefault="006C4E05"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6C4E05" w:rsidRPr="00D3436F" w:rsidRDefault="006C4E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6C4E05" w:rsidRPr="00D3436F" w:rsidRDefault="006C4E05">
      <w:pPr>
        <w:pStyle w:val="FootnoteText"/>
        <w:rPr>
          <w:lang w:val="es-ES"/>
        </w:rPr>
      </w:pPr>
    </w:p>
  </w:footnote>
  <w:footnote w:id="10">
    <w:p w:rsidR="006C4E05" w:rsidRPr="008842CE" w:rsidRDefault="006C4E05" w:rsidP="003D2FE2">
      <w:pPr>
        <w:pStyle w:val="FootnoteText"/>
        <w:jc w:val="both"/>
      </w:pPr>
    </w:p>
  </w:footnote>
  <w:footnote w:id="11">
    <w:p w:rsidR="006C4E05" w:rsidRPr="008842CE" w:rsidRDefault="006C4E05"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C4E05" w:rsidRPr="008842CE" w:rsidRDefault="006C4E05" w:rsidP="00FB01CD">
      <w:pPr>
        <w:pStyle w:val="FootnoteText"/>
        <w:jc w:val="both"/>
        <w:rPr>
          <w:rFonts w:ascii="GHEA Grapalat" w:hAnsi="GHEA Grapalat"/>
        </w:rPr>
      </w:pPr>
    </w:p>
  </w:footnote>
  <w:footnote w:id="12">
    <w:p w:rsidR="006C4E05" w:rsidRPr="008842CE" w:rsidRDefault="006C4E05" w:rsidP="000A214C">
      <w:pPr>
        <w:pStyle w:val="FootnoteText"/>
        <w:jc w:val="both"/>
      </w:pPr>
    </w:p>
  </w:footnote>
  <w:footnote w:id="13">
    <w:p w:rsidR="006C4E05" w:rsidRPr="008842CE" w:rsidRDefault="006C4E05"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C4E05" w:rsidRPr="00D3436F" w:rsidRDefault="006C4E05"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6C4E05" w:rsidRPr="008842CE" w:rsidRDefault="006C4E05"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4E05" w:rsidRPr="00E85250" w:rsidRDefault="006C4E05" w:rsidP="00D90640">
      <w:pPr>
        <w:widowControl w:val="0"/>
        <w:spacing w:after="160" w:line="360" w:lineRule="auto"/>
        <w:ind w:firstLine="709"/>
        <w:jc w:val="both"/>
        <w:rPr>
          <w:rFonts w:ascii="GHEA Grapalat" w:hAnsi="GHEA Grapalat"/>
          <w:lang w:val="hy-AM"/>
        </w:rPr>
      </w:pPr>
    </w:p>
    <w:p w:rsidR="006C4E05" w:rsidRPr="00D3436F" w:rsidRDefault="006C4E05">
      <w:pPr>
        <w:pStyle w:val="FootnoteText"/>
        <w:rPr>
          <w:lang w:val="hy-AM"/>
        </w:rPr>
      </w:pPr>
    </w:p>
  </w:footnote>
  <w:footnote w:id="16">
    <w:p w:rsidR="006C4E05" w:rsidRPr="00402BC3" w:rsidRDefault="006C4E05"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4E05" w:rsidRPr="00552088" w:rsidRDefault="006C4E0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4E05" w:rsidRPr="00D3436F" w:rsidRDefault="006C4E05">
      <w:pPr>
        <w:pStyle w:val="FootnoteText"/>
        <w:rPr>
          <w:lang w:val="hy-AM"/>
        </w:rPr>
      </w:pPr>
    </w:p>
  </w:footnote>
  <w:footnote w:id="17">
    <w:p w:rsidR="006C4E05" w:rsidRPr="008842CE" w:rsidRDefault="006C4E05"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4E05" w:rsidRPr="00D3436F" w:rsidRDefault="006C4E05">
      <w:pPr>
        <w:pStyle w:val="FootnoteText"/>
        <w:rPr>
          <w:lang w:val="hy-AM"/>
        </w:rPr>
      </w:pPr>
    </w:p>
  </w:footnote>
  <w:footnote w:id="18">
    <w:p w:rsidR="006C4E05" w:rsidRPr="00D3436F" w:rsidRDefault="006C4E05"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C4E05" w:rsidRPr="008842CE" w:rsidRDefault="006C4E05"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4E05" w:rsidRPr="00D3436F" w:rsidRDefault="006C4E05">
      <w:pPr>
        <w:pStyle w:val="FootnoteText"/>
        <w:rPr>
          <w:lang w:val="hy-AM"/>
        </w:rPr>
      </w:pPr>
    </w:p>
  </w:footnote>
  <w:footnote w:id="20">
    <w:p w:rsidR="006C4E05" w:rsidRPr="008842CE" w:rsidRDefault="006C4E05"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6C4E05" w:rsidRPr="008842CE" w:rsidRDefault="006C4E0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5ADC001C"/>
    <w:multiLevelType w:val="hybridMultilevel"/>
    <w:tmpl w:val="A4A83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2"/>
  </w:num>
  <w:num w:numId="8">
    <w:abstractNumId w:val="8"/>
  </w:num>
  <w:num w:numId="9">
    <w:abstractNumId w:val="11"/>
  </w:num>
  <w:num w:numId="10">
    <w:abstractNumId w:val="1"/>
  </w:num>
  <w:num w:numId="11">
    <w:abstractNumId w:val="9"/>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C4F"/>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231"/>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2060"/>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3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1B6"/>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4E05"/>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E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85"/>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EB336-818B-4F79-BD3C-84C940D1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86</Pages>
  <Words>23218</Words>
  <Characters>132347</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43</cp:revision>
  <cp:lastPrinted>2018-02-16T07:12:00Z</cp:lastPrinted>
  <dcterms:created xsi:type="dcterms:W3CDTF">2025-05-13T07:38:00Z</dcterms:created>
  <dcterms:modified xsi:type="dcterms:W3CDTF">2026-06-18T08:44:00Z</dcterms:modified>
</cp:coreProperties>
</file>