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EB9" w:rsidRPr="003F4EB9" w:rsidRDefault="003F4EB9" w:rsidP="003F4EB9">
      <w:pPr>
        <w:spacing w:after="0" w:line="240" w:lineRule="auto"/>
        <w:ind w:firstLine="720"/>
        <w:jc w:val="center"/>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ANNOUNCEMENT</w:t>
      </w:r>
    </w:p>
    <w:p w:rsidR="003F4EB9" w:rsidRPr="003F4EB9" w:rsidRDefault="003F4EB9" w:rsidP="003F4EB9">
      <w:pPr>
        <w:spacing w:after="0" w:line="240" w:lineRule="auto"/>
        <w:ind w:firstLine="720"/>
        <w:jc w:val="center"/>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ON THE QUOTATION REQUEST</w:t>
      </w:r>
    </w:p>
    <w:p w:rsidR="003F4EB9" w:rsidRPr="003F4EB9" w:rsidRDefault="003F4EB9" w:rsidP="003F4EB9">
      <w:pPr>
        <w:spacing w:after="0" w:line="240" w:lineRule="auto"/>
        <w:ind w:firstLine="720"/>
        <w:jc w:val="center"/>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This text of the announcement is approved by the decision of the evaluation committee</w:t>
      </w:r>
    </w:p>
    <w:p w:rsidR="003F4EB9" w:rsidRPr="003F4EB9" w:rsidRDefault="003F4EB9" w:rsidP="003F4EB9">
      <w:pPr>
        <w:spacing w:after="0" w:line="240" w:lineRule="auto"/>
        <w:ind w:firstLine="720"/>
        <w:jc w:val="center"/>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of "June" "25" "N1" 2026</w:t>
      </w:r>
    </w:p>
    <w:p w:rsidR="003F4EB9" w:rsidRPr="003F4EB9" w:rsidRDefault="003F4EB9" w:rsidP="003F4EB9">
      <w:pPr>
        <w:spacing w:after="0" w:line="240" w:lineRule="auto"/>
        <w:ind w:firstLine="720"/>
        <w:jc w:val="center"/>
        <w:rPr>
          <w:rFonts w:ascii="GHEA Grapalat" w:eastAsia="Times New Roman" w:hAnsi="GHEA Grapalat" w:cs="Times New Roman"/>
          <w:sz w:val="20"/>
          <w:szCs w:val="20"/>
          <w:lang w:val="af-ZA"/>
        </w:rPr>
      </w:pPr>
    </w:p>
    <w:p w:rsidR="003F4EB9" w:rsidRPr="003F4EB9" w:rsidRDefault="003F4EB9" w:rsidP="003F4EB9">
      <w:pPr>
        <w:spacing w:after="0" w:line="240" w:lineRule="auto"/>
        <w:ind w:firstLine="720"/>
        <w:jc w:val="center"/>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 xml:space="preserve">Procedure code: </w:t>
      </w:r>
      <w:r w:rsidRPr="003F4EB9">
        <w:rPr>
          <w:rFonts w:ascii="GHEA Grapalat" w:eastAsia="Times New Roman" w:hAnsi="GHEA Grapalat" w:cs="Times New Roman"/>
          <w:sz w:val="20"/>
          <w:szCs w:val="20"/>
          <w:lang w:val="af-ZA"/>
        </w:rPr>
        <w:t>ՀՀ-ԱՄ-ԱՀ-ԳՀԱՊՁԲ-45/26</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The client - Aparan Municipality, located at 26 Baghramyan Street, Aparan, announces a quotation request competition, which is carried out in one stage through the electronic procurement system Armeps (www.armeps.am).</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As a result of this procedure, the selected participant will be offered to conclude a contract for the supply of children's playground equipment (hereinafter referred to as the contract) within the framework of a joint program with the German International Cooperation Agency (hereinafter referred to as the contract).</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The conditions for persons not entitled to participate in this procedure, as well as for participants, are set out in the invitation to this procedure.</w:t>
      </w:r>
    </w:p>
    <w:p w:rsid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The selected participant is determined from the number of participants who have submitted satisfactory bids on non-price terms, on the principle of giving preference to the participant who has submitted the lowest price offer.</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The provisions of the Agreement on Government Procurement of the World Trade Organization shall apply to this procedure.</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In case of a request to provide an invitation in electronic form, the contracting authority shall provide the invitation in electronic form free of charge within the working day following the day of receipt of the application.</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w:t>
      </w:r>
      <w:r w:rsidR="00A0728E">
        <w:rPr>
          <w:rFonts w:ascii="GHEA Grapalat" w:eastAsia="Times New Roman" w:hAnsi="GHEA Grapalat" w:cs="Times New Roman"/>
          <w:sz w:val="20"/>
          <w:szCs w:val="20"/>
          <w:lang w:val="af-ZA"/>
        </w:rPr>
        <w:t>5</w:t>
      </w:r>
      <w:bookmarkStart w:id="0" w:name="_GoBack"/>
      <w:bookmarkEnd w:id="0"/>
      <w:r w:rsidRPr="003F4EB9">
        <w:rPr>
          <w:rFonts w:ascii="GHEA Grapalat" w:eastAsia="Times New Roman" w:hAnsi="GHEA Grapalat" w:cs="Times New Roman"/>
          <w:sz w:val="20"/>
          <w:szCs w:val="20"/>
          <w:lang w:val="af-ZA"/>
        </w:rPr>
        <w:t>:00 on the 7th day after the date of publication of this announcement. Applications, in addition to Armenian, may also be submitted in English or Russian.</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The opening of applications will take place electronically through the electronic procurement system Armeps at 12:00 on the 7th day after the date of publication of this announcement. (July 2 at 1</w:t>
      </w:r>
      <w:r w:rsidR="00A0728E">
        <w:rPr>
          <w:rFonts w:ascii="GHEA Grapalat" w:eastAsia="Times New Roman" w:hAnsi="GHEA Grapalat" w:cs="Times New Roman"/>
          <w:sz w:val="20"/>
          <w:szCs w:val="20"/>
          <w:lang w:val="af-ZA"/>
        </w:rPr>
        <w:t>5</w:t>
      </w:r>
      <w:r w:rsidRPr="003F4EB9">
        <w:rPr>
          <w:rFonts w:ascii="GHEA Grapalat" w:eastAsia="Times New Roman" w:hAnsi="GHEA Grapalat" w:cs="Times New Roman"/>
          <w:sz w:val="20"/>
          <w:szCs w:val="20"/>
          <w:lang w:val="af-ZA"/>
        </w:rPr>
        <w:t>:00)</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The appeal regarding this procedure shall be carried out in accordance with the procedure established by the RA Law “On Procurement” and the RA Civil Procedure Code.</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For additional information regarding this announcement, please contact the Secretary of the Evaluation Committee: Hayk Hovsepyan</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Name, Surname</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Phone: 094231893</w:t>
      </w:r>
    </w:p>
    <w:p w:rsidR="003F4EB9" w:rsidRPr="003F4EB9"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E-mail: haykhovsepyanhv@mail.ru</w:t>
      </w:r>
    </w:p>
    <w:p w:rsidR="003F4EB9" w:rsidRPr="00F764C8" w:rsidRDefault="003F4EB9" w:rsidP="003F4EB9">
      <w:pPr>
        <w:spacing w:after="0" w:line="240" w:lineRule="auto"/>
        <w:ind w:firstLine="720"/>
        <w:jc w:val="both"/>
        <w:rPr>
          <w:rFonts w:ascii="GHEA Grapalat" w:eastAsia="Times New Roman" w:hAnsi="GHEA Grapalat" w:cs="Times New Roman"/>
          <w:sz w:val="20"/>
          <w:szCs w:val="20"/>
          <w:lang w:val="af-ZA"/>
        </w:rPr>
      </w:pPr>
      <w:r w:rsidRPr="003F4EB9">
        <w:rPr>
          <w:rFonts w:ascii="GHEA Grapalat" w:eastAsia="Times New Roman" w:hAnsi="GHEA Grapalat" w:cs="Times New Roman"/>
          <w:sz w:val="20"/>
          <w:szCs w:val="20"/>
          <w:lang w:val="af-ZA"/>
        </w:rPr>
        <w:t>Client: APARAN MUNICIPALITY</w:t>
      </w:r>
    </w:p>
    <w:p w:rsidR="005E6771" w:rsidRDefault="005E6771"/>
    <w:sectPr w:rsidR="005E6771" w:rsidSect="003F4EB9">
      <w:pgSz w:w="12240" w:h="15840"/>
      <w:pgMar w:top="426" w:right="616" w:bottom="144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EB9"/>
    <w:rsid w:val="003F4EB9"/>
    <w:rsid w:val="005A08FC"/>
    <w:rsid w:val="005E6771"/>
    <w:rsid w:val="00A07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E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E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381</Words>
  <Characters>2172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2026-06-25T09:42:00Z</dcterms:created>
  <dcterms:modified xsi:type="dcterms:W3CDTF">2026-06-25T10:05:00Z</dcterms:modified>
</cp:coreProperties>
</file>