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180"/>
        <w:gridCol w:w="4735"/>
        <w:gridCol w:w="12"/>
      </w:tblGrid>
      <w:tr w:rsidR="006F417D" w:rsidRPr="00511234" w14:paraId="3B04A536" w14:textId="77777777" w:rsidTr="00366C3C">
        <w:tc>
          <w:tcPr>
            <w:tcW w:w="9571" w:type="dxa"/>
            <w:gridSpan w:val="4"/>
          </w:tcPr>
          <w:p w14:paraId="4ADDD36C" w14:textId="1C6B7D61" w:rsidR="006F417D" w:rsidRPr="00511234" w:rsidRDefault="006F417D" w:rsidP="006F417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1123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ՏԵԽՆԻԿԱԿԱՆ ԲՆՈՒԹԱԳԻՐ-ԳՆՄԱՆ ԺԱՄԱՆԱԿԱՑՈՒՅՑ</w:t>
            </w:r>
          </w:p>
        </w:tc>
      </w:tr>
      <w:tr w:rsidR="006F417D" w:rsidRPr="00511234" w14:paraId="69CBD8A5" w14:textId="77777777" w:rsidTr="00366C3C">
        <w:tc>
          <w:tcPr>
            <w:tcW w:w="9571" w:type="dxa"/>
            <w:gridSpan w:val="4"/>
          </w:tcPr>
          <w:p w14:paraId="3C42CD54" w14:textId="77777777" w:rsidR="006F417D" w:rsidRPr="00511234" w:rsidRDefault="006F417D" w:rsidP="006F417D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1123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Նախատեսված ճանապարհների նախագծերի պատրաստման, ծախսերի գնահատման աշխատանքներ</w:t>
            </w:r>
          </w:p>
        </w:tc>
      </w:tr>
      <w:tr w:rsidR="00716108" w:rsidRPr="009413D4" w14:paraId="6FFF0528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4C431692" w14:textId="77777777" w:rsidR="006F417D" w:rsidRPr="00C73E24" w:rsidRDefault="006F417D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Ծրագրի անվանումը</w:t>
            </w:r>
          </w:p>
        </w:tc>
        <w:tc>
          <w:tcPr>
            <w:tcW w:w="4735" w:type="dxa"/>
          </w:tcPr>
          <w:p w14:paraId="44C5B6B5" w14:textId="5D883B9C" w:rsidR="006F417D" w:rsidRPr="00585290" w:rsidRDefault="00B209F4" w:rsidP="009753C8">
            <w:pPr>
              <w:jc w:val="both"/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</w:pPr>
            <w:r w:rsidRPr="009413D4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Սյունիքի մարզի Կապան համայնքի Կապան քաղաքի Բաղաբուրջ թաղամասի ներթաղամասային ճանապարհների ասֆալտապատում</w:t>
            </w:r>
          </w:p>
        </w:tc>
      </w:tr>
      <w:tr w:rsidR="00716108" w:rsidRPr="0018102F" w14:paraId="378A5FB0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2575D3B5" w14:textId="77777777" w:rsidR="006F417D" w:rsidRPr="00C73E24" w:rsidRDefault="006F417D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Ֆինանսավորման աղբյուր</w:t>
            </w:r>
          </w:p>
        </w:tc>
        <w:tc>
          <w:tcPr>
            <w:tcW w:w="4735" w:type="dxa"/>
          </w:tcPr>
          <w:p w14:paraId="34478A1E" w14:textId="7154B25E" w:rsidR="006F417D" w:rsidRPr="002271F5" w:rsidRDefault="001E315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C9B">
              <w:rPr>
                <w:rFonts w:ascii="GHEA Grapalat" w:hAnsi="GHEA Grapalat"/>
                <w:sz w:val="20"/>
                <w:szCs w:val="20"/>
                <w:lang w:val="hy-AM"/>
              </w:rPr>
              <w:t>Կապանի համայնքապետարան</w:t>
            </w:r>
          </w:p>
        </w:tc>
      </w:tr>
      <w:tr w:rsidR="00716108" w:rsidRPr="00C03882" w14:paraId="7AEF3017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5285C505" w14:textId="77777777" w:rsidR="006F417D" w:rsidRPr="00C73E24" w:rsidRDefault="004E5598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Պատվիրատու</w:t>
            </w:r>
          </w:p>
        </w:tc>
        <w:tc>
          <w:tcPr>
            <w:tcW w:w="4735" w:type="dxa"/>
          </w:tcPr>
          <w:p w14:paraId="70E421BC" w14:textId="77777777" w:rsidR="006F417D" w:rsidRPr="00C73E24" w:rsidRDefault="002271F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Կապանի համայնքապետարան</w:t>
            </w:r>
          </w:p>
        </w:tc>
      </w:tr>
      <w:tr w:rsidR="00716108" w:rsidRPr="009413D4" w14:paraId="5A49E6B4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4514D9DE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Աշխատանքների անվանումը</w:t>
            </w:r>
          </w:p>
        </w:tc>
        <w:tc>
          <w:tcPr>
            <w:tcW w:w="4735" w:type="dxa"/>
          </w:tcPr>
          <w:p w14:paraId="4BF6E8B3" w14:textId="77777777" w:rsidR="006F417D" w:rsidRPr="00C73E24" w:rsidRDefault="005112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sz w:val="20"/>
                <w:szCs w:val="20"/>
                <w:lang w:val="hy-AM"/>
              </w:rPr>
              <w:t>Նախատեսված ճանապարհների նախագծերի պատրաստման, ծախսերի գնահատման աշխատանքներ</w:t>
            </w:r>
          </w:p>
        </w:tc>
      </w:tr>
      <w:tr w:rsidR="00716108" w:rsidRPr="009413D4" w14:paraId="2C8F3D9D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602472C3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Ա/ճանապարհների անվանումները և հատվածները</w:t>
            </w:r>
          </w:p>
        </w:tc>
        <w:tc>
          <w:tcPr>
            <w:tcW w:w="4735" w:type="dxa"/>
          </w:tcPr>
          <w:p w14:paraId="715387D7" w14:textId="3A5C2278" w:rsidR="005F649F" w:rsidRPr="00390AD1" w:rsidRDefault="00B209F4" w:rsidP="00460469">
            <w:pPr>
              <w:jc w:val="both"/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</w:pPr>
            <w:r w:rsidRPr="009413D4"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  <w:t>Բաղաբուրջ թաղամասի ներթաղամասային ճանապարհներ 3,2 կմ</w:t>
            </w:r>
          </w:p>
        </w:tc>
      </w:tr>
      <w:tr w:rsidR="00716108" w:rsidRPr="00511234" w14:paraId="434ADEA0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0E3B8947" w14:textId="77777777" w:rsidR="006F417D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Նախագծման փուլը</w:t>
            </w:r>
          </w:p>
        </w:tc>
        <w:tc>
          <w:tcPr>
            <w:tcW w:w="4735" w:type="dxa"/>
          </w:tcPr>
          <w:p w14:paraId="1D0E2915" w14:textId="77777777" w:rsidR="006F417D" w:rsidRPr="00511234" w:rsidRDefault="005112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Աշխատանքային նախագիծ</w:t>
            </w:r>
          </w:p>
        </w:tc>
      </w:tr>
      <w:tr w:rsidR="00716108" w:rsidRPr="00511234" w14:paraId="16C90222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2A4B6B5B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Ճանապարհների կարգը</w:t>
            </w:r>
          </w:p>
        </w:tc>
        <w:tc>
          <w:tcPr>
            <w:tcW w:w="4735" w:type="dxa"/>
          </w:tcPr>
          <w:p w14:paraId="2A62439F" w14:textId="4DC786A9" w:rsidR="00511234" w:rsidRPr="00FC15C0" w:rsidRDefault="002271F5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3-րդ կարգ</w:t>
            </w:r>
          </w:p>
        </w:tc>
      </w:tr>
      <w:tr w:rsidR="00716108" w:rsidRPr="00C25075" w14:paraId="69CA4BEA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38637DE3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Երթևեկամասերի ծածկի տեսակը</w:t>
            </w:r>
          </w:p>
        </w:tc>
        <w:tc>
          <w:tcPr>
            <w:tcW w:w="4735" w:type="dxa"/>
          </w:tcPr>
          <w:p w14:paraId="5BE13565" w14:textId="77777777" w:rsidR="00511234" w:rsidRPr="0043749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3749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Ա/բետոն</w:t>
            </w:r>
            <w:r w:rsidR="00460469">
              <w:rPr>
                <w:rFonts w:ascii="GHEA Grapalat" w:hAnsi="GHEA Grapalat"/>
                <w:b/>
                <w:sz w:val="20"/>
                <w:szCs w:val="20"/>
                <w:lang w:val="hy-AM"/>
              </w:rPr>
              <w:t>, գրունտային</w:t>
            </w:r>
          </w:p>
        </w:tc>
      </w:tr>
      <w:tr w:rsidR="00716108" w:rsidRPr="009413D4" w14:paraId="0AD3C994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10CF4340" w14:textId="77777777" w:rsidR="00511234" w:rsidRPr="00C73E24" w:rsidRDefault="00511234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Ընդհանուր դրույթներ</w:t>
            </w:r>
          </w:p>
        </w:tc>
        <w:tc>
          <w:tcPr>
            <w:tcW w:w="4735" w:type="dxa"/>
          </w:tcPr>
          <w:p w14:paraId="7A53AFA9" w14:textId="77777777" w:rsidR="00511234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11234">
              <w:rPr>
                <w:rFonts w:ascii="GHEA Grapalat" w:hAnsi="GHEA Grapalat"/>
                <w:sz w:val="20"/>
                <w:szCs w:val="20"/>
                <w:lang w:val="hy-AM"/>
              </w:rPr>
              <w:t xml:space="preserve">Յուրաքանչյուր ճանապարհահատվածի համար նախագծանախահաշվային փաստաթղթերը պետք է կազմվեն և ներկայացվեն </w:t>
            </w:r>
            <w:r w:rsidR="00511234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հայերեն և ռուսերեն լեզուներով՝ 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հինգ թղթային օրինակով և մեկ էլեկտրոնային տարբերակով </w:t>
            </w:r>
            <w:r w:rsidR="001E067F" w:rsidRPr="001E067F">
              <w:rPr>
                <w:rFonts w:ascii="GHEA Grapalat" w:hAnsi="GHEA Grapalat"/>
                <w:sz w:val="20"/>
                <w:szCs w:val="20"/>
                <w:lang w:val="hy-AM"/>
              </w:rPr>
              <w:t>(ACAD PDF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ֆորմատներով, ծավալաթերթերը, ամփոփագրերը և նախահաշիվները նաև </w:t>
            </w:r>
            <w:r w:rsidR="001E067F" w:rsidRP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Excel 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>ֆորմատով</w:t>
            </w:r>
            <w:r w:rsidR="001E067F" w:rsidRPr="001E067F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7786D62F" w14:textId="0E522F5E" w:rsidR="001E067F" w:rsidRPr="001E067F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>Նախագծանախահաշվային փաստաթղթերը պետք է պատրաստված լինեն համակարգչային համապատասխան ծրագրերի կի</w:t>
            </w:r>
            <w:r w:rsidR="009378E5">
              <w:rPr>
                <w:rFonts w:ascii="GHEA Grapalat" w:hAnsi="GHEA Grapalat"/>
                <w:sz w:val="20"/>
                <w:szCs w:val="20"/>
                <w:lang w:val="hy-AM"/>
              </w:rPr>
              <w:t>ր</w:t>
            </w:r>
            <w:r w:rsidR="001E067F">
              <w:rPr>
                <w:rFonts w:ascii="GHEA Grapalat" w:hAnsi="GHEA Grapalat"/>
                <w:sz w:val="20"/>
                <w:szCs w:val="20"/>
                <w:lang w:val="hy-AM"/>
              </w:rPr>
              <w:t xml:space="preserve">արման միջոցով, լինեն գունավոր և ընթեռնելի։                             </w:t>
            </w:r>
          </w:p>
        </w:tc>
      </w:tr>
      <w:tr w:rsidR="00716108" w:rsidRPr="009413D4" w14:paraId="72331667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79E8FA05" w14:textId="77777777" w:rsidR="001E067F" w:rsidRPr="00C73E24" w:rsidRDefault="001E067F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Հիմնական պարտականություններ և պահանջներ</w:t>
            </w:r>
          </w:p>
        </w:tc>
        <w:tc>
          <w:tcPr>
            <w:tcW w:w="4735" w:type="dxa"/>
          </w:tcPr>
          <w:p w14:paraId="79CC880D" w14:textId="77777777" w:rsidR="001E067F" w:rsidRPr="00B32249" w:rsidRDefault="004C2DD2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Հիմնական պարտականություններ՝</w:t>
            </w:r>
          </w:p>
          <w:p w14:paraId="368C4CD7" w14:textId="77777777" w:rsidR="004C2DD2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>Ինժեներական հետազննման աշխատանքների իրականացում։</w:t>
            </w:r>
          </w:p>
          <w:p w14:paraId="3F6CA028" w14:textId="77777777" w:rsidR="004C2DD2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>Նախագծանախահաշվային փաստաթղթերի մշակում։</w:t>
            </w:r>
          </w:p>
          <w:p w14:paraId="45490662" w14:textId="77777777" w:rsidR="004C2DD2" w:rsidRDefault="0098539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4C2DD2">
              <w:rPr>
                <w:rFonts w:ascii="GHEA Grapalat" w:hAnsi="GHEA Grapalat"/>
                <w:sz w:val="20"/>
                <w:szCs w:val="20"/>
                <w:lang w:val="hy-AM"/>
              </w:rPr>
              <w:t xml:space="preserve">Ճանապարհի ծրագծի սահմաններում գտնվող ստորգետնյա և վերգետնյա ինժեներական բոլոր գծերի ուսումնասիրություն, անհրաժեշտ տեխնիկական պայմանների ձեռք բերում և ճանապարհի ծրագծի իրականացմանը խոչընդոտելու, իսկ ստորգետնյա գծերի դեպքում նաև ոչ բարվոք վիճակում </w:t>
            </w:r>
            <w:r w:rsidR="002409FB">
              <w:rPr>
                <w:rFonts w:ascii="GHEA Grapalat" w:hAnsi="GHEA Grapalat"/>
                <w:sz w:val="20"/>
                <w:szCs w:val="20"/>
                <w:lang w:val="hy-AM"/>
              </w:rPr>
              <w:t>գտնվելու դեպքում այդ գծերի համար տալ նախագծային լուծում։</w:t>
            </w:r>
          </w:p>
          <w:p w14:paraId="1D86AE01" w14:textId="77777777" w:rsidR="002409FB" w:rsidRDefault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Ինժեներական գծերի </w:t>
            </w:r>
            <w:r w:rsidRPr="002409FB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նաև սարքավորումների</w:t>
            </w:r>
            <w:r w:rsidRPr="002409FB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տեղափոխման անհրաժեշտության դեպքում դրանց տեղափոխմաննախագծի մշակում և իրավասու կազմակերպությունների հետ համաձայնեցում։</w:t>
            </w:r>
          </w:p>
          <w:p w14:paraId="52CE0C04" w14:textId="77777777" w:rsidR="00996863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409FB">
              <w:rPr>
                <w:rFonts w:ascii="GHEA Grapalat" w:hAnsi="GHEA Grapalat"/>
                <w:sz w:val="20"/>
                <w:szCs w:val="20"/>
                <w:lang w:val="hy-AM"/>
              </w:rPr>
              <w:t>Շինարարական աշխատանքները սկսելուց առաջ, հիմնանորոգվող տեղամասը հանձնման-ընդունման ակտի միջոցով կապալառու կազմակերպությանը հանձնում՝ տեղանքին ամրակցող նշաններով և բարձրությունների հենանիշերով։</w:t>
            </w:r>
          </w:p>
          <w:p w14:paraId="45AFE35F" w14:textId="77777777" w:rsidR="00701452" w:rsidRPr="00B32249" w:rsidRDefault="00701452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Հետազննման վերաբերյալ պահանջներ՝</w:t>
            </w:r>
          </w:p>
          <w:p w14:paraId="07B29F43" w14:textId="77777777" w:rsid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Ինժեներական հետազննումն իրականացնել նախագծային փաստաթղթերը մշակելու և 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նախագծայինլուծումները հիմնավորելու անհրաժեշտ ծավալով,</w:t>
            </w:r>
          </w:p>
          <w:p w14:paraId="6A948875" w14:textId="77777777" w:rsid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Հետազննման ընթացքում հիմնանորոգվող ճանապարհի երկայնքով առնվազն </w:t>
            </w:r>
            <w:r w:rsid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յուրաքանչյուր 330 մետր տեղամասում, </w:t>
            </w:r>
            <w:r w:rsidR="00A607CE" w:rsidRP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(</w:t>
            </w:r>
            <w:r w:rsid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իսկ նստվածքային տեղամասերում պարտադիր՝ առնվազն 2մ խորությամբ</w:t>
            </w:r>
            <w:r w:rsidR="00A607CE" w:rsidRP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>)</w:t>
            </w:r>
            <w:r w:rsidR="00A607CE">
              <w:rPr>
                <w:rFonts w:ascii="GHEA Grapalat" w:hAnsi="GHEA Grapalat"/>
                <w:b/>
                <w:sz w:val="20"/>
                <w:szCs w:val="20"/>
                <w:u w:val="single"/>
                <w:lang w:val="hy-AM"/>
              </w:rPr>
              <w:t xml:space="preserve"> 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>կատարել հորատումներ՝ ճանապարհային պատվածքի շերտի հաստության, պատվածքի շերտի նյութերի կազմվածքի, հիմնատակի գրունտների ուսումնասիրման անհրաժեշտ խորությամբ և վիճակի գնահատում։</w:t>
            </w:r>
          </w:p>
          <w:p w14:paraId="5F43D668" w14:textId="77777777" w:rsid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607CE">
              <w:rPr>
                <w:rFonts w:ascii="GHEA Grapalat" w:hAnsi="GHEA Grapalat"/>
                <w:sz w:val="20"/>
                <w:szCs w:val="20"/>
                <w:lang w:val="hy-AM"/>
              </w:rPr>
              <w:t xml:space="preserve">Հետզննման ընթացքում իրականացնել հիմնանորոգվող տեղամասի </w:t>
            </w:r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>առկա վիճակի տեսանկարահանում։</w:t>
            </w:r>
          </w:p>
          <w:p w14:paraId="48852ED2" w14:textId="77777777" w:rsidR="005F1C3F" w:rsidRPr="00B32249" w:rsidRDefault="005F1C3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Նախագծերի նկատմամբ պահանջներ</w:t>
            </w:r>
          </w:p>
          <w:p w14:paraId="3861FC5D" w14:textId="77777777" w:rsidR="005F1C3F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պահանջներին։</w:t>
            </w:r>
          </w:p>
          <w:p w14:paraId="221B5FF7" w14:textId="77777777" w:rsidR="005F1C3F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5F1C3F">
              <w:rPr>
                <w:rFonts w:ascii="GHEA Grapalat" w:hAnsi="GHEA Grapalat"/>
                <w:sz w:val="20"/>
                <w:szCs w:val="20"/>
                <w:lang w:val="hy-AM"/>
              </w:rPr>
              <w:t>Նախագծերի մեջ պետք է նախատեսել առնվազն հետևյալ  աշխատանքները՝</w:t>
            </w:r>
          </w:p>
          <w:p w14:paraId="6A9AFBA3" w14:textId="7BEDF5F7" w:rsidR="001616CF" w:rsidRPr="00FC15C0" w:rsidRDefault="001616C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√ </w:t>
            </w:r>
            <w:r w:rsidR="001045F3" w:rsidRPr="009413D4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Ճանապարհային</w:t>
            </w: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ծածկի խճային հիմքի իրականացում</w:t>
            </w:r>
          </w:p>
          <w:p w14:paraId="0F3D5AF4" w14:textId="77777777" w:rsidR="005F1C3F" w:rsidRPr="00FC15C0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Հողային պաստառի վերականգնում</w:t>
            </w:r>
            <w:r w:rsidR="005B77A1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/վերակառուցում/ կառուցում</w:t>
            </w:r>
            <w:r w:rsidR="005B77A1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(ըստ անհրաժեշտության),</w:t>
            </w:r>
          </w:p>
          <w:p w14:paraId="3FD6FC69" w14:textId="77777777" w:rsidR="005F1C3F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Հենապատերի վերականգնում /վերակառուցում/ կառուցում</w:t>
            </w:r>
            <w:r w:rsidR="00E83F37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="005F1C3F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(ըստ անհրաժեշտության),</w:t>
            </w:r>
          </w:p>
          <w:p w14:paraId="2DA577B8" w14:textId="10C47CEE" w:rsidR="00366C3C" w:rsidRPr="00FC15C0" w:rsidRDefault="00366C3C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95A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Մայթերի վերանորոգում/կառուցում</w:t>
            </w: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(ըստ անհրաժեշտության)</w:t>
            </w:r>
          </w:p>
          <w:p w14:paraId="359E23B5" w14:textId="1B41B796" w:rsidR="00EF4136" w:rsidRPr="00FC15C0" w:rsidRDefault="00585290" w:rsidP="005B77A1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F829BE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Ճանապարհային պատվածքի կառուցում՝ 1 շերտ  5սմ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հաստությամբ</w:t>
            </w:r>
            <w:r w:rsidRPr="00F829B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ասֆալտապատում</w:t>
            </w:r>
            <w:r w:rsidR="005F1C3F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,</w:t>
            </w:r>
          </w:p>
          <w:p w14:paraId="3DA4319E" w14:textId="77777777" w:rsidR="001616CF" w:rsidRPr="00FC15C0" w:rsidRDefault="003239AF" w:rsidP="00E83F37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</w:t>
            </w:r>
            <w:r w:rsidR="00E61263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Ջրահեռացման համակարգ</w:t>
            </w:r>
            <w:r w:rsidR="00E83F37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եր</w:t>
            </w:r>
            <w:r w:rsidR="00E61263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ի կառուցում</w:t>
            </w:r>
            <w:r w:rsidR="00E83F37" w:rsidRPr="00FC15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,</w:t>
            </w:r>
          </w:p>
          <w:p w14:paraId="5D6BCB38" w14:textId="77777777" w:rsidR="00E61263" w:rsidRPr="005B77A1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</w:t>
            </w:r>
            <w:r w:rsidR="00003722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Ճանապարհի կահավորում,</w:t>
            </w:r>
          </w:p>
          <w:p w14:paraId="0B5FFA30" w14:textId="77777777" w:rsidR="00003722" w:rsidRPr="008D1FB7" w:rsidRDefault="003239AF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√</w:t>
            </w:r>
            <w:r w:rsidR="00EC4F39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 </w:t>
            </w:r>
            <w:r w:rsidR="00003722" w:rsidRPr="005B77A1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Անվտանգության տարրերի, ինչպես նաև սև կետերի շտկման համար անհրաժեշտ միջոցառումների իրականացում։</w:t>
            </w:r>
          </w:p>
          <w:p w14:paraId="7C0DCAEA" w14:textId="77777777" w:rsidR="00CD2808" w:rsidRDefault="00CD2808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14:paraId="382E7E27" w14:textId="77777777" w:rsidR="00003722" w:rsidRPr="00B32249" w:rsidRDefault="00003722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32249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Նախագծերի կազմի նկատմամբ պահանջներ՝</w:t>
            </w:r>
          </w:p>
          <w:p w14:paraId="6AAA5D7B" w14:textId="77777777" w:rsidR="00003722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Նախագծանախահաշվային փաստաթղթերը պետք է կազմվեն ՀՀ քաղաքաշինության նախարարի 2017 թվականի սեպտեմբերի 11-ի </w:t>
            </w:r>
            <w:r w:rsidR="00003722" w:rsidRPr="00003722">
              <w:rPr>
                <w:rFonts w:ascii="GHEA Grapalat" w:hAnsi="GHEA Grapalat"/>
                <w:sz w:val="20"/>
                <w:szCs w:val="20"/>
                <w:lang w:val="hy-AM"/>
              </w:rPr>
              <w:t>N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>128-Ն հրամանով սահմանված պահանջներին համապատասխան և պետք է ներառեն՝</w:t>
            </w:r>
          </w:p>
          <w:p w14:paraId="24D1242F" w14:textId="77777777" w:rsidR="00003722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 xml:space="preserve">Բացատրագիր </w:t>
            </w:r>
            <w:r w:rsidR="00003722" w:rsidRPr="00ED25B2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003722">
              <w:rPr>
                <w:rFonts w:ascii="GHEA Grapalat" w:hAnsi="GHEA Grapalat"/>
                <w:sz w:val="20"/>
                <w:szCs w:val="20"/>
                <w:lang w:val="hy-AM"/>
              </w:rPr>
              <w:t>որն իր մեջ կնեռարի հիմնանորոգվող տեղամասի վիճակի, հետզննման արդյունքների՝ այդ թվում նաև գոյություն ունեցող ճանապարհային պատվածքի շերտի հաստության</w:t>
            </w:r>
            <w:r w:rsidR="00ED25B2">
              <w:rPr>
                <w:rFonts w:ascii="GHEA Grapalat" w:hAnsi="GHEA Grapalat"/>
                <w:sz w:val="20"/>
                <w:szCs w:val="20"/>
                <w:lang w:val="hy-AM"/>
              </w:rPr>
              <w:t xml:space="preserve">, գոյություն ունեցող ճանապարհային պատվածքի շերտերի նյութերի կազմվածքի,հիմնատակի գրունտների վիճակի հետազոտությունների և նախատեսվող աշխատանքների վերաբերյալ, անհրաժեշտ </w:t>
            </w:r>
            <w:r w:rsidR="00ED25B2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լաբորատոր փորձարկուների քանակը, տարածաշրջանի քարտեզ՝ նշելով այն հատվածը, որտեղ իրականացնելու են շինարարական</w:t>
            </w:r>
            <w:r w:rsidR="00E07175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աշխատանքներ, նախատեսվող 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աշխատանքների իրականացման համար պահանջվող մեքենա-մեխանիզմների և ինժեներատեխնիկական մասնագիտական խմբի կազմը</w:t>
            </w:r>
            <w:r w:rsidR="00003722" w:rsidRPr="00ED25B2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0665D327" w14:textId="77777777" w:rsidR="00CA12CB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Ինժեներաերկրաբանական եզրակացություն </w:t>
            </w:r>
            <w:r w:rsidR="00CA12CB" w:rsidRPr="00CA12CB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CA12CB">
              <w:rPr>
                <w:rFonts w:ascii="GHEA Grapalat" w:hAnsi="GHEA Grapalat"/>
                <w:sz w:val="20"/>
                <w:szCs w:val="20"/>
                <w:lang w:val="hy-AM"/>
              </w:rPr>
              <w:t>որն իր մեջ կնեռարի տեղեկատվություն՝ կլիմայի, ռելիեֆի,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 պահուստի, լցակույտի և շինարարական աղբի տեղերի, օգտագործվող հանքանյութերի հանքերի տեղերի վերաբերյալ</w:t>
            </w:r>
            <w:r w:rsidR="00CA12CB" w:rsidRPr="00CA12CB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0B623BDD" w14:textId="77777777" w:rsidR="00B566F7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Գծագրեր </w:t>
            </w:r>
            <w:r w:rsidR="00B566F7" w:rsidRPr="00B566F7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որոնք կներառեն՝ տախեոմետրական հանույթի հատակագիծը, այդ թվում՝ հենանիշերը իրենց կոորդինատներով, ճանապարհի երկայնքով կտրվածքը, լայնական կտրվածքներ՝ յուրաքանչյուրը 20մ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</w:t>
            </w:r>
            <w:r w:rsidR="00B566F7" w:rsidRPr="00B566F7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529F45B5" w14:textId="77777777" w:rsidR="00B566F7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Նախատեսվող արհեստական կառուցվածքների գծագրեր </w:t>
            </w:r>
            <w:r w:rsidR="00B566F7"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B566F7">
              <w:rPr>
                <w:rFonts w:ascii="GHEA Grapalat" w:hAnsi="GHEA Grapalat"/>
                <w:sz w:val="20"/>
                <w:szCs w:val="20"/>
                <w:lang w:val="hy-AM"/>
              </w:rPr>
              <w:t>որոնք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կնեռարեն ծավալների մասնագրերը</w:t>
            </w:r>
            <w:r w:rsidR="00B566F7"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434201FA" w14:textId="77777777" w:rsidR="0053516C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Տիպային գծագրեր 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որոնք կներառեն՝ նախագծվող ընդգրկվող կառուցվածքների, նախատեսվող աշխատանքների և երթևեկության կազմակերպման սխեմաներ, այդ թվում՝ շինարարության ընթացքում աշխատանքային տեղամասերը լուսաազդանշանային առկայծող լապտերներով կահավորելուսխեման և այլն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5652A9C3" w14:textId="77777777" w:rsidR="0053516C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 xml:space="preserve">Ամփոփագրեր 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53516C">
              <w:rPr>
                <w:rFonts w:ascii="GHEA Grapalat" w:hAnsi="GHEA Grapalat"/>
                <w:sz w:val="20"/>
                <w:szCs w:val="20"/>
                <w:lang w:val="hy-AM"/>
              </w:rPr>
              <w:t>որոնք կներառեն հողային աշխատանքներ՝ ըստ գրունտների կարգի, դրանց մշակման,տեղափոխման մեխանիզմների ևաշխատանքի տեսակի, երթևեկելի մասի նորոգման՝ ըստ ծածկիկոնստրուկտիվ առանձին շերտերի և աշխատանքի տեսակի, կամրջի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կոնստրուկտիվ տարերի նորոգման՝ ըստ աշխատանքի տեսակի, կահավորման և անվատանգության տարերի՝ ըստ աշխատանքիտեսակի, արհեստական կառուցվածքների՝ ըստ աշխատանքի տեսակի ամփոփագրեր</w:t>
            </w:r>
            <w:r w:rsidR="0053516C" w:rsidRPr="0053516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14:paraId="3C4784CB" w14:textId="77777777" w:rsidR="00C46E41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655BBA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>Համահավաք ամփոփագրեր,</w:t>
            </w:r>
          </w:p>
          <w:p w14:paraId="1EBE2941" w14:textId="77777777" w:rsidR="00C46E41" w:rsidRPr="00716108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Նախահաշվի հման վրա կազմված </w:t>
            </w:r>
            <w:r w:rsidR="00C46E4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նախագծողի կողմից 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>այդ թվում հաշվի առնելով չնախատեսված աշխատանքների և ծախսերի 50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%),</w:t>
            </w:r>
          </w:p>
          <w:p w14:paraId="00415D5C" w14:textId="77777777" w:rsidR="00716108" w:rsidRDefault="003239AF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>√</w:t>
            </w:r>
            <w:r w:rsidR="00EC4F39" w:rsidRPr="00EC4F39">
              <w:rPr>
                <w:rFonts w:ascii="Agency FB" w:hAnsi="Agency FB"/>
                <w:b/>
                <w:sz w:val="20"/>
                <w:szCs w:val="20"/>
                <w:lang w:val="hy-AM"/>
              </w:rPr>
              <w:t xml:space="preserve">  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Նախահաշիվ 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>որն իր մեջ կներառի ամփոփ, օբեկտային և տեղային նախահաշիվ</w:t>
            </w:r>
            <w:r w:rsidR="00716108" w:rsidRPr="00716108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716108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14:paraId="66A7557B" w14:textId="77777777" w:rsidR="00716108" w:rsidRPr="007B75CC" w:rsidRDefault="00716108" w:rsidP="002409FB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B7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Համաձայնեցումներ՝</w:t>
            </w:r>
          </w:p>
          <w:p w14:paraId="3C873F54" w14:textId="77777777" w:rsidR="00A75FD3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</w:t>
            </w:r>
            <w:r w:rsidR="00C03882">
              <w:rPr>
                <w:rFonts w:ascii="GHEA Grapalat" w:hAnsi="GHEA Grapalat"/>
                <w:sz w:val="20"/>
                <w:szCs w:val="20"/>
                <w:lang w:val="hy-AM"/>
              </w:rPr>
              <w:t>փաստաթ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>ղ</w:t>
            </w:r>
            <w:r w:rsidR="00C03882">
              <w:rPr>
                <w:rFonts w:ascii="GHEA Grapalat" w:hAnsi="GHEA Grapalat"/>
                <w:sz w:val="20"/>
                <w:szCs w:val="20"/>
                <w:lang w:val="hy-AM"/>
              </w:rPr>
              <w:t>թ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>երը համաձայնեցնել ՀՀ ոստիկանության «Ճանապարհային ոստիկանություն» ծառայության հետ,</w:t>
            </w:r>
          </w:p>
          <w:p w14:paraId="2B95541B" w14:textId="77777777" w:rsidR="00A75FD3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75FD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Համայնքների վարչական սահմաններում առաջարկվող նախագծային լուծումները համաձայնեցնել տեղական ինքնակառավարման մարմինների </w:t>
            </w:r>
            <w:r w:rsidR="0035737F">
              <w:rPr>
                <w:rFonts w:ascii="GHEA Grapalat" w:hAnsi="GHEA Grapalat"/>
                <w:sz w:val="20"/>
                <w:szCs w:val="20"/>
                <w:lang w:val="hy-AM"/>
              </w:rPr>
              <w:t>ղեկավարների հետ,</w:t>
            </w:r>
          </w:p>
          <w:p w14:paraId="1AC85A71" w14:textId="77777777" w:rsidR="0035737F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35737F">
              <w:rPr>
                <w:rFonts w:ascii="GHEA Grapalat" w:hAnsi="GHEA Grapalat"/>
                <w:sz w:val="20"/>
                <w:szCs w:val="20"/>
                <w:lang w:val="hy-AM"/>
              </w:rPr>
              <w:t>տեղական ինքնակառավարման մարմինների ղեկավարների հետ համաձայնեցնել պահուստի, լցակույտի և շինարարական աղբի տեղերը,</w:t>
            </w:r>
          </w:p>
          <w:p w14:paraId="1342513C" w14:textId="77777777" w:rsidR="005F1C3F" w:rsidRPr="00A607CE" w:rsidRDefault="00985399" w:rsidP="002409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35737F">
              <w:rPr>
                <w:rFonts w:ascii="GHEA Grapalat" w:hAnsi="GHEA Grapalat"/>
                <w:sz w:val="20"/>
                <w:szCs w:val="20"/>
                <w:lang w:val="hy-AM"/>
              </w:rPr>
              <w:t xml:space="preserve">կոմունիկացիաների </w:t>
            </w:r>
            <w:r w:rsidR="0035737F" w:rsidRPr="00120666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120666">
              <w:rPr>
                <w:rFonts w:ascii="GHEA Grapalat" w:hAnsi="GHEA Grapalat"/>
                <w:sz w:val="20"/>
                <w:szCs w:val="20"/>
                <w:lang w:val="hy-AM"/>
              </w:rPr>
              <w:t>ջրագծի, գազատարի, կապի մալուխի և այլնն</w:t>
            </w:r>
            <w:r w:rsidR="0035737F" w:rsidRPr="00120666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120666">
              <w:rPr>
                <w:rFonts w:ascii="GHEA Grapalat" w:hAnsi="GHEA Grapalat"/>
                <w:sz w:val="20"/>
                <w:szCs w:val="20"/>
                <w:lang w:val="hy-AM"/>
              </w:rPr>
              <w:t xml:space="preserve">տեղափոխում նախատեսելու դեպքում նախագիծը համաձայնեցնել իրավասու շահագրգիռ մարմինների </w:t>
            </w:r>
            <w:r w:rsidR="006F5ED5">
              <w:rPr>
                <w:rFonts w:ascii="GHEA Grapalat" w:hAnsi="GHEA Grapalat"/>
                <w:sz w:val="20"/>
                <w:szCs w:val="20"/>
                <w:lang w:val="hy-AM"/>
              </w:rPr>
              <w:t>հետ։</w:t>
            </w:r>
          </w:p>
        </w:tc>
      </w:tr>
      <w:tr w:rsidR="006F5ED5" w:rsidRPr="009413D4" w14:paraId="41348BB3" w14:textId="77777777" w:rsidTr="00366C3C">
        <w:trPr>
          <w:gridAfter w:val="1"/>
          <w:wAfter w:w="12" w:type="dxa"/>
        </w:trPr>
        <w:tc>
          <w:tcPr>
            <w:tcW w:w="4824" w:type="dxa"/>
            <w:gridSpan w:val="2"/>
          </w:tcPr>
          <w:p w14:paraId="2CEF62AF" w14:textId="77777777" w:rsidR="006F5ED5" w:rsidRPr="00C73E24" w:rsidRDefault="006F5ED5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C73E24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lastRenderedPageBreak/>
              <w:t>Նորմատիվային պահանջներ</w:t>
            </w:r>
          </w:p>
        </w:tc>
        <w:tc>
          <w:tcPr>
            <w:tcW w:w="4735" w:type="dxa"/>
          </w:tcPr>
          <w:p w14:paraId="76A99163" w14:textId="77777777" w:rsidR="006F5ED5" w:rsidRDefault="00985399" w:rsidP="00D1437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Ինժեներական հետազննումն իրականացնել ՀՀՇՆ 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>I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>-2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.01-99 </w:t>
            </w:r>
            <w:r w:rsid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շինարարական նորմերով և </w:t>
            </w:r>
            <w:r w:rsidR="002F1D57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32836-2014-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 xml:space="preserve">ի, </w:t>
            </w:r>
            <w:r w:rsidR="00D1437A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33179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ի ստանդարտներով սահմանված պահանջների համաձայն։</w:t>
            </w:r>
          </w:p>
          <w:p w14:paraId="623B7D8C" w14:textId="77777777" w:rsidR="00D1437A" w:rsidRDefault="00985399" w:rsidP="00D1437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 xml:space="preserve">Ինժեներաերկրաբանական հետազննումն իրականացնել </w:t>
            </w:r>
            <w:r w:rsidR="00D1437A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3286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  <w:r w:rsidR="00D1437A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D1437A">
              <w:rPr>
                <w:rFonts w:ascii="GHEA Grapalat" w:hAnsi="GHEA Grapalat"/>
                <w:sz w:val="20"/>
                <w:szCs w:val="20"/>
                <w:lang w:val="hy-AM"/>
              </w:rPr>
              <w:t>ի ստանդարտով սահմանված պահանջների և ՀՀ-ում գործող այլ գերատեսչական նորմատիվ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իրավական փաստաթղթերի համաձայն։</w:t>
            </w:r>
          </w:p>
          <w:p w14:paraId="1F4C43FF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Տեղագրագեոդեզիական հետազննումն իրականացնել </w:t>
            </w:r>
            <w:r w:rsidR="00AE7DC2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AE7DC2" w:rsidRPr="00D1437A">
              <w:rPr>
                <w:rFonts w:ascii="GHEA Grapalat" w:hAnsi="GHEA Grapalat"/>
                <w:sz w:val="20"/>
                <w:szCs w:val="20"/>
                <w:lang w:val="hy-AM"/>
              </w:rPr>
              <w:t>3286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="00AE7DC2" w:rsidRPr="00D1437A">
              <w:rPr>
                <w:rFonts w:ascii="GHEA Grapalat" w:hAnsi="GHEA Grapalat"/>
                <w:sz w:val="20"/>
                <w:szCs w:val="20"/>
                <w:lang w:val="hy-AM"/>
              </w:rPr>
              <w:t>-2014-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ի և ստանդարտով սահմանված պահանջների և ՀՀ-ում գործող այլ գերատեսչական նորմատիվ իրավական փաստաթղթերին համաձայն։</w:t>
            </w:r>
          </w:p>
          <w:p w14:paraId="4BD942D6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փաստաթղթերը մշակել ՀՀՇՆ </w:t>
            </w:r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IV-11.05.02-99, 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ՇՆուԿ</w:t>
            </w:r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2.05.03-84 «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>Կամուրջներ և խողովակներ</w:t>
            </w:r>
            <w:r w:rsidR="00AE7DC2" w:rsidRPr="00AE7DC2">
              <w:rPr>
                <w:rFonts w:ascii="GHEA Grapalat" w:hAnsi="GHEA Grapalat"/>
                <w:sz w:val="20"/>
                <w:szCs w:val="20"/>
                <w:lang w:val="hy-AM"/>
              </w:rPr>
              <w:t>»</w:t>
            </w:r>
            <w:r w:rsidR="00AE7DC2">
              <w:rPr>
                <w:rFonts w:ascii="GHEA Grapalat" w:hAnsi="GHEA Grapalat"/>
                <w:sz w:val="20"/>
                <w:szCs w:val="20"/>
                <w:lang w:val="hy-AM"/>
              </w:rPr>
              <w:t xml:space="preserve"> շինարարական նորմերով, ՄՄ ՍԿ 014-2011 մաքսային միության տեխնիկական կանոնակարգով սահմանված պահանջների համաձայն։</w:t>
            </w:r>
          </w:p>
          <w:p w14:paraId="68E5E43B" w14:textId="77777777" w:rsidR="00087F0C" w:rsidRPr="00A26C02" w:rsidRDefault="00087F0C" w:rsidP="00087F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●ՀՀ Քաղաքաշինության կոմիտեի նախագահի 2020թ դեկտեմբերի 29-ի </w:t>
            </w:r>
            <w:r w:rsidRPr="00087F0C">
              <w:rPr>
                <w:rFonts w:ascii="GHEA Grapalat" w:hAnsi="GHEA Grapalat"/>
                <w:sz w:val="20"/>
                <w:szCs w:val="20"/>
                <w:lang w:val="hy-AM"/>
              </w:rPr>
              <w:t xml:space="preserve">N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105-Ն հրամանով հաստատված մեթոդական ուղեցույցներով սահմանված պահանջների համաձայն։</w:t>
            </w:r>
          </w:p>
          <w:p w14:paraId="56719921" w14:textId="77777777" w:rsidR="00AE7DC2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686BB6">
              <w:rPr>
                <w:rFonts w:ascii="GHEA Grapalat" w:hAnsi="GHEA Grapalat"/>
                <w:sz w:val="20"/>
                <w:szCs w:val="20"/>
                <w:lang w:val="hy-AM"/>
              </w:rPr>
              <w:t>Ճանապարհի կահավորումն իրականացնել ՀՀ կառավարության 10,01,2008թ,-ի թիվ 113-Ն որոշմամբ սահմանված կարգի համաձայն։</w:t>
            </w:r>
          </w:p>
          <w:p w14:paraId="5F0C5DD4" w14:textId="77777777" w:rsidR="00686BB6" w:rsidRDefault="00985399" w:rsidP="00AE7D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●</w:t>
            </w:r>
            <w:r w:rsidR="00686BB6">
              <w:rPr>
                <w:rFonts w:ascii="GHEA Grapalat" w:hAnsi="GHEA Grapalat"/>
                <w:sz w:val="20"/>
                <w:szCs w:val="20"/>
                <w:lang w:val="hy-AM"/>
              </w:rPr>
              <w:t>Նախահաշիվը կազմել ՀՀ կառավարության 23,06,2011թ,-ի թիվ 879-Ն որոշմամբ սահմանված կարգի համաձայն։</w:t>
            </w:r>
          </w:p>
          <w:p w14:paraId="78787BDB" w14:textId="77777777" w:rsidR="002C1EAC" w:rsidRPr="002C1EAC" w:rsidRDefault="00985399" w:rsidP="002C1EA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●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Նախագծային փաստաթղթերի աշխատանքային գծագրերը մշակել 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ГОСТ 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.701-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201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 ГОСТ 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21.101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97,</w:t>
            </w:r>
            <w:r w:rsidR="002C1EAC" w:rsidRPr="002F1D57">
              <w:rPr>
                <w:rFonts w:ascii="GHEA Grapalat" w:hAnsi="GHEA Grapalat"/>
                <w:sz w:val="20"/>
                <w:szCs w:val="20"/>
                <w:lang w:val="hy-AM"/>
              </w:rPr>
              <w:t xml:space="preserve"> ГОСТ 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>21.501</w:t>
            </w:r>
            <w:r w:rsidR="002C1EAC" w:rsidRPr="00D1437A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="002C1EAC" w:rsidRPr="002C1EAC">
              <w:rPr>
                <w:rFonts w:ascii="GHEA Grapalat" w:hAnsi="GHEA Grapalat"/>
                <w:sz w:val="20"/>
                <w:szCs w:val="20"/>
                <w:lang w:val="hy-AM"/>
              </w:rPr>
              <w:t xml:space="preserve">93 </w:t>
            </w:r>
            <w:r w:rsidR="002C1EAC">
              <w:rPr>
                <w:rFonts w:ascii="GHEA Grapalat" w:hAnsi="GHEA Grapalat"/>
                <w:sz w:val="20"/>
                <w:szCs w:val="20"/>
                <w:lang w:val="hy-AM"/>
              </w:rPr>
              <w:t>ստանդարտներով սահմանված կանանների և ՀՀ-ում գործող գերատեսչական այլ նորմատիվային փաստաթղթերի համաձայն։</w:t>
            </w:r>
          </w:p>
        </w:tc>
      </w:tr>
      <w:tr w:rsidR="00754646" w:rsidRPr="009413D4" w14:paraId="24B4DF54" w14:textId="77777777" w:rsidTr="00366C3C">
        <w:tc>
          <w:tcPr>
            <w:tcW w:w="4644" w:type="dxa"/>
          </w:tcPr>
          <w:p w14:paraId="0F3DF5C2" w14:textId="0C448F5E" w:rsidR="00754646" w:rsidRPr="00366C3C" w:rsidRDefault="00754646" w:rsidP="00754646">
            <w:pPr>
              <w:spacing w:line="276" w:lineRule="auto"/>
              <w:ind w:firstLine="130"/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366C3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lastRenderedPageBreak/>
              <w:t>Ն</w:t>
            </w:r>
            <w:r w:rsidR="00366C3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ախագծի լրամշակում</w:t>
            </w:r>
          </w:p>
          <w:p w14:paraId="066EBB2D" w14:textId="77777777" w:rsidR="00754646" w:rsidRPr="00C73E24" w:rsidRDefault="00754646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</w:p>
        </w:tc>
        <w:tc>
          <w:tcPr>
            <w:tcW w:w="4927" w:type="dxa"/>
            <w:gridSpan w:val="3"/>
          </w:tcPr>
          <w:p w14:paraId="4CF4909D" w14:textId="77777777" w:rsidR="00754646" w:rsidRPr="00A703D9" w:rsidRDefault="00754646" w:rsidP="00754646">
            <w:pPr>
              <w:pStyle w:val="a5"/>
              <w:ind w:left="0" w:firstLine="137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03D9">
              <w:rPr>
                <w:rFonts w:ascii="GHEA Grapalat" w:hAnsi="GHEA Grapalat" w:cs="Sylfaen"/>
                <w:sz w:val="20"/>
                <w:szCs w:val="20"/>
                <w:lang w:val="hy-AM"/>
              </w:rPr>
              <w:t>ՆՆՓ-ն Պատվիրատուի նախաձեռնությամբ կներկայացվի պարզ քաղաքաշինական փորձաքննության:</w:t>
            </w:r>
          </w:p>
          <w:p w14:paraId="46F79EB0" w14:textId="65259811" w:rsidR="00754646" w:rsidRPr="00754646" w:rsidRDefault="00754646" w:rsidP="00754646">
            <w:pPr>
              <w:pStyle w:val="a5"/>
              <w:ind w:left="0" w:firstLine="137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A703D9">
              <w:rPr>
                <w:rFonts w:ascii="GHEA Grapalat" w:hAnsi="GHEA Grapalat" w:cs="Sylfaen"/>
                <w:sz w:val="20"/>
                <w:szCs w:val="20"/>
                <w:lang w:val="hy-AM"/>
              </w:rPr>
              <w:t>Ըստ անհրաժեշտության, եթե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75464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պատվիրատուի նախաձեռնությամբ իրականացվող քաղաքաշինական </w:t>
            </w:r>
            <w:r w:rsidRPr="00754646">
              <w:rPr>
                <w:rFonts w:ascii="GHEA Grapalat" w:hAnsi="GHEA Grapalat" w:cs="Sylfaen"/>
                <w:b/>
                <w:i/>
                <w:sz w:val="20"/>
                <w:szCs w:val="20"/>
                <w:lang w:val="hy-AM"/>
              </w:rPr>
              <w:t>պարզ փորձաքննության արդյունքներով տրվել է եզրակացություն, հետևյալ ձևակերպմամբ «Նախագիծը վերադարձվում է լրամշակման»</w:t>
            </w:r>
            <w:r w:rsidRPr="00754646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,</w:t>
            </w:r>
            <w:r w:rsidRPr="0075464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նախագծանախահաշվային փաստաթղթերի լրամշակումն իրականացվում է առանց ֆինանսական փոխհատուցման՝ առավելագույնը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1</w:t>
            </w:r>
            <w:r w:rsidRPr="00754646">
              <w:rPr>
                <w:rFonts w:ascii="GHEA Grapalat" w:hAnsi="GHEA Grapalat" w:cs="Sylfaen"/>
                <w:sz w:val="20"/>
                <w:szCs w:val="20"/>
                <w:lang w:val="hy-AM"/>
              </w:rPr>
              <w:t>0-օրյա ժամկետում:</w:t>
            </w:r>
          </w:p>
          <w:p w14:paraId="610F5821" w14:textId="77777777" w:rsidR="00754646" w:rsidRDefault="00754646" w:rsidP="00D1437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15"/>
        <w:tblW w:w="9606" w:type="dxa"/>
        <w:tblLook w:val="04A0" w:firstRow="1" w:lastRow="0" w:firstColumn="1" w:lastColumn="0" w:noHBand="0" w:noVBand="1"/>
      </w:tblPr>
      <w:tblGrid>
        <w:gridCol w:w="4106"/>
        <w:gridCol w:w="5500"/>
      </w:tblGrid>
      <w:tr w:rsidR="002A6090" w:rsidRPr="002A6090" w14:paraId="0FC5E0E4" w14:textId="77777777" w:rsidTr="00366C3C">
        <w:tc>
          <w:tcPr>
            <w:tcW w:w="9606" w:type="dxa"/>
            <w:gridSpan w:val="2"/>
          </w:tcPr>
          <w:p w14:paraId="17E037B5" w14:textId="77777777" w:rsidR="002A6090" w:rsidRPr="002A6090" w:rsidRDefault="00BE1F91" w:rsidP="00BE1F91">
            <w:pPr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/>
                <w:szCs w:val="20"/>
                <w:lang w:val="hy-AM"/>
              </w:rPr>
              <w:t>Ծառայության</w:t>
            </w:r>
            <w:r w:rsidR="002A6090" w:rsidRPr="004631E7">
              <w:rPr>
                <w:rFonts w:ascii="GHEA Grapalat" w:hAnsi="GHEA Grapalat"/>
                <w:b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Cs w:val="20"/>
                <w:lang w:val="hy-AM"/>
              </w:rPr>
              <w:t>մատուց</w:t>
            </w:r>
            <w:r w:rsidR="002A6090" w:rsidRPr="004631E7">
              <w:rPr>
                <w:rFonts w:ascii="GHEA Grapalat" w:hAnsi="GHEA Grapalat"/>
                <w:b/>
                <w:szCs w:val="20"/>
                <w:lang w:val="hy-AM"/>
              </w:rPr>
              <w:t>ման ժամկետը</w:t>
            </w:r>
          </w:p>
        </w:tc>
      </w:tr>
      <w:tr w:rsidR="002A6090" w:rsidRPr="002A6090" w14:paraId="22035D3E" w14:textId="77777777" w:rsidTr="00366C3C">
        <w:tc>
          <w:tcPr>
            <w:tcW w:w="4106" w:type="dxa"/>
          </w:tcPr>
          <w:p w14:paraId="35513EE7" w14:textId="77777777" w:rsidR="002A6090" w:rsidRPr="004631E7" w:rsidRDefault="002A6090" w:rsidP="004631E7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4631E7">
              <w:rPr>
                <w:rFonts w:ascii="GHEA Grapalat" w:hAnsi="GHEA Grapalat"/>
                <w:b/>
                <w:sz w:val="20"/>
                <w:lang w:val="hy-AM"/>
              </w:rPr>
              <w:t>սկիզբը</w:t>
            </w:r>
          </w:p>
        </w:tc>
        <w:tc>
          <w:tcPr>
            <w:tcW w:w="5500" w:type="dxa"/>
          </w:tcPr>
          <w:p w14:paraId="08E706FA" w14:textId="77777777" w:rsidR="002A6090" w:rsidRPr="004631E7" w:rsidRDefault="002A6090" w:rsidP="004631E7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4631E7">
              <w:rPr>
                <w:rFonts w:ascii="GHEA Grapalat" w:hAnsi="GHEA Grapalat"/>
                <w:b/>
                <w:sz w:val="20"/>
                <w:lang w:val="hy-AM"/>
              </w:rPr>
              <w:t>ավարտը</w:t>
            </w:r>
          </w:p>
        </w:tc>
      </w:tr>
      <w:tr w:rsidR="009413D4" w:rsidRPr="009413D4" w14:paraId="4D8A028B" w14:textId="77777777" w:rsidTr="00366C3C">
        <w:tc>
          <w:tcPr>
            <w:tcW w:w="4106" w:type="dxa"/>
          </w:tcPr>
          <w:p w14:paraId="761CE4BE" w14:textId="2EB149B8" w:rsidR="009413D4" w:rsidRPr="00BA5DE9" w:rsidRDefault="009413D4" w:rsidP="009413D4">
            <w:pPr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6"/>
                <w:lang w:val="hy-AM"/>
              </w:rPr>
              <w:t>Պայմանագրի ուժի մեջ մտնելու օր</w:t>
            </w:r>
          </w:p>
        </w:tc>
        <w:tc>
          <w:tcPr>
            <w:tcW w:w="5500" w:type="dxa"/>
          </w:tcPr>
          <w:p w14:paraId="4D804954" w14:textId="7A29ACEF" w:rsidR="009413D4" w:rsidRPr="004631E7" w:rsidRDefault="009413D4" w:rsidP="009413D4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8"/>
                <w:lang w:val="hy-AM"/>
              </w:rPr>
              <w:t xml:space="preserve">                                    90 օրացուցային օր</w:t>
            </w:r>
          </w:p>
        </w:tc>
      </w:tr>
    </w:tbl>
    <w:p w14:paraId="42905EF8" w14:textId="77777777" w:rsidR="002A6090" w:rsidRPr="002F1D57" w:rsidRDefault="002A6090">
      <w:pPr>
        <w:rPr>
          <w:lang w:val="hy-AM"/>
        </w:rPr>
      </w:pPr>
    </w:p>
    <w:p w14:paraId="37982D15" w14:textId="77777777" w:rsidR="00404B47" w:rsidRPr="002F1D57" w:rsidRDefault="00404B47">
      <w:pPr>
        <w:rPr>
          <w:lang w:val="hy-AM"/>
        </w:rPr>
      </w:pPr>
    </w:p>
    <w:sectPr w:rsidR="00404B47" w:rsidRPr="002F1D57" w:rsidSect="007D1AB1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gency FB">
    <w:altName w:val="Malgun Gothic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06336"/>
    <w:multiLevelType w:val="hybridMultilevel"/>
    <w:tmpl w:val="A6244382"/>
    <w:lvl w:ilvl="0" w:tplc="0409000F">
      <w:start w:val="1"/>
      <w:numFmt w:val="decimal"/>
      <w:lvlText w:val="%1."/>
      <w:lvlJc w:val="left"/>
      <w:pPr>
        <w:ind w:left="1020" w:hanging="360"/>
      </w:p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>
      <w:start w:val="1"/>
      <w:numFmt w:val="lowerRoman"/>
      <w:lvlText w:val="%3."/>
      <w:lvlJc w:val="right"/>
      <w:pPr>
        <w:ind w:left="2460" w:hanging="180"/>
      </w:pPr>
    </w:lvl>
    <w:lvl w:ilvl="3" w:tplc="0409000F">
      <w:start w:val="1"/>
      <w:numFmt w:val="decimal"/>
      <w:lvlText w:val="%4."/>
      <w:lvlJc w:val="left"/>
      <w:pPr>
        <w:ind w:left="3180" w:hanging="360"/>
      </w:pPr>
    </w:lvl>
    <w:lvl w:ilvl="4" w:tplc="04090019">
      <w:start w:val="1"/>
      <w:numFmt w:val="lowerLetter"/>
      <w:lvlText w:val="%5."/>
      <w:lvlJc w:val="left"/>
      <w:pPr>
        <w:ind w:left="3900" w:hanging="360"/>
      </w:pPr>
    </w:lvl>
    <w:lvl w:ilvl="5" w:tplc="0409001B">
      <w:start w:val="1"/>
      <w:numFmt w:val="lowerRoman"/>
      <w:lvlText w:val="%6."/>
      <w:lvlJc w:val="right"/>
      <w:pPr>
        <w:ind w:left="4620" w:hanging="180"/>
      </w:pPr>
    </w:lvl>
    <w:lvl w:ilvl="6" w:tplc="0409000F">
      <w:start w:val="1"/>
      <w:numFmt w:val="decimal"/>
      <w:lvlText w:val="%7."/>
      <w:lvlJc w:val="left"/>
      <w:pPr>
        <w:ind w:left="5340" w:hanging="360"/>
      </w:pPr>
    </w:lvl>
    <w:lvl w:ilvl="7" w:tplc="04090019">
      <w:start w:val="1"/>
      <w:numFmt w:val="lowerLetter"/>
      <w:lvlText w:val="%8."/>
      <w:lvlJc w:val="left"/>
      <w:pPr>
        <w:ind w:left="6060" w:hanging="360"/>
      </w:pPr>
    </w:lvl>
    <w:lvl w:ilvl="8" w:tplc="0409001B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3A1A"/>
    <w:rsid w:val="00003722"/>
    <w:rsid w:val="00006A0C"/>
    <w:rsid w:val="00067EAC"/>
    <w:rsid w:val="00076139"/>
    <w:rsid w:val="00087F0C"/>
    <w:rsid w:val="000A706D"/>
    <w:rsid w:val="000B3AE6"/>
    <w:rsid w:val="001045F3"/>
    <w:rsid w:val="001203E7"/>
    <w:rsid w:val="00120666"/>
    <w:rsid w:val="00140CD4"/>
    <w:rsid w:val="001616CF"/>
    <w:rsid w:val="0018102F"/>
    <w:rsid w:val="001A2B3D"/>
    <w:rsid w:val="001A5BE4"/>
    <w:rsid w:val="001B7B0B"/>
    <w:rsid w:val="001D259C"/>
    <w:rsid w:val="001D2DAF"/>
    <w:rsid w:val="001E067F"/>
    <w:rsid w:val="001E315B"/>
    <w:rsid w:val="001E3C30"/>
    <w:rsid w:val="001F784C"/>
    <w:rsid w:val="002271F5"/>
    <w:rsid w:val="00236120"/>
    <w:rsid w:val="00237515"/>
    <w:rsid w:val="00237861"/>
    <w:rsid w:val="002401E7"/>
    <w:rsid w:val="002409FB"/>
    <w:rsid w:val="00253A1A"/>
    <w:rsid w:val="002565C7"/>
    <w:rsid w:val="00263D14"/>
    <w:rsid w:val="002A6090"/>
    <w:rsid w:val="002C1EAC"/>
    <w:rsid w:val="002F1D57"/>
    <w:rsid w:val="00312747"/>
    <w:rsid w:val="003239AF"/>
    <w:rsid w:val="003460C6"/>
    <w:rsid w:val="00351221"/>
    <w:rsid w:val="00353956"/>
    <w:rsid w:val="0035737F"/>
    <w:rsid w:val="00366C3C"/>
    <w:rsid w:val="00390AD1"/>
    <w:rsid w:val="003A6EFC"/>
    <w:rsid w:val="003B60F6"/>
    <w:rsid w:val="003C1DB4"/>
    <w:rsid w:val="003F5F1F"/>
    <w:rsid w:val="00404B47"/>
    <w:rsid w:val="00437494"/>
    <w:rsid w:val="00460469"/>
    <w:rsid w:val="004631E7"/>
    <w:rsid w:val="004769E6"/>
    <w:rsid w:val="004C2107"/>
    <w:rsid w:val="004C2DD2"/>
    <w:rsid w:val="004E3122"/>
    <w:rsid w:val="004E5598"/>
    <w:rsid w:val="00511234"/>
    <w:rsid w:val="00512554"/>
    <w:rsid w:val="00527EE0"/>
    <w:rsid w:val="00530DCF"/>
    <w:rsid w:val="0053516C"/>
    <w:rsid w:val="00544410"/>
    <w:rsid w:val="00546FA4"/>
    <w:rsid w:val="005668B4"/>
    <w:rsid w:val="00585290"/>
    <w:rsid w:val="005952D9"/>
    <w:rsid w:val="005A416D"/>
    <w:rsid w:val="005A56F6"/>
    <w:rsid w:val="005B77A1"/>
    <w:rsid w:val="005C24CD"/>
    <w:rsid w:val="005F1C3F"/>
    <w:rsid w:val="005F3E39"/>
    <w:rsid w:val="005F649F"/>
    <w:rsid w:val="0062350A"/>
    <w:rsid w:val="00635161"/>
    <w:rsid w:val="006454C6"/>
    <w:rsid w:val="006502B6"/>
    <w:rsid w:val="00655BBA"/>
    <w:rsid w:val="0067588E"/>
    <w:rsid w:val="006817E3"/>
    <w:rsid w:val="00686BB6"/>
    <w:rsid w:val="006B0093"/>
    <w:rsid w:val="006C0FC1"/>
    <w:rsid w:val="006F417D"/>
    <w:rsid w:val="006F5990"/>
    <w:rsid w:val="006F5ED5"/>
    <w:rsid w:val="00701452"/>
    <w:rsid w:val="00716108"/>
    <w:rsid w:val="0071610C"/>
    <w:rsid w:val="00730AF6"/>
    <w:rsid w:val="00754646"/>
    <w:rsid w:val="0076156A"/>
    <w:rsid w:val="007725A2"/>
    <w:rsid w:val="00777026"/>
    <w:rsid w:val="007964B6"/>
    <w:rsid w:val="007B324A"/>
    <w:rsid w:val="007B75CC"/>
    <w:rsid w:val="007C2B69"/>
    <w:rsid w:val="007D1AB1"/>
    <w:rsid w:val="00825FE5"/>
    <w:rsid w:val="00876071"/>
    <w:rsid w:val="008B6059"/>
    <w:rsid w:val="008C68F3"/>
    <w:rsid w:val="008D1FB7"/>
    <w:rsid w:val="008D57D4"/>
    <w:rsid w:val="008E4E38"/>
    <w:rsid w:val="009145D6"/>
    <w:rsid w:val="0092151E"/>
    <w:rsid w:val="00926525"/>
    <w:rsid w:val="009303C0"/>
    <w:rsid w:val="009378E5"/>
    <w:rsid w:val="009413D4"/>
    <w:rsid w:val="009450E2"/>
    <w:rsid w:val="009753C8"/>
    <w:rsid w:val="009821FE"/>
    <w:rsid w:val="00985399"/>
    <w:rsid w:val="00996863"/>
    <w:rsid w:val="00A04269"/>
    <w:rsid w:val="00A304A0"/>
    <w:rsid w:val="00A31416"/>
    <w:rsid w:val="00A607CE"/>
    <w:rsid w:val="00A75FD3"/>
    <w:rsid w:val="00AB02DE"/>
    <w:rsid w:val="00AB5DF4"/>
    <w:rsid w:val="00AD0876"/>
    <w:rsid w:val="00AD5D36"/>
    <w:rsid w:val="00AE7DC2"/>
    <w:rsid w:val="00B00238"/>
    <w:rsid w:val="00B209F4"/>
    <w:rsid w:val="00B23AA0"/>
    <w:rsid w:val="00B32249"/>
    <w:rsid w:val="00B42370"/>
    <w:rsid w:val="00B5189C"/>
    <w:rsid w:val="00B566F7"/>
    <w:rsid w:val="00B833BC"/>
    <w:rsid w:val="00B86EB0"/>
    <w:rsid w:val="00B931AC"/>
    <w:rsid w:val="00BA5DE9"/>
    <w:rsid w:val="00BC0958"/>
    <w:rsid w:val="00BE1F91"/>
    <w:rsid w:val="00C03882"/>
    <w:rsid w:val="00C15043"/>
    <w:rsid w:val="00C159BC"/>
    <w:rsid w:val="00C25075"/>
    <w:rsid w:val="00C46E41"/>
    <w:rsid w:val="00C47024"/>
    <w:rsid w:val="00C55D3D"/>
    <w:rsid w:val="00C73E24"/>
    <w:rsid w:val="00CA12CB"/>
    <w:rsid w:val="00CC4755"/>
    <w:rsid w:val="00CD2808"/>
    <w:rsid w:val="00CE003B"/>
    <w:rsid w:val="00CE2B2D"/>
    <w:rsid w:val="00CF7D2D"/>
    <w:rsid w:val="00D1437A"/>
    <w:rsid w:val="00D46DF2"/>
    <w:rsid w:val="00DD737D"/>
    <w:rsid w:val="00DE4EEF"/>
    <w:rsid w:val="00E062C7"/>
    <w:rsid w:val="00E07175"/>
    <w:rsid w:val="00E61263"/>
    <w:rsid w:val="00E71699"/>
    <w:rsid w:val="00E7581D"/>
    <w:rsid w:val="00E83F37"/>
    <w:rsid w:val="00E9281C"/>
    <w:rsid w:val="00EA7EA7"/>
    <w:rsid w:val="00EC4F39"/>
    <w:rsid w:val="00ED25B2"/>
    <w:rsid w:val="00EF4136"/>
    <w:rsid w:val="00F14CC1"/>
    <w:rsid w:val="00F33AD5"/>
    <w:rsid w:val="00F3413C"/>
    <w:rsid w:val="00F355CC"/>
    <w:rsid w:val="00FC15C0"/>
    <w:rsid w:val="00FC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10950"/>
  <w15:docId w15:val="{45FE8265-991E-4851-BED1-5EB97C2C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70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4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4">
    <w:name w:val="Strong"/>
    <w:basedOn w:val="a0"/>
    <w:uiPriority w:val="22"/>
    <w:qFormat/>
    <w:rsid w:val="00076139"/>
    <w:rPr>
      <w:b/>
      <w:bCs/>
    </w:rPr>
  </w:style>
  <w:style w:type="paragraph" w:customStyle="1" w:styleId="ListParagraph2">
    <w:name w:val="List Paragraph2"/>
    <w:basedOn w:val="a"/>
    <w:rsid w:val="00076139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styleId="a5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6"/>
    <w:uiPriority w:val="34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5"/>
    <w:uiPriority w:val="34"/>
    <w:qFormat/>
    <w:locked/>
    <w:rsid w:val="0075464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1136</TotalTime>
  <Pages>5</Pages>
  <Words>1249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160</cp:revision>
  <cp:lastPrinted>2026-06-17T12:27:00Z</cp:lastPrinted>
  <dcterms:created xsi:type="dcterms:W3CDTF">2021-09-07T05:26:00Z</dcterms:created>
  <dcterms:modified xsi:type="dcterms:W3CDTF">2026-06-24T11:21:00Z</dcterms:modified>
</cp:coreProperties>
</file>