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180"/>
        <w:gridCol w:w="4735"/>
        <w:gridCol w:w="12"/>
      </w:tblGrid>
      <w:tr w:rsidR="006F417D" w:rsidRPr="00511234" w14:paraId="3B04A536" w14:textId="77777777" w:rsidTr="00366C3C">
        <w:tc>
          <w:tcPr>
            <w:tcW w:w="9571" w:type="dxa"/>
            <w:gridSpan w:val="4"/>
          </w:tcPr>
          <w:p w14:paraId="4ADDD36C" w14:textId="1C6B7D61" w:rsidR="006F417D" w:rsidRPr="00511234" w:rsidRDefault="006F417D" w:rsidP="006F417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112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ՏԵԽՆԻԿԱԿԱՆ ԲՆՈՒԹԱԳԻՐ-ԳՆՄԱՆ ԺԱՄԱՆԱԿԱՑՈՒՅՑ</w:t>
            </w:r>
          </w:p>
        </w:tc>
      </w:tr>
      <w:tr w:rsidR="006F417D" w:rsidRPr="00511234" w14:paraId="69CBD8A5" w14:textId="77777777" w:rsidTr="00366C3C">
        <w:tc>
          <w:tcPr>
            <w:tcW w:w="9571" w:type="dxa"/>
            <w:gridSpan w:val="4"/>
          </w:tcPr>
          <w:p w14:paraId="3C42CD54" w14:textId="77777777" w:rsidR="006F417D" w:rsidRPr="00511234" w:rsidRDefault="006F417D" w:rsidP="006F417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112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18102F" w14:paraId="6FFF0528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4C431692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Ծրագրի անվանումը</w:t>
            </w:r>
          </w:p>
        </w:tc>
        <w:tc>
          <w:tcPr>
            <w:tcW w:w="4735" w:type="dxa"/>
          </w:tcPr>
          <w:p w14:paraId="44C5B6B5" w14:textId="7509FA88" w:rsidR="006F417D" w:rsidRPr="00585290" w:rsidRDefault="00807097" w:rsidP="009753C8">
            <w:pPr>
              <w:jc w:val="both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31318E">
              <w:rPr>
                <w:rFonts w:ascii="GHEA Grapalat" w:eastAsia="MS Mincho" w:hAnsi="GHEA Grapalat" w:cs="MS Mincho"/>
                <w:b/>
                <w:sz w:val="20"/>
                <w:szCs w:val="20"/>
              </w:rPr>
              <w:t>Սյունիքի</w:t>
            </w:r>
            <w:proofErr w:type="spellEnd"/>
            <w:r w:rsidRPr="0031318E">
              <w:rPr>
                <w:rFonts w:ascii="GHEA Grapalat" w:eastAsia="MS Mincho" w:hAnsi="GHEA Grapalat" w:cs="MS Mincho"/>
                <w:b/>
                <w:sz w:val="20"/>
                <w:szCs w:val="20"/>
              </w:rPr>
              <w:t xml:space="preserve"> </w:t>
            </w:r>
            <w:proofErr w:type="spellStart"/>
            <w:r w:rsidRPr="0031318E">
              <w:rPr>
                <w:rFonts w:ascii="GHEA Grapalat" w:eastAsia="MS Mincho" w:hAnsi="GHEA Grapalat" w:cs="MS Mincho"/>
                <w:b/>
                <w:sz w:val="20"/>
                <w:szCs w:val="20"/>
              </w:rPr>
              <w:t>մարզի</w:t>
            </w:r>
            <w:proofErr w:type="spellEnd"/>
            <w:r w:rsidRPr="0031318E">
              <w:rPr>
                <w:rFonts w:ascii="GHEA Grapalat" w:eastAsia="MS Mincho" w:hAnsi="GHEA Grapalat" w:cs="MS Mincho"/>
                <w:b/>
                <w:sz w:val="20"/>
                <w:szCs w:val="20"/>
              </w:rPr>
              <w:t xml:space="preserve"> </w:t>
            </w:r>
            <w:proofErr w:type="spellStart"/>
            <w:r w:rsidRPr="0031318E">
              <w:rPr>
                <w:rFonts w:ascii="GHEA Grapalat" w:eastAsia="MS Mincho" w:hAnsi="GHEA Grapalat" w:cs="MS Mincho"/>
                <w:b/>
                <w:sz w:val="20"/>
                <w:szCs w:val="20"/>
              </w:rPr>
              <w:t>Կապան</w:t>
            </w:r>
            <w:proofErr w:type="spellEnd"/>
            <w:r w:rsidRPr="0031318E">
              <w:rPr>
                <w:rFonts w:ascii="GHEA Grapalat" w:eastAsia="MS Mincho" w:hAnsi="GHEA Grapalat" w:cs="MS Mincho"/>
                <w:b/>
                <w:sz w:val="20"/>
                <w:szCs w:val="20"/>
              </w:rPr>
              <w:t xml:space="preserve"> </w:t>
            </w:r>
            <w:proofErr w:type="spellStart"/>
            <w:r w:rsidRPr="0031318E">
              <w:rPr>
                <w:rFonts w:ascii="GHEA Grapalat" w:eastAsia="MS Mincho" w:hAnsi="GHEA Grapalat" w:cs="MS Mincho"/>
                <w:b/>
                <w:sz w:val="20"/>
                <w:szCs w:val="20"/>
              </w:rPr>
              <w:t>համայնքի</w:t>
            </w:r>
            <w:proofErr w:type="spellEnd"/>
            <w:r w:rsidRPr="0031318E">
              <w:rPr>
                <w:rFonts w:ascii="GHEA Grapalat" w:eastAsia="MS Mincho" w:hAnsi="GHEA Grapalat" w:cs="MS Mincho"/>
                <w:b/>
                <w:sz w:val="20"/>
                <w:szCs w:val="20"/>
              </w:rPr>
              <w:t xml:space="preserve"> </w:t>
            </w:r>
            <w:proofErr w:type="spellStart"/>
            <w:r w:rsidRPr="0031318E">
              <w:rPr>
                <w:rFonts w:ascii="GHEA Grapalat" w:eastAsia="MS Mincho" w:hAnsi="GHEA Grapalat" w:cs="MS Mincho"/>
                <w:b/>
                <w:sz w:val="20"/>
                <w:szCs w:val="20"/>
              </w:rPr>
              <w:t>Շիկահող</w:t>
            </w:r>
            <w:proofErr w:type="spellEnd"/>
            <w:r w:rsidRPr="0031318E">
              <w:rPr>
                <w:rFonts w:ascii="GHEA Grapalat" w:eastAsia="MS Mincho" w:hAnsi="GHEA Grapalat" w:cs="MS Mincho"/>
                <w:b/>
                <w:sz w:val="20"/>
                <w:szCs w:val="20"/>
              </w:rPr>
              <w:t xml:space="preserve"> </w:t>
            </w:r>
            <w:proofErr w:type="spellStart"/>
            <w:r w:rsidRPr="0031318E">
              <w:rPr>
                <w:rFonts w:ascii="GHEA Grapalat" w:eastAsia="MS Mincho" w:hAnsi="GHEA Grapalat" w:cs="MS Mincho"/>
                <w:b/>
                <w:sz w:val="20"/>
                <w:szCs w:val="20"/>
              </w:rPr>
              <w:t>գյուղի</w:t>
            </w:r>
            <w:proofErr w:type="spellEnd"/>
            <w:r w:rsidRPr="0031318E">
              <w:rPr>
                <w:rFonts w:ascii="GHEA Grapalat" w:eastAsia="MS Mincho" w:hAnsi="GHEA Grapalat" w:cs="MS Mincho"/>
                <w:b/>
                <w:sz w:val="20"/>
                <w:szCs w:val="20"/>
              </w:rPr>
              <w:t xml:space="preserve"> </w:t>
            </w:r>
            <w:proofErr w:type="spellStart"/>
            <w:r w:rsidRPr="0031318E">
              <w:rPr>
                <w:rFonts w:ascii="GHEA Grapalat" w:eastAsia="MS Mincho" w:hAnsi="GHEA Grapalat" w:cs="MS Mincho"/>
                <w:b/>
                <w:sz w:val="20"/>
                <w:szCs w:val="20"/>
              </w:rPr>
              <w:t>գյուղամիջյան</w:t>
            </w:r>
            <w:proofErr w:type="spellEnd"/>
            <w:r w:rsidRPr="0031318E">
              <w:rPr>
                <w:rFonts w:ascii="GHEA Grapalat" w:eastAsia="MS Mincho" w:hAnsi="GHEA Grapalat" w:cs="MS Mincho"/>
                <w:b/>
                <w:sz w:val="20"/>
                <w:szCs w:val="20"/>
              </w:rPr>
              <w:t xml:space="preserve"> </w:t>
            </w:r>
            <w:proofErr w:type="spellStart"/>
            <w:r w:rsidRPr="0031318E">
              <w:rPr>
                <w:rFonts w:ascii="GHEA Grapalat" w:eastAsia="MS Mincho" w:hAnsi="GHEA Grapalat" w:cs="MS Mincho"/>
                <w:b/>
                <w:sz w:val="20"/>
                <w:szCs w:val="20"/>
              </w:rPr>
              <w:t>ճանապարհների</w:t>
            </w:r>
            <w:proofErr w:type="spellEnd"/>
            <w:r w:rsidRPr="0031318E">
              <w:rPr>
                <w:rFonts w:ascii="GHEA Grapalat" w:eastAsia="MS Mincho" w:hAnsi="GHEA Grapalat" w:cs="MS Mincho"/>
                <w:b/>
                <w:sz w:val="20"/>
                <w:szCs w:val="20"/>
              </w:rPr>
              <w:t xml:space="preserve"> </w:t>
            </w:r>
            <w:proofErr w:type="spellStart"/>
            <w:r w:rsidRPr="0031318E">
              <w:rPr>
                <w:rFonts w:ascii="GHEA Grapalat" w:eastAsia="MS Mincho" w:hAnsi="GHEA Grapalat" w:cs="MS Mincho"/>
                <w:b/>
                <w:sz w:val="20"/>
                <w:szCs w:val="20"/>
              </w:rPr>
              <w:t>ասֆալտապատում</w:t>
            </w:r>
            <w:proofErr w:type="spellEnd"/>
          </w:p>
        </w:tc>
      </w:tr>
      <w:tr w:rsidR="00716108" w:rsidRPr="0018102F" w14:paraId="378A5FB0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575D3B5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Ֆինանսավորման աղբյուր</w:t>
            </w:r>
          </w:p>
        </w:tc>
        <w:tc>
          <w:tcPr>
            <w:tcW w:w="4735" w:type="dxa"/>
          </w:tcPr>
          <w:p w14:paraId="34478A1E" w14:textId="7154B25E" w:rsidR="006F417D" w:rsidRPr="002271F5" w:rsidRDefault="001E315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C9B"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C03882" w14:paraId="7AEF3017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5285C505" w14:textId="77777777" w:rsidR="006F417D" w:rsidRPr="00C73E24" w:rsidRDefault="004E559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Պատվիրատու</w:t>
            </w:r>
          </w:p>
        </w:tc>
        <w:tc>
          <w:tcPr>
            <w:tcW w:w="4735" w:type="dxa"/>
          </w:tcPr>
          <w:p w14:paraId="70E421BC" w14:textId="77777777" w:rsidR="006F417D" w:rsidRPr="00C73E2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18102F" w14:paraId="5A49E6B4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4514D9DE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Աշխատանքների անվանումը</w:t>
            </w:r>
          </w:p>
        </w:tc>
        <w:tc>
          <w:tcPr>
            <w:tcW w:w="4735" w:type="dxa"/>
          </w:tcPr>
          <w:p w14:paraId="4BF6E8B3" w14:textId="77777777" w:rsidR="006F417D" w:rsidRPr="00C73E2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18102F" w14:paraId="2C8F3D9D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602472C3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Ա/ճանապարհների անվանումները և հատվածները</w:t>
            </w:r>
          </w:p>
        </w:tc>
        <w:tc>
          <w:tcPr>
            <w:tcW w:w="4735" w:type="dxa"/>
          </w:tcPr>
          <w:p w14:paraId="715387D7" w14:textId="0EA13C49" w:rsidR="005F649F" w:rsidRPr="00390AD1" w:rsidRDefault="00807097" w:rsidP="00460469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proofErr w:type="spellStart"/>
            <w:r w:rsidRPr="0031318E">
              <w:rPr>
                <w:rFonts w:ascii="GHEA Grapalat" w:eastAsia="MS Mincho" w:hAnsi="GHEA Grapalat" w:cs="MS Mincho"/>
                <w:b/>
                <w:sz w:val="20"/>
                <w:szCs w:val="20"/>
              </w:rPr>
              <w:t>Շիկահող</w:t>
            </w:r>
            <w:proofErr w:type="spellEnd"/>
            <w:r w:rsidRPr="0031318E">
              <w:rPr>
                <w:rFonts w:ascii="GHEA Grapalat" w:eastAsia="MS Mincho" w:hAnsi="GHEA Grapalat" w:cs="MS Mincho"/>
                <w:b/>
                <w:sz w:val="20"/>
                <w:szCs w:val="20"/>
              </w:rPr>
              <w:t xml:space="preserve"> </w:t>
            </w:r>
            <w:proofErr w:type="spellStart"/>
            <w:r w:rsidRPr="0031318E">
              <w:rPr>
                <w:rFonts w:ascii="GHEA Grapalat" w:eastAsia="MS Mincho" w:hAnsi="GHEA Grapalat" w:cs="MS Mincho"/>
                <w:b/>
                <w:sz w:val="20"/>
                <w:szCs w:val="20"/>
              </w:rPr>
              <w:t>գյուղի</w:t>
            </w:r>
            <w:proofErr w:type="spellEnd"/>
            <w:r w:rsidRPr="0031318E">
              <w:rPr>
                <w:rFonts w:ascii="GHEA Grapalat" w:eastAsia="MS Mincho" w:hAnsi="GHEA Grapalat" w:cs="MS Mincho"/>
                <w:b/>
                <w:sz w:val="20"/>
                <w:szCs w:val="20"/>
              </w:rPr>
              <w:t xml:space="preserve"> </w:t>
            </w:r>
            <w:proofErr w:type="spellStart"/>
            <w:r w:rsidRPr="0031318E">
              <w:rPr>
                <w:rFonts w:ascii="GHEA Grapalat" w:eastAsia="MS Mincho" w:hAnsi="GHEA Grapalat" w:cs="MS Mincho"/>
                <w:b/>
                <w:sz w:val="20"/>
                <w:szCs w:val="20"/>
              </w:rPr>
              <w:t>գյուղամիջյան</w:t>
            </w:r>
            <w:proofErr w:type="spellEnd"/>
            <w:r w:rsidRPr="0031318E">
              <w:rPr>
                <w:rFonts w:ascii="GHEA Grapalat" w:eastAsia="MS Mincho" w:hAnsi="GHEA Grapalat" w:cs="MS Mincho"/>
                <w:b/>
                <w:sz w:val="20"/>
                <w:szCs w:val="20"/>
              </w:rPr>
              <w:t xml:space="preserve"> </w:t>
            </w:r>
            <w:proofErr w:type="spellStart"/>
            <w:r w:rsidRPr="0031318E">
              <w:rPr>
                <w:rFonts w:ascii="GHEA Grapalat" w:eastAsia="MS Mincho" w:hAnsi="GHEA Grapalat" w:cs="MS Mincho"/>
                <w:b/>
                <w:sz w:val="20"/>
                <w:szCs w:val="20"/>
              </w:rPr>
              <w:t>ճանապարհներ</w:t>
            </w:r>
            <w:proofErr w:type="spellEnd"/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3,3կմ</w:t>
            </w:r>
          </w:p>
        </w:tc>
      </w:tr>
      <w:tr w:rsidR="00716108" w:rsidRPr="00511234" w14:paraId="434ADEA0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0E3B8947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Նախագծման փուլը</w:t>
            </w:r>
          </w:p>
        </w:tc>
        <w:tc>
          <w:tcPr>
            <w:tcW w:w="4735" w:type="dxa"/>
          </w:tcPr>
          <w:p w14:paraId="1D0E2915" w14:textId="77777777" w:rsidR="006F417D" w:rsidRPr="0051123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նախագիծ</w:t>
            </w:r>
          </w:p>
        </w:tc>
      </w:tr>
      <w:tr w:rsidR="00716108" w:rsidRPr="00511234" w14:paraId="16C90222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A4B6B5B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Ճանապարհների կարգը</w:t>
            </w:r>
          </w:p>
        </w:tc>
        <w:tc>
          <w:tcPr>
            <w:tcW w:w="4735" w:type="dxa"/>
          </w:tcPr>
          <w:p w14:paraId="2A62439F" w14:textId="4DC786A9" w:rsidR="00511234" w:rsidRPr="00FC15C0" w:rsidRDefault="002271F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3-րդ կարգ</w:t>
            </w:r>
          </w:p>
        </w:tc>
      </w:tr>
      <w:tr w:rsidR="00716108" w:rsidRPr="00C25075" w14:paraId="69CA4BEA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38637DE3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Երթևեկամասերի</w:t>
            </w:r>
            <w:proofErr w:type="spellEnd"/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ծածկի տեսակը</w:t>
            </w:r>
          </w:p>
        </w:tc>
        <w:tc>
          <w:tcPr>
            <w:tcW w:w="4735" w:type="dxa"/>
          </w:tcPr>
          <w:p w14:paraId="5BE13565" w14:textId="77777777" w:rsidR="00511234" w:rsidRPr="0043749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3749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Ա/բետոն</w:t>
            </w:r>
            <w:r w:rsidR="00460469">
              <w:rPr>
                <w:rFonts w:ascii="GHEA Grapalat" w:hAnsi="GHEA Grapalat"/>
                <w:b/>
                <w:sz w:val="20"/>
                <w:szCs w:val="20"/>
                <w:lang w:val="hy-AM"/>
              </w:rPr>
              <w:t>, գրունտային</w:t>
            </w:r>
          </w:p>
        </w:tc>
      </w:tr>
      <w:tr w:rsidR="00716108" w:rsidRPr="0018102F" w14:paraId="0AD3C994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10CF4340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Ընդհանուր դրույթներ</w:t>
            </w:r>
          </w:p>
        </w:tc>
        <w:tc>
          <w:tcPr>
            <w:tcW w:w="4735" w:type="dxa"/>
          </w:tcPr>
          <w:p w14:paraId="7A53AFA9" w14:textId="77777777" w:rsidR="00511234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11234">
              <w:rPr>
                <w:rFonts w:ascii="GHEA Grapalat" w:hAnsi="GHEA Grapalat"/>
                <w:sz w:val="20"/>
                <w:szCs w:val="20"/>
                <w:lang w:val="hy-AM"/>
              </w:rPr>
              <w:t xml:space="preserve">Յուրաքանչյուր ճանապարհահատվածի համար նախագծանախահաշվային փաստաթղթերը պետք է կազմվեն և ներկայացվեն </w:t>
            </w:r>
            <w:r w:rsidR="00511234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հայերեն և ռուսերեն լեզուներով՝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հինգ թղթային օրինակով և մեկ էլեկտրոնային տարբերակով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(ACAD </w:t>
            </w:r>
            <w:proofErr w:type="spellStart"/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PDF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ֆորմատներով</w:t>
            </w:r>
            <w:proofErr w:type="spellEnd"/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ծավալաթերթերը</w:t>
            </w:r>
            <w:proofErr w:type="spellEnd"/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, ամփոփագրերը և նախահաշիվները նաև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Excel </w:t>
            </w:r>
            <w:proofErr w:type="spellStart"/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ֆորմատով</w:t>
            </w:r>
            <w:proofErr w:type="spellEnd"/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7786D62F" w14:textId="0E522F5E" w:rsidR="001E067F" w:rsidRPr="001E067F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պատրաստված լինեն համակարգչային համապատասխան ծրագրերի </w:t>
            </w:r>
            <w:proofErr w:type="spellStart"/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կի</w:t>
            </w:r>
            <w:r w:rsidR="009378E5">
              <w:rPr>
                <w:rFonts w:ascii="GHEA Grapalat" w:hAnsi="GHEA Grapalat"/>
                <w:sz w:val="20"/>
                <w:szCs w:val="20"/>
                <w:lang w:val="hy-AM"/>
              </w:rPr>
              <w:t>ր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արման</w:t>
            </w:r>
            <w:proofErr w:type="spellEnd"/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միջոցով, լինեն գունավոր և ընթեռնելի։                             </w:t>
            </w:r>
          </w:p>
        </w:tc>
      </w:tr>
      <w:tr w:rsidR="00716108" w:rsidRPr="0018102F" w14:paraId="72331667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79E8FA05" w14:textId="77777777" w:rsidR="001E067F" w:rsidRPr="00C73E24" w:rsidRDefault="001E067F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 և պահանջներ</w:t>
            </w:r>
          </w:p>
        </w:tc>
        <w:tc>
          <w:tcPr>
            <w:tcW w:w="4735" w:type="dxa"/>
          </w:tcPr>
          <w:p w14:paraId="79CC880D" w14:textId="77777777" w:rsidR="001E067F" w:rsidRPr="00B32249" w:rsidRDefault="004C2DD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պարտականություններ՝</w:t>
            </w:r>
          </w:p>
          <w:p w14:paraId="368C4CD7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</w:t>
            </w:r>
            <w:proofErr w:type="spellStart"/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հետազննման</w:t>
            </w:r>
            <w:proofErr w:type="spellEnd"/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աշխատանքների իրականացում։</w:t>
            </w:r>
          </w:p>
          <w:p w14:paraId="3F6CA028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փաստաթղթերի մշակում։</w:t>
            </w:r>
          </w:p>
          <w:p w14:paraId="45490662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 xml:space="preserve">Ճանապարհի </w:t>
            </w:r>
            <w:proofErr w:type="spellStart"/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ծրագծի</w:t>
            </w:r>
            <w:proofErr w:type="spellEnd"/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սահմաններում գտնվող ստորգետնյա և վերգետնյա ինժեներական բոլոր գծերի ուսումնասիրություն, անհրաժեշտ տեխնիկական պայմանների ձեռք բերում և ճանապարհի </w:t>
            </w:r>
            <w:proofErr w:type="spellStart"/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ծրագծի</w:t>
            </w:r>
            <w:proofErr w:type="spellEnd"/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իրականացմանը խոչընդոտելու, իսկ ստորգետնյա գծերի դեպքում նաև ոչ բարվոք վիճակում 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գտնվելու դեպքում այդ գծերի համար տալ նախագծային լուծում։</w:t>
            </w:r>
          </w:p>
          <w:p w14:paraId="1D86AE01" w14:textId="77777777" w:rsidR="002409FB" w:rsidRDefault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գծերի 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նաև սարքավորումների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տեղափոխման անհրաժեշտության դեպքում դրանց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տեղափոխմաննախագծի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մշակում և իրավասու կազմակերպությունների հետ համաձայնեցում։</w:t>
            </w:r>
          </w:p>
          <w:p w14:paraId="52CE0C04" w14:textId="77777777" w:rsidR="0099686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 xml:space="preserve">Շինարարական աշխատանքները սկսելուց առաջ, </w:t>
            </w:r>
            <w:proofErr w:type="spellStart"/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հիմնանորոգվող</w:t>
            </w:r>
            <w:proofErr w:type="spellEnd"/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տեղամասը հանձնման-ընդունման ակտի միջոցով կապալառու կազմակերպությանը հանձնում՝ </w:t>
            </w:r>
            <w:proofErr w:type="spellStart"/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տեղանքին</w:t>
            </w:r>
            <w:proofErr w:type="spellEnd"/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ամրակցող</w:t>
            </w:r>
            <w:proofErr w:type="spellEnd"/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նշաններով և բարձրությունների </w:t>
            </w:r>
            <w:proofErr w:type="spellStart"/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հենանիշերով</w:t>
            </w:r>
            <w:proofErr w:type="spellEnd"/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45AFE35F" w14:textId="77777777" w:rsidR="00701452" w:rsidRPr="00B32249" w:rsidRDefault="0070145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Հետազննման</w:t>
            </w:r>
            <w:proofErr w:type="spellEnd"/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վերաբերյալ պահանջներ՝</w:t>
            </w:r>
          </w:p>
          <w:p w14:paraId="07B29F43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</w:t>
            </w:r>
            <w:proofErr w:type="spellStart"/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հետազննումն</w:t>
            </w:r>
            <w:proofErr w:type="spellEnd"/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իրականացնել նախագծային փաստաթղթերը մշակելու և </w:t>
            </w:r>
            <w:proofErr w:type="spellStart"/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նախագծայինլուծումները</w:t>
            </w:r>
            <w:proofErr w:type="spellEnd"/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հիմնավորելու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անհրաժեշտ ծավալով,</w:t>
            </w:r>
          </w:p>
          <w:p w14:paraId="6A948875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proofErr w:type="spellStart"/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Հետազննման</w:t>
            </w:r>
            <w:proofErr w:type="spellEnd"/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 ընթացքում </w:t>
            </w:r>
            <w:proofErr w:type="spellStart"/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հիմնանորոգվող</w:t>
            </w:r>
            <w:proofErr w:type="spellEnd"/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 ճանապարհի երկայնքով առնվազն 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յուրաքանչյուր 330 մետր տեղամասում, 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(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իսկ նստվածքային տեղամասերում պարտադիր՝ առնվազն 2մ խորությամբ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)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կատարել </w:t>
            </w:r>
            <w:proofErr w:type="spellStart"/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հորատումներ</w:t>
            </w:r>
            <w:proofErr w:type="spellEnd"/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՝ ճանապարհային պատվածքի շերտի հաստության, պատվածքի շերտի նյութերի կազմվածքի, հիմնատակի </w:t>
            </w:r>
            <w:proofErr w:type="spellStart"/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գրունտների</w:t>
            </w:r>
            <w:proofErr w:type="spellEnd"/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ուսումնասիրման անհրաժեշտ խորությամբ և վիճակի գնահատում։</w:t>
            </w:r>
          </w:p>
          <w:p w14:paraId="5F43D668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proofErr w:type="spellStart"/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Հետզննման</w:t>
            </w:r>
            <w:proofErr w:type="spellEnd"/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 ընթացքում իրականացնել </w:t>
            </w:r>
            <w:proofErr w:type="spellStart"/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հիմնանորոգվող</w:t>
            </w:r>
            <w:proofErr w:type="spellEnd"/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տեղամասի 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առկա վիճակի </w:t>
            </w:r>
            <w:proofErr w:type="spellStart"/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տեսանկարահանում</w:t>
            </w:r>
            <w:proofErr w:type="spellEnd"/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48852ED2" w14:textId="77777777" w:rsidR="005F1C3F" w:rsidRPr="00B32249" w:rsidRDefault="005F1C3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նկատմամբ պահանջներ</w:t>
            </w:r>
          </w:p>
          <w:p w14:paraId="3861FC5D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փաստաթղթերի կազմը, բովանդակությունը և նախագծային լուծումները պետք է համապատասխանեն ՀՀ-ում գործող </w:t>
            </w:r>
            <w:proofErr w:type="spellStart"/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նորմատիվատեխնիկական</w:t>
            </w:r>
            <w:proofErr w:type="spellEnd"/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 xml:space="preserve"> փաստաթղթերով և նորմատիվ իրավական ակտերով սահմանված պահանջներին։</w:t>
            </w:r>
          </w:p>
          <w:p w14:paraId="221B5FF7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Նախագծերի մեջ պետք է նախատեսել առնվազն </w:t>
            </w:r>
            <w:proofErr w:type="spellStart"/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հետևյալ</w:t>
            </w:r>
            <w:proofErr w:type="spellEnd"/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 xml:space="preserve">  աշխատանքները՝</w:t>
            </w:r>
          </w:p>
          <w:p w14:paraId="6A9AFBA3" w14:textId="7BEDF5F7" w:rsidR="001616CF" w:rsidRPr="00FC15C0" w:rsidRDefault="001616C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√ </w:t>
            </w:r>
            <w:proofErr w:type="spellStart"/>
            <w:r w:rsidR="001045F3">
              <w:rPr>
                <w:rFonts w:ascii="GHEA Grapalat" w:hAnsi="GHEA Grapalat"/>
                <w:b/>
                <w:sz w:val="20"/>
                <w:szCs w:val="20"/>
              </w:rPr>
              <w:t>Ճանապարհային</w:t>
            </w:r>
            <w:proofErr w:type="spellEnd"/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ծածկի </w:t>
            </w:r>
            <w:proofErr w:type="spellStart"/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խճային</w:t>
            </w:r>
            <w:proofErr w:type="spellEnd"/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հիմքի իրականացում</w:t>
            </w:r>
          </w:p>
          <w:p w14:paraId="0F3D5AF4" w14:textId="77777777" w:rsidR="005F1C3F" w:rsidRPr="00FC15C0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Հողային պաստառի վերականգնում</w:t>
            </w:r>
            <w:r w:rsidR="005B77A1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/վերակառուցում/ կառուցում</w:t>
            </w:r>
            <w:r w:rsidR="005B77A1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անհրաժեշտության),</w:t>
            </w:r>
          </w:p>
          <w:p w14:paraId="3FD6FC69" w14:textId="77777777" w:rsidR="005F1C3F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Հենապատերի</w:t>
            </w:r>
            <w:proofErr w:type="spellEnd"/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վերականգնում /վերակառուցում/ կառուցում</w:t>
            </w:r>
            <w:r w:rsidR="00E83F37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անհրաժեշտության),</w:t>
            </w:r>
          </w:p>
          <w:p w14:paraId="2DA577B8" w14:textId="10C47CEE" w:rsidR="00366C3C" w:rsidRPr="00FC15C0" w:rsidRDefault="00366C3C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95A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Մայթերի վերանորոգում/կառուցում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</w:t>
            </w:r>
          </w:p>
          <w:p w14:paraId="359E23B5" w14:textId="1B41B796" w:rsidR="00EF4136" w:rsidRPr="00FC15C0" w:rsidRDefault="00585290" w:rsidP="005B77A1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829B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Ճանապարհային պատվածքի կառուցում՝ 1 շերտ  5սմ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հաստությամբ</w:t>
            </w:r>
            <w:r w:rsidRPr="00F829B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ասֆալտապատում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3DA4319E" w14:textId="77777777" w:rsidR="001616CF" w:rsidRPr="00FC15C0" w:rsidRDefault="003239AF" w:rsidP="00E83F3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E61263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Ջրահեռացման համակարգ</w:t>
            </w:r>
            <w:r w:rsidR="00E83F37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</w:t>
            </w:r>
            <w:r w:rsidR="00E61263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ի կառուցում</w:t>
            </w:r>
            <w:r w:rsidR="00E83F37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5D6BCB38" w14:textId="77777777" w:rsidR="00E61263" w:rsidRPr="005B77A1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Ճանապարհի կահավորում,</w:t>
            </w:r>
          </w:p>
          <w:p w14:paraId="0B5FFA30" w14:textId="77777777" w:rsidR="00003722" w:rsidRPr="008D1FB7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Անվտանգության տարրերի, ինչպես նաև </w:t>
            </w:r>
            <w:proofErr w:type="spellStart"/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սև</w:t>
            </w:r>
            <w:proofErr w:type="spellEnd"/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կետերի շտկման համար անհրաժեշտ միջոցառումների իրականացում։</w:t>
            </w:r>
          </w:p>
          <w:p w14:paraId="7C0DCAEA" w14:textId="77777777" w:rsidR="00CD2808" w:rsidRDefault="00CD28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382E7E27" w14:textId="77777777" w:rsidR="00003722" w:rsidRPr="00B32249" w:rsidRDefault="0000372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կազմի նկատմամբ պահանջներ՝</w:t>
            </w:r>
          </w:p>
          <w:p w14:paraId="6AAA5D7B" w14:textId="77777777" w:rsidR="00003722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կազմվեն ՀՀ քաղաքաշինության նախարարի 2017 թվականի սեպտեմբերի 11-ի </w:t>
            </w:r>
            <w:r w:rsidR="00003722" w:rsidRPr="00003722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128-Ն հրամանով սահմանված պահանջներին համապատասխան և պետք է ներառեն՝</w:t>
            </w:r>
          </w:p>
          <w:p w14:paraId="24D1242F" w14:textId="77777777" w:rsidR="00003722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Բացատրագիր 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որն իր մեջ </w:t>
            </w:r>
            <w:proofErr w:type="spellStart"/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կնեռարի</w:t>
            </w:r>
            <w:proofErr w:type="spellEnd"/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հիմնանորոգվող</w:t>
            </w:r>
            <w:proofErr w:type="spellEnd"/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տեղամասի վիճակի, </w:t>
            </w:r>
            <w:proofErr w:type="spellStart"/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հետզննման</w:t>
            </w:r>
            <w:proofErr w:type="spellEnd"/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արդյունքների՝ այդ թվում նաև գոյություն ունեցող ճանապարհային պատվածքի շերտի հաստության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t xml:space="preserve">, գոյություն ունեցող ճանապարհային պատվածքի շերտերի նյութերի </w:t>
            </w:r>
            <w:proofErr w:type="spellStart"/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t>կազմվածքի,հիմնատակի</w:t>
            </w:r>
            <w:proofErr w:type="spellEnd"/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t>գրունտների</w:t>
            </w:r>
            <w:proofErr w:type="spellEnd"/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վիճակի հետազոտությունների և նախատեսվող աշխատանքների վերաբերյալ, անհրաժեշտ լաբորատոր </w:t>
            </w:r>
            <w:proofErr w:type="spellStart"/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t>փորձարկուների</w:t>
            </w:r>
            <w:proofErr w:type="spellEnd"/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t xml:space="preserve"> քանակը, 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տարածաշրջանի քարտեզ՝ նշելով այն հատվածը, որտեղ իրականացնելու են շինարարական</w:t>
            </w:r>
            <w:r w:rsidR="00E07175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աշխատանքներ, նախատեսվող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աշխատանքների իրականացման համար պահանջվող մեքենա-մեխանիզմների և ինժեներատեխնիկական մասնագիտական խմբի կազմը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665D327" w14:textId="77777777" w:rsidR="00CA12CB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Ինժեներաերկրաբանական</w:t>
            </w:r>
            <w:proofErr w:type="spellEnd"/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 xml:space="preserve"> եզրակացություն 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որն իր մեջ </w:t>
            </w:r>
            <w:proofErr w:type="spellStart"/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կնեռարի</w:t>
            </w:r>
            <w:proofErr w:type="spellEnd"/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տեղեկատվություն՝ կլիմայի, ռելիեֆի, շրջանի սեյսմիկ և </w:t>
            </w:r>
            <w:proofErr w:type="spellStart"/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բնահողերի</w:t>
            </w:r>
            <w:proofErr w:type="spellEnd"/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սեյսմիկ հատկությունների, </w:t>
            </w:r>
            <w:proofErr w:type="spellStart"/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բնահողերի</w:t>
            </w:r>
            <w:proofErr w:type="spellEnd"/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տեսակները ըստ </w:t>
            </w:r>
            <w:proofErr w:type="spellStart"/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փխրեցման</w:t>
            </w:r>
            <w:proofErr w:type="spellEnd"/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կարգի, </w:t>
            </w:r>
            <w:proofErr w:type="spellStart"/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ջրաբանությունը</w:t>
            </w:r>
            <w:proofErr w:type="spellEnd"/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</w:t>
            </w:r>
            <w:proofErr w:type="spellStart"/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ջրաերկրաբանությունը</w:t>
            </w:r>
            <w:proofErr w:type="spellEnd"/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, տեղական ինքնակառավարման մարմնի ղեկավարի հետ համաձայնեցված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պահուստի, </w:t>
            </w:r>
            <w:proofErr w:type="spellStart"/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լցակույտի</w:t>
            </w:r>
            <w:proofErr w:type="spellEnd"/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շինարարական աղբի տեղերի, օգտագործվող հանքանյութերի հանքերի տեղերի վերաբերյալ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B623BDD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Գծագրեր 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որոնք կներառեն՝ </w:t>
            </w:r>
            <w:proofErr w:type="spellStart"/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տախեոմետրական</w:t>
            </w:r>
            <w:proofErr w:type="spellEnd"/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հանույթի հատակագիծը, այդ թվում՝ հենանիշերը իրենց </w:t>
            </w:r>
            <w:proofErr w:type="spellStart"/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կոորդինատներով</w:t>
            </w:r>
            <w:proofErr w:type="spellEnd"/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, ճանապարհի երկայնքով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</w:t>
            </w:r>
            <w:proofErr w:type="spellStart"/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կոնստրուկցիայի</w:t>
            </w:r>
            <w:proofErr w:type="spellEnd"/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գծագրեր՝ բոլոր տիպերի համար կախված հարակից տարրերից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29F45B5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Նախատեսվող արհեստական կառուցվածքների գծագրեր 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կնեռարեն</w:t>
            </w:r>
            <w:proofErr w:type="spellEnd"/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ծավալների </w:t>
            </w:r>
            <w:proofErr w:type="spellStart"/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մասնագրերը</w:t>
            </w:r>
            <w:proofErr w:type="spellEnd"/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434201FA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Տիպային գծագրեր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որոնք կներառեն՝ </w:t>
            </w:r>
            <w:proofErr w:type="spellStart"/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նախագծվող</w:t>
            </w:r>
            <w:proofErr w:type="spellEnd"/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ընդգրկվող կառուցվածքների, նախատեսվող աշխատանքների և </w:t>
            </w:r>
            <w:proofErr w:type="spellStart"/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երթևեկության</w:t>
            </w:r>
            <w:proofErr w:type="spellEnd"/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կազմակերպման սխեմաներ, այդ թվում՝ շինարարության ընթացքում աշխատանքային տեղամասերը </w:t>
            </w:r>
            <w:proofErr w:type="spellStart"/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լուսաազդանշանային</w:t>
            </w:r>
            <w:proofErr w:type="spellEnd"/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առկայծող լապտերներով </w:t>
            </w:r>
            <w:proofErr w:type="spellStart"/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կահավորելուսխեման</w:t>
            </w:r>
            <w:proofErr w:type="spellEnd"/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այլն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652A9C3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Ամփոփագրեր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որոնք կներառեն հողային աշխատանքներ՝ ըստ </w:t>
            </w:r>
            <w:proofErr w:type="spellStart"/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գրունտների</w:t>
            </w:r>
            <w:proofErr w:type="spellEnd"/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կարգի, դրանց </w:t>
            </w:r>
            <w:proofErr w:type="spellStart"/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մշակման,տեղափոխման</w:t>
            </w:r>
            <w:proofErr w:type="spellEnd"/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մեխանիզմների </w:t>
            </w:r>
            <w:proofErr w:type="spellStart"/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ևաշխատանքի</w:t>
            </w:r>
            <w:proofErr w:type="spellEnd"/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տեսակի, </w:t>
            </w:r>
            <w:proofErr w:type="spellStart"/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երթևեկելի</w:t>
            </w:r>
            <w:proofErr w:type="spellEnd"/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մասի նորոգման՝ ըստ </w:t>
            </w:r>
            <w:proofErr w:type="spellStart"/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ծածկիկոնստրուկտիվ</w:t>
            </w:r>
            <w:proofErr w:type="spellEnd"/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առանձին շերտերի և աշխատանքի տեսակի, կամրջի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կոնստրուկտիվ </w:t>
            </w:r>
            <w:proofErr w:type="spellStart"/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տարերի</w:t>
            </w:r>
            <w:proofErr w:type="spellEnd"/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նորոգման՝ ըստ աշխատանքի տեսակի, կահավորման և </w:t>
            </w:r>
            <w:proofErr w:type="spellStart"/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անվատանգության</w:t>
            </w:r>
            <w:proofErr w:type="spellEnd"/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տարերի</w:t>
            </w:r>
            <w:proofErr w:type="spellEnd"/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՝ ըստ </w:t>
            </w:r>
            <w:proofErr w:type="spellStart"/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աշխատանքիտեսակի</w:t>
            </w:r>
            <w:proofErr w:type="spellEnd"/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, արհեստական կառուցվածքների՝ ըստ աշխատանքի տեսակի ամփոփագրեր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3C4784CB" w14:textId="77777777" w:rsidR="00C46E41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655BBA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Համահավաք ամփոփագրեր,</w:t>
            </w:r>
          </w:p>
          <w:p w14:paraId="1EBE2941" w14:textId="77777777" w:rsidR="00C46E41" w:rsidRP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Նախահաշվի </w:t>
            </w:r>
            <w:proofErr w:type="spellStart"/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հման</w:t>
            </w:r>
            <w:proofErr w:type="spellEnd"/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վրա կազմված </w:t>
            </w:r>
            <w:proofErr w:type="spellStart"/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ծավալաթերթ</w:t>
            </w:r>
            <w:proofErr w:type="spellEnd"/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-նախահաշիվ, որի յուրաքանչյուր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</w:t>
            </w:r>
            <w:proofErr w:type="spellStart"/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նախագծողի</w:t>
            </w:r>
            <w:proofErr w:type="spellEnd"/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կողմից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այդ թվում հաշվի առնելով չնախատեսված աշխատանքների և ծախսերի 50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%),</w:t>
            </w:r>
          </w:p>
          <w:p w14:paraId="00415D5C" w14:textId="77777777" w:rsid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որն իր մեջ կներառի ամփոփ, </w:t>
            </w:r>
            <w:proofErr w:type="spellStart"/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օբեկտային</w:t>
            </w:r>
            <w:proofErr w:type="spellEnd"/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տեղային նախահաշիվ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6A7557B" w14:textId="77777777" w:rsidR="00716108" w:rsidRPr="007B75CC" w:rsidRDefault="007161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7B7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Համաձայնեցումներ</w:t>
            </w:r>
            <w:proofErr w:type="spellEnd"/>
            <w:r w:rsidRPr="007B7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՝</w:t>
            </w:r>
          </w:p>
          <w:p w14:paraId="3C873F54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փաստաթ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ղ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երը համաձայնեցնել ՀՀ ոստիկանության «Ճանապարհային ոստիկանություն» ծառայության հետ,</w:t>
            </w:r>
          </w:p>
          <w:p w14:paraId="2B95541B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Համայնքների վարչական սահմաններում առաջարկվող նախագծային լուծումները համաձայնեցնել տեղական ինքնակառավարման մարմինների 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ղեկավարների հետ,</w:t>
            </w:r>
          </w:p>
          <w:p w14:paraId="1AC85A71" w14:textId="77777777" w:rsidR="0035737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տեղական ինքնակառավարման մարմինների ղեկավարների հետ համաձայնեցնել պահուստի, </w:t>
            </w:r>
            <w:proofErr w:type="spellStart"/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լցակույտի</w:t>
            </w:r>
            <w:proofErr w:type="spellEnd"/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շինարարական աղբի տեղերը,</w:t>
            </w:r>
          </w:p>
          <w:p w14:paraId="1342513C" w14:textId="77777777" w:rsidR="005F1C3F" w:rsidRP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 xml:space="preserve">կոմունիկացիաների 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 xml:space="preserve">ջրագծի, գազատարի, կապի մալուխի և </w:t>
            </w:r>
            <w:proofErr w:type="spellStart"/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>այլնն</w:t>
            </w:r>
            <w:proofErr w:type="spellEnd"/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տեղափոխում նախատեսելու դեպքում նախագիծը համաձայնեցնել իրավասու շահագրգիռ մարմինների </w:t>
            </w:r>
            <w:r w:rsidR="006F5ED5">
              <w:rPr>
                <w:rFonts w:ascii="GHEA Grapalat" w:hAnsi="GHEA Grapalat"/>
                <w:sz w:val="20"/>
                <w:szCs w:val="20"/>
                <w:lang w:val="hy-AM"/>
              </w:rPr>
              <w:t>հետ։</w:t>
            </w:r>
          </w:p>
        </w:tc>
      </w:tr>
      <w:tr w:rsidR="006F5ED5" w:rsidRPr="0018102F" w14:paraId="41348BB3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CEF62AF" w14:textId="77777777" w:rsidR="006F5ED5" w:rsidRPr="00C73E24" w:rsidRDefault="006F5ED5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Նորմատիվային պահանջներ</w:t>
            </w:r>
          </w:p>
        </w:tc>
        <w:tc>
          <w:tcPr>
            <w:tcW w:w="4735" w:type="dxa"/>
          </w:tcPr>
          <w:p w14:paraId="76A99163" w14:textId="77777777" w:rsidR="006F5ED5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</w:t>
            </w:r>
            <w:proofErr w:type="spellStart"/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>հետազննումն</w:t>
            </w:r>
            <w:proofErr w:type="spellEnd"/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իրականացնել ՀՀՇՆ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>I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>-2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.01-99 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շինարարական նորմերով և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32836-2014-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ի,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33179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ստանդարտներով սահմանված պահանջների համաձայն։</w:t>
            </w:r>
          </w:p>
          <w:p w14:paraId="623B7D8C" w14:textId="77777777" w:rsidR="00D1437A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proofErr w:type="spellStart"/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Ինժեներաերկրաբանական</w:t>
            </w:r>
            <w:proofErr w:type="spellEnd"/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հետազննումն</w:t>
            </w:r>
            <w:proofErr w:type="spellEnd"/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իրականացնել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ստանդարտով սահմանված պահանջների և ՀՀ-ում գործող այլ գերատեսչական նորմատիվ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իրավական փաստաթղթերի համաձայն։</w:t>
            </w:r>
          </w:p>
          <w:p w14:paraId="1F4C43FF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proofErr w:type="spellStart"/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Տեղագրագեոդեզիական</w:t>
            </w:r>
            <w:proofErr w:type="spellEnd"/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հետազննումն</w:t>
            </w:r>
            <w:proofErr w:type="spellEnd"/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իրականացնել </w:t>
            </w:r>
            <w:r w:rsidR="00AE7DC2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ի և ստանդարտով սահմանված պահանջների և ՀՀ-ում գործող այլ գերատեսչական նորմատիվ իրավական փաստաթղթերին համաձայն։</w:t>
            </w:r>
          </w:p>
          <w:p w14:paraId="4BD942D6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փաստաթղթերը մշակել ՀՀՇՆ 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IV-11.05.02-99, </w:t>
            </w:r>
            <w:proofErr w:type="spellStart"/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ՇՆուԿ</w:t>
            </w:r>
            <w:proofErr w:type="spellEnd"/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2.05.03-84 «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Կամուրջներ և խողովակներ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շինարարական նորմերով, ՄՄ ՍԿ 014-2011 մաքսային միության տեխնիկական կանոնակարգով սահմանված պահանջների համաձայն։</w:t>
            </w:r>
          </w:p>
          <w:p w14:paraId="68E5E43B" w14:textId="77777777" w:rsidR="00087F0C" w:rsidRPr="00A26C02" w:rsidRDefault="00087F0C" w:rsidP="00087F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●ՀՀ Քաղաքաշինության կոմիտեի նախագահի 2020թ դեկտեմբերի 29-ի </w:t>
            </w:r>
            <w:r w:rsidRPr="00087F0C">
              <w:rPr>
                <w:rFonts w:ascii="GHEA Grapalat" w:hAnsi="GHEA Grapalat"/>
                <w:sz w:val="20"/>
                <w:szCs w:val="20"/>
                <w:lang w:val="hy-AM"/>
              </w:rPr>
              <w:t xml:space="preserve">N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105-Ն հրամանով հաստատված մեթոդական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hy-AM"/>
              </w:rPr>
              <w:t>ուղեցույցներով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սահմանված պահանջների համաձայն։</w:t>
            </w:r>
          </w:p>
          <w:p w14:paraId="56719921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Ճանապարհի կահավորումն իրականացնել ՀՀ կառավարության 10,01,2008թ,-ի թիվ 113-Ն որոշմամբ սահմանված կարգի համաձայն։</w:t>
            </w:r>
          </w:p>
          <w:p w14:paraId="5F0C5DD4" w14:textId="77777777" w:rsidR="00686BB6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Նախահաշիվը կազմել ՀՀ կառավարության 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23,06,2011թ,-ի թիվ 879-Ն որոշմամբ սահմանված կարգի համաձայն։</w:t>
            </w:r>
          </w:p>
          <w:p w14:paraId="78787BDB" w14:textId="77777777" w:rsidR="002C1EAC" w:rsidRPr="002C1EAC" w:rsidRDefault="00985399" w:rsidP="002C1E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փաստաթղթերի աշխատանքային գծագրերը մշակել 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.701-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201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21.101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97,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21.501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93 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ստանդարտներով սահմանված </w:t>
            </w:r>
            <w:proofErr w:type="spellStart"/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կանանների</w:t>
            </w:r>
            <w:proofErr w:type="spellEnd"/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ՀՀ-ում գործող գերատեսչական այլ նորմատիվային փաստաթղթերի համաձայն։</w:t>
            </w:r>
          </w:p>
        </w:tc>
      </w:tr>
      <w:tr w:rsidR="00754646" w:rsidRPr="0018102F" w14:paraId="24B4DF54" w14:textId="77777777" w:rsidTr="00366C3C">
        <w:tc>
          <w:tcPr>
            <w:tcW w:w="4644" w:type="dxa"/>
          </w:tcPr>
          <w:p w14:paraId="0F3DF5C2" w14:textId="0C448F5E" w:rsidR="00754646" w:rsidRPr="00366C3C" w:rsidRDefault="00754646" w:rsidP="00754646">
            <w:pPr>
              <w:spacing w:line="276" w:lineRule="auto"/>
              <w:ind w:firstLine="130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366C3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lastRenderedPageBreak/>
              <w:t>Ն</w:t>
            </w:r>
            <w:r w:rsidR="00366C3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ախագծի լրամշակում</w:t>
            </w:r>
          </w:p>
          <w:p w14:paraId="066EBB2D" w14:textId="77777777" w:rsidR="00754646" w:rsidRPr="00C73E24" w:rsidRDefault="0075464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</w:p>
        </w:tc>
        <w:tc>
          <w:tcPr>
            <w:tcW w:w="4927" w:type="dxa"/>
            <w:gridSpan w:val="3"/>
          </w:tcPr>
          <w:p w14:paraId="4CF4909D" w14:textId="77777777" w:rsidR="00754646" w:rsidRPr="00A703D9" w:rsidRDefault="00754646" w:rsidP="00754646">
            <w:pPr>
              <w:pStyle w:val="a5"/>
              <w:ind w:left="0" w:firstLine="13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03D9">
              <w:rPr>
                <w:rFonts w:ascii="GHEA Grapalat" w:hAnsi="GHEA Grapalat" w:cs="Sylfaen"/>
                <w:sz w:val="20"/>
                <w:szCs w:val="20"/>
                <w:lang w:val="hy-AM"/>
              </w:rPr>
              <w:t>ՆՆՓ-ն Պատվիրատուի նախաձեռնությամբ կներկայացվի պարզ քաղաքաշինական փորձաքննության:</w:t>
            </w:r>
          </w:p>
          <w:p w14:paraId="46F79EB0" w14:textId="65259811" w:rsidR="00754646" w:rsidRPr="00754646" w:rsidRDefault="00754646" w:rsidP="00754646">
            <w:pPr>
              <w:pStyle w:val="a5"/>
              <w:ind w:left="0" w:firstLine="13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03D9">
              <w:rPr>
                <w:rFonts w:ascii="GHEA Grapalat" w:hAnsi="GHEA Grapalat" w:cs="Sylfaen"/>
                <w:sz w:val="20"/>
                <w:szCs w:val="20"/>
                <w:lang w:val="hy-AM"/>
              </w:rPr>
              <w:t>Ըստ անհրաժեշտության, եթե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պատվիրատուի նախաձեռնությամբ իրականացվող քաղաքաշինական </w:t>
            </w:r>
            <w:r w:rsidRPr="00754646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 xml:space="preserve">պարզ փորձաքննության արդյունքներով տրվել է եզրակացություն, </w:t>
            </w:r>
            <w:proofErr w:type="spellStart"/>
            <w:r w:rsidRPr="00754646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հետևյալ</w:t>
            </w:r>
            <w:proofErr w:type="spellEnd"/>
            <w:r w:rsidRPr="00754646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54646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ձևակերպմամբ</w:t>
            </w:r>
            <w:proofErr w:type="spellEnd"/>
            <w:r w:rsidRPr="00754646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 xml:space="preserve"> «Նախագիծը վերադարձվում է լրամշակման»</w:t>
            </w:r>
            <w:r w:rsidRPr="007546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,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նախագծանախահաշվային փաստաթղթերի </w:t>
            </w:r>
            <w:proofErr w:type="spellStart"/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>լրամշակումն</w:t>
            </w:r>
            <w:proofErr w:type="spellEnd"/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իրականացվում է առանց ֆինանսական փոխհատուցման՝ առավելագույնը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>0-օրյա ժամկետում:</w:t>
            </w:r>
          </w:p>
          <w:p w14:paraId="610F5821" w14:textId="77777777" w:rsidR="00754646" w:rsidRDefault="00754646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106"/>
        <w:gridCol w:w="5500"/>
      </w:tblGrid>
      <w:tr w:rsidR="002A6090" w:rsidRPr="002A6090" w14:paraId="0FC5E0E4" w14:textId="77777777" w:rsidTr="00366C3C">
        <w:tc>
          <w:tcPr>
            <w:tcW w:w="9606" w:type="dxa"/>
            <w:gridSpan w:val="2"/>
          </w:tcPr>
          <w:p w14:paraId="17E037B5" w14:textId="77777777" w:rsidR="002A6090" w:rsidRPr="002A6090" w:rsidRDefault="00BE1F91" w:rsidP="00BE1F9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szCs w:val="20"/>
                <w:lang w:val="hy-AM"/>
              </w:rPr>
              <w:t>Ծառայության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Cs w:val="20"/>
                <w:lang w:val="hy-AM"/>
              </w:rPr>
              <w:t>մատուց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>ման ժամկետը</w:t>
            </w:r>
          </w:p>
        </w:tc>
      </w:tr>
      <w:tr w:rsidR="002A6090" w:rsidRPr="002A6090" w14:paraId="22035D3E" w14:textId="77777777" w:rsidTr="00366C3C">
        <w:tc>
          <w:tcPr>
            <w:tcW w:w="4106" w:type="dxa"/>
          </w:tcPr>
          <w:p w14:paraId="35513EE7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սկիզբը</w:t>
            </w:r>
          </w:p>
        </w:tc>
        <w:tc>
          <w:tcPr>
            <w:tcW w:w="5500" w:type="dxa"/>
          </w:tcPr>
          <w:p w14:paraId="08E706FA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ավարտը</w:t>
            </w:r>
          </w:p>
        </w:tc>
      </w:tr>
      <w:tr w:rsidR="00BE1F91" w:rsidRPr="0018102F" w14:paraId="4D8A028B" w14:textId="77777777" w:rsidTr="00366C3C">
        <w:tc>
          <w:tcPr>
            <w:tcW w:w="4106" w:type="dxa"/>
          </w:tcPr>
          <w:p w14:paraId="761CE4BE" w14:textId="77777777" w:rsidR="00BE1F91" w:rsidRPr="00BA5DE9" w:rsidRDefault="00BE1F91" w:rsidP="00BE1F91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 xml:space="preserve">Ֆինանսական միջոցներ նախատեսվելու դեպքում կողմերի </w:t>
            </w:r>
            <w:proofErr w:type="spellStart"/>
            <w:r>
              <w:rPr>
                <w:rFonts w:ascii="GHEA Grapalat" w:hAnsi="GHEA Grapalat"/>
                <w:sz w:val="16"/>
                <w:lang w:val="hy-AM"/>
              </w:rPr>
              <w:t>միջև</w:t>
            </w:r>
            <w:proofErr w:type="spellEnd"/>
            <w:r>
              <w:rPr>
                <w:rFonts w:ascii="GHEA Grapalat" w:hAnsi="GHEA Grapalat"/>
                <w:sz w:val="16"/>
                <w:lang w:val="hy-AM"/>
              </w:rPr>
              <w:t xml:space="preserve"> կնքվող </w:t>
            </w:r>
            <w:proofErr w:type="spellStart"/>
            <w:r>
              <w:rPr>
                <w:rFonts w:ascii="GHEA Grapalat" w:hAnsi="GHEA Grapalat"/>
                <w:sz w:val="16"/>
                <w:lang w:val="hy-AM"/>
              </w:rPr>
              <w:t>համաձայանագրի</w:t>
            </w:r>
            <w:proofErr w:type="spellEnd"/>
            <w:r>
              <w:rPr>
                <w:rFonts w:ascii="GHEA Grapalat" w:hAnsi="GHEA Grapalat"/>
                <w:sz w:val="16"/>
                <w:lang w:val="hy-AM"/>
              </w:rPr>
              <w:t xml:space="preserve"> ուժի մեջ մտնելուց հետո</w:t>
            </w:r>
          </w:p>
        </w:tc>
        <w:tc>
          <w:tcPr>
            <w:tcW w:w="5500" w:type="dxa"/>
          </w:tcPr>
          <w:p w14:paraId="4D804954" w14:textId="77777777" w:rsidR="00BE1F91" w:rsidRPr="004631E7" w:rsidRDefault="00BE1F91" w:rsidP="00B833B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631E7">
              <w:rPr>
                <w:rFonts w:ascii="GHEA Grapalat" w:hAnsi="GHEA Grapalat"/>
                <w:sz w:val="16"/>
                <w:szCs w:val="18"/>
                <w:lang w:val="hy-AM"/>
              </w:rPr>
              <w:t xml:space="preserve">Նախագծանախահաշվային փաստաթղթերի կազմման </w:t>
            </w:r>
            <w:r>
              <w:rPr>
                <w:rFonts w:ascii="GHEA Grapalat" w:hAnsi="GHEA Grapalat"/>
                <w:sz w:val="16"/>
                <w:szCs w:val="18"/>
                <w:lang w:val="hy-AM"/>
              </w:rPr>
              <w:t>ծառայությունների մատուցման ավարտը</w:t>
            </w:r>
            <w:r w:rsidRPr="004631E7">
              <w:rPr>
                <w:rFonts w:ascii="GHEA Grapalat" w:hAnsi="GHEA Grapalat"/>
                <w:sz w:val="16"/>
                <w:szCs w:val="18"/>
                <w:lang w:val="hy-AM"/>
              </w:rPr>
              <w:t xml:space="preserve">՝ </w:t>
            </w:r>
            <w:r w:rsidR="00B833BC">
              <w:rPr>
                <w:rFonts w:ascii="GHEA Grapalat" w:hAnsi="GHEA Grapalat"/>
                <w:sz w:val="16"/>
                <w:szCs w:val="18"/>
                <w:lang w:val="hy-AM"/>
              </w:rPr>
              <w:t xml:space="preserve">             </w:t>
            </w:r>
            <w:r w:rsidRPr="004631E7">
              <w:rPr>
                <w:rFonts w:ascii="GHEA Grapalat" w:hAnsi="GHEA Grapalat"/>
                <w:sz w:val="16"/>
                <w:szCs w:val="18"/>
                <w:lang w:val="hy-AM"/>
              </w:rPr>
              <w:t xml:space="preserve">օրից, հաշված պայմանագրով նախատեսված </w:t>
            </w:r>
            <w:r>
              <w:rPr>
                <w:rFonts w:ascii="GHEA Grapalat" w:hAnsi="GHEA Grapalat"/>
                <w:sz w:val="16"/>
                <w:szCs w:val="18"/>
                <w:lang w:val="hy-AM"/>
              </w:rPr>
              <w:t xml:space="preserve">ծառայությունների մատուցման </w:t>
            </w:r>
            <w:r w:rsidRPr="004631E7">
              <w:rPr>
                <w:rFonts w:ascii="GHEA Grapalat" w:hAnsi="GHEA Grapalat"/>
                <w:sz w:val="16"/>
                <w:szCs w:val="18"/>
                <w:lang w:val="hy-AM"/>
              </w:rPr>
              <w:t xml:space="preserve"> մեկնարկի օրվանից։</w:t>
            </w:r>
          </w:p>
        </w:tc>
      </w:tr>
    </w:tbl>
    <w:p w14:paraId="42905EF8" w14:textId="77777777" w:rsidR="002A6090" w:rsidRPr="002F1D57" w:rsidRDefault="002A6090">
      <w:pPr>
        <w:rPr>
          <w:lang w:val="hy-AM"/>
        </w:rPr>
      </w:pPr>
    </w:p>
    <w:p w14:paraId="37982D15" w14:textId="77777777" w:rsidR="00404B47" w:rsidRPr="002F1D57" w:rsidRDefault="00404B47">
      <w:pPr>
        <w:rPr>
          <w:lang w:val="hy-AM"/>
        </w:rPr>
      </w:pPr>
    </w:p>
    <w:sectPr w:rsidR="00404B47" w:rsidRPr="002F1D57" w:rsidSect="007D1AB1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06336"/>
    <w:multiLevelType w:val="hybridMultilevel"/>
    <w:tmpl w:val="A624438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3113680">
    <w:abstractNumId w:val="1"/>
  </w:num>
  <w:num w:numId="2" w16cid:durableId="2054454569">
    <w:abstractNumId w:val="3"/>
  </w:num>
  <w:num w:numId="3" w16cid:durableId="2135363994">
    <w:abstractNumId w:val="2"/>
  </w:num>
  <w:num w:numId="4" w16cid:durableId="3379263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06A0C"/>
    <w:rsid w:val="00067EAC"/>
    <w:rsid w:val="00076139"/>
    <w:rsid w:val="00087F0C"/>
    <w:rsid w:val="000A706D"/>
    <w:rsid w:val="000B3AE6"/>
    <w:rsid w:val="001045F3"/>
    <w:rsid w:val="00105882"/>
    <w:rsid w:val="001203E7"/>
    <w:rsid w:val="00120666"/>
    <w:rsid w:val="00140CD4"/>
    <w:rsid w:val="001433F3"/>
    <w:rsid w:val="001616CF"/>
    <w:rsid w:val="0018102F"/>
    <w:rsid w:val="001A2B3D"/>
    <w:rsid w:val="001A5BE4"/>
    <w:rsid w:val="001B7B0B"/>
    <w:rsid w:val="001D259C"/>
    <w:rsid w:val="001D2DAF"/>
    <w:rsid w:val="001E067F"/>
    <w:rsid w:val="001E315B"/>
    <w:rsid w:val="001E3C30"/>
    <w:rsid w:val="001E7113"/>
    <w:rsid w:val="001F784C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66C3C"/>
    <w:rsid w:val="00390AD1"/>
    <w:rsid w:val="003A6EFC"/>
    <w:rsid w:val="003B60F6"/>
    <w:rsid w:val="003C1DB4"/>
    <w:rsid w:val="003F5F1F"/>
    <w:rsid w:val="00404B47"/>
    <w:rsid w:val="00437494"/>
    <w:rsid w:val="00460469"/>
    <w:rsid w:val="004631E7"/>
    <w:rsid w:val="004769E6"/>
    <w:rsid w:val="004C2107"/>
    <w:rsid w:val="004C2DD2"/>
    <w:rsid w:val="004E3122"/>
    <w:rsid w:val="004E5598"/>
    <w:rsid w:val="00511234"/>
    <w:rsid w:val="00512554"/>
    <w:rsid w:val="00527EE0"/>
    <w:rsid w:val="00530DCF"/>
    <w:rsid w:val="0053516C"/>
    <w:rsid w:val="00544410"/>
    <w:rsid w:val="00546FA4"/>
    <w:rsid w:val="005668B4"/>
    <w:rsid w:val="00585290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35161"/>
    <w:rsid w:val="006454C6"/>
    <w:rsid w:val="006502B6"/>
    <w:rsid w:val="00655BBA"/>
    <w:rsid w:val="0067588E"/>
    <w:rsid w:val="006817E3"/>
    <w:rsid w:val="00686BB6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54646"/>
    <w:rsid w:val="0076156A"/>
    <w:rsid w:val="007725A2"/>
    <w:rsid w:val="00777026"/>
    <w:rsid w:val="007964B6"/>
    <w:rsid w:val="007B324A"/>
    <w:rsid w:val="007B75CC"/>
    <w:rsid w:val="007C2B69"/>
    <w:rsid w:val="007D1AB1"/>
    <w:rsid w:val="00807097"/>
    <w:rsid w:val="00825FE5"/>
    <w:rsid w:val="00876071"/>
    <w:rsid w:val="008B6059"/>
    <w:rsid w:val="008C68F3"/>
    <w:rsid w:val="008D1FB7"/>
    <w:rsid w:val="008D57D4"/>
    <w:rsid w:val="008E4E38"/>
    <w:rsid w:val="009145D6"/>
    <w:rsid w:val="0092151E"/>
    <w:rsid w:val="00926525"/>
    <w:rsid w:val="009303C0"/>
    <w:rsid w:val="009378E5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B02DE"/>
    <w:rsid w:val="00AB5DF4"/>
    <w:rsid w:val="00AD0876"/>
    <w:rsid w:val="00AD5D36"/>
    <w:rsid w:val="00AE7DC2"/>
    <w:rsid w:val="00B00238"/>
    <w:rsid w:val="00B209F4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15043"/>
    <w:rsid w:val="00C159BC"/>
    <w:rsid w:val="00C25075"/>
    <w:rsid w:val="00C46E41"/>
    <w:rsid w:val="00C47024"/>
    <w:rsid w:val="00C55D3D"/>
    <w:rsid w:val="00C73E24"/>
    <w:rsid w:val="00CA12CB"/>
    <w:rsid w:val="00CB772F"/>
    <w:rsid w:val="00CC4755"/>
    <w:rsid w:val="00CD2808"/>
    <w:rsid w:val="00CE003B"/>
    <w:rsid w:val="00CE2B2D"/>
    <w:rsid w:val="00CF7D2D"/>
    <w:rsid w:val="00D1437A"/>
    <w:rsid w:val="00D46DF2"/>
    <w:rsid w:val="00DA5029"/>
    <w:rsid w:val="00DD737D"/>
    <w:rsid w:val="00DE4EEF"/>
    <w:rsid w:val="00E062C7"/>
    <w:rsid w:val="00E07175"/>
    <w:rsid w:val="00E61263"/>
    <w:rsid w:val="00E71699"/>
    <w:rsid w:val="00E7581D"/>
    <w:rsid w:val="00E83F37"/>
    <w:rsid w:val="00E9281C"/>
    <w:rsid w:val="00EA7EA7"/>
    <w:rsid w:val="00EC4F39"/>
    <w:rsid w:val="00ED25B2"/>
    <w:rsid w:val="00EF4136"/>
    <w:rsid w:val="00F14CC1"/>
    <w:rsid w:val="00F33AD5"/>
    <w:rsid w:val="00F3413C"/>
    <w:rsid w:val="00F355CC"/>
    <w:rsid w:val="00FC15C0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10950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6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5"/>
    <w:uiPriority w:val="34"/>
    <w:qFormat/>
    <w:locked/>
    <w:rsid w:val="007546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5</Pages>
  <Words>1273</Words>
  <Characters>7258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162</cp:revision>
  <cp:lastPrinted>2026-06-17T12:27:00Z</cp:lastPrinted>
  <dcterms:created xsi:type="dcterms:W3CDTF">2021-09-07T05:26:00Z</dcterms:created>
  <dcterms:modified xsi:type="dcterms:W3CDTF">2026-06-17T13:23:00Z</dcterms:modified>
</cp:coreProperties>
</file>