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0041AC">
        <w:rPr>
          <w:rFonts w:ascii="GHEA Grapalat" w:hAnsi="GHEA Grapalat"/>
          <w:i w:val="0"/>
          <w:color w:val="000000"/>
        </w:rPr>
        <w:t>Jun 29</w:t>
      </w:r>
      <w:r w:rsidRPr="00251D19">
        <w:rPr>
          <w:rFonts w:ascii="GHEA Grapalat" w:hAnsi="GHEA Grapalat"/>
          <w:i w:val="0"/>
          <w:color w:val="000000"/>
        </w:rPr>
        <w:t>, 202</w:t>
      </w:r>
      <w:r w:rsidR="007C76DA">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of the оpen tender commission</w:t>
      </w:r>
    </w:p>
    <w:p w:rsidR="00385C59" w:rsidRDefault="00385C59" w:rsidP="000041AC">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w:t>
      </w:r>
      <w:r w:rsidR="00C2662B">
        <w:rPr>
          <w:rFonts w:ascii="GHEA Grapalat" w:hAnsi="GHEA Grapalat"/>
          <w:i w:val="0"/>
          <w:color w:val="000000"/>
        </w:rPr>
        <w:t>26/</w:t>
      </w:r>
      <w:r w:rsidR="000041AC">
        <w:rPr>
          <w:rFonts w:ascii="GHEA Grapalat" w:hAnsi="GHEA Grapalat"/>
          <w:i w:val="0"/>
          <w:color w:val="000000"/>
        </w:rPr>
        <w:t>13</w:t>
      </w:r>
    </w:p>
    <w:p w:rsidR="000041AC" w:rsidRPr="001F794E" w:rsidRDefault="000041AC" w:rsidP="000041AC">
      <w:pPr>
        <w:pStyle w:val="BodyTextIndent"/>
        <w:spacing w:line="276" w:lineRule="auto"/>
        <w:ind w:left="567" w:right="565" w:firstLine="0"/>
        <w:jc w:val="center"/>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The contracting authority Urban Development Committee of the Republic of Armenia, located at the following address: 0010 Yerevan, Republic Square, Government Building 3, gives notice for an open tender which shall be carried out in one stage, through Armeps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0041AC" w:rsidRPr="000041AC">
        <w:rPr>
          <w:rFonts w:ascii="GHEA Grapalat" w:hAnsi="GHEA Grapalat"/>
          <w:i w:val="0"/>
          <w:color w:val="000000"/>
        </w:rPr>
        <w:t>Construction works of a sports complex in Yeghegnadzor community of Vayots Dzor region of the RA</w:t>
      </w:r>
      <w:r w:rsidR="000041AC" w:rsidRPr="00B53BB1">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The qualification criteria for the persons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The bids for open tender must be submitted electronically, through Armeps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0041AC">
        <w:rPr>
          <w:rFonts w:ascii="GHEA Grapalat" w:hAnsi="GHEA Grapalat"/>
          <w:b/>
          <w:i w:val="0"/>
          <w:color w:val="000000"/>
        </w:rPr>
        <w:t>July 30</w:t>
      </w:r>
      <w:r w:rsidRPr="00251D19">
        <w:rPr>
          <w:rFonts w:ascii="GHEA Grapalat" w:hAnsi="GHEA Grapalat"/>
          <w:b/>
          <w:i w:val="0"/>
          <w:color w:val="000000"/>
        </w:rPr>
        <w:t>, 202</w:t>
      </w:r>
      <w:r w:rsidR="00D5431E">
        <w:rPr>
          <w:rFonts w:ascii="GHEA Grapalat" w:hAnsi="GHEA Grapalat"/>
          <w:b/>
          <w:i w:val="0"/>
          <w:color w:val="000000"/>
        </w:rPr>
        <w:t>6</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0041AC">
        <w:rPr>
          <w:rFonts w:ascii="GHEA Grapalat" w:hAnsi="GHEA Grapalat"/>
          <w:b/>
          <w:i w:val="0"/>
          <w:color w:val="000000"/>
        </w:rPr>
        <w:t>2</w:t>
      </w:r>
      <w:r w:rsidR="00AB669A" w:rsidRPr="00251D19">
        <w:rPr>
          <w:rFonts w:ascii="GHEA Grapalat" w:hAnsi="GHEA Grapalat"/>
          <w:b/>
          <w:i w:val="0"/>
          <w:color w:val="000000"/>
        </w:rPr>
        <w:t>:</w:t>
      </w:r>
      <w:r w:rsidR="000041AC">
        <w:rPr>
          <w:rFonts w:ascii="GHEA Grapalat" w:hAnsi="GHEA Grapalat"/>
          <w:b/>
          <w:i w:val="0"/>
          <w:color w:val="000000"/>
        </w:rPr>
        <w:t>3</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Armeps system of electronic procurement on </w:t>
      </w:r>
      <w:r w:rsidR="000041AC">
        <w:rPr>
          <w:rFonts w:ascii="GHEA Grapalat" w:hAnsi="GHEA Grapalat"/>
          <w:b/>
          <w:i w:val="0"/>
          <w:color w:val="000000"/>
        </w:rPr>
        <w:t>July 30</w:t>
      </w:r>
      <w:r w:rsidR="000041AC" w:rsidRPr="00251D19">
        <w:rPr>
          <w:rFonts w:ascii="GHEA Grapalat" w:hAnsi="GHEA Grapalat"/>
          <w:b/>
          <w:i w:val="0"/>
          <w:color w:val="000000"/>
        </w:rPr>
        <w:t>, 202</w:t>
      </w:r>
      <w:r w:rsidR="000041AC">
        <w:rPr>
          <w:rFonts w:ascii="GHEA Grapalat" w:hAnsi="GHEA Grapalat"/>
          <w:b/>
          <w:i w:val="0"/>
          <w:color w:val="000000"/>
        </w:rPr>
        <w:t>6</w:t>
      </w:r>
      <w:r w:rsidR="000041AC" w:rsidRPr="00251D19">
        <w:rPr>
          <w:rFonts w:ascii="GHEA Grapalat" w:hAnsi="GHEA Grapalat"/>
          <w:b/>
          <w:i w:val="0"/>
          <w:color w:val="000000"/>
        </w:rPr>
        <w:t>, 1</w:t>
      </w:r>
      <w:r w:rsidR="000041AC">
        <w:rPr>
          <w:rFonts w:ascii="GHEA Grapalat" w:hAnsi="GHEA Grapalat"/>
          <w:b/>
          <w:i w:val="0"/>
          <w:color w:val="000000"/>
        </w:rPr>
        <w:t>2</w:t>
      </w:r>
      <w:r w:rsidR="000041AC" w:rsidRPr="00251D19">
        <w:rPr>
          <w:rFonts w:ascii="GHEA Grapalat" w:hAnsi="GHEA Grapalat"/>
          <w:b/>
          <w:i w:val="0"/>
          <w:color w:val="000000"/>
        </w:rPr>
        <w:t>:</w:t>
      </w:r>
      <w:r w:rsidR="000041AC">
        <w:rPr>
          <w:rFonts w:ascii="GHEA Grapalat" w:hAnsi="GHEA Grapalat"/>
          <w:b/>
          <w:i w:val="0"/>
          <w:color w:val="000000"/>
        </w:rPr>
        <w:t>3</w:t>
      </w:r>
      <w:r w:rsidR="000041AC"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07F51">
        <w:rPr>
          <w:rFonts w:ascii="GHEA Grapalat" w:hAnsi="GHEA Grapalat"/>
          <w:i w:val="0"/>
          <w:color w:val="000000"/>
        </w:rPr>
        <w:t>Nazik Harutyunyan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tender1</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 xml:space="preserve">The project documents related to the call are </w:t>
      </w:r>
      <w:r w:rsidR="00C12690">
        <w:rPr>
          <w:rFonts w:ascii="GHEA Grapalat" w:hAnsi="GHEA Grapalat"/>
          <w:i w:val="0"/>
          <w:color w:val="000000"/>
        </w:rPr>
        <w:t>available at the following link</w:t>
      </w:r>
    </w:p>
    <w:p w:rsidR="00B07507" w:rsidRDefault="00B07507" w:rsidP="00B07507">
      <w:pP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https://drive.google.com/file/d/1J98aQ83kqLRS3CXIY6V7itfrSK4dQ5Bo/view?usp=sharing</w:t>
      </w:r>
    </w:p>
    <w:p w:rsidR="00D34F60" w:rsidRDefault="00D34F60" w:rsidP="00385C59">
      <w:pPr>
        <w:pStyle w:val="BodyTextIndent"/>
        <w:spacing w:line="276" w:lineRule="auto"/>
        <w:ind w:firstLine="0"/>
      </w:pPr>
      <w:bookmarkStart w:id="0" w:name="_GoBack"/>
      <w:bookmarkEnd w:id="0"/>
    </w:p>
    <w:p w:rsidR="00C12690" w:rsidRDefault="00D34F60" w:rsidP="00D34F60">
      <w:pPr>
        <w:pStyle w:val="BodyTextIndent"/>
        <w:spacing w:line="276" w:lineRule="auto"/>
        <w:ind w:firstLine="0"/>
        <w:rPr>
          <w:rFonts w:ascii="GHEA Grapalat" w:hAnsi="GHEA Grapalat"/>
          <w:i w:val="0"/>
          <w:color w:val="000000"/>
        </w:rPr>
      </w:pPr>
      <w:r w:rsidRPr="00D34F60">
        <w:rPr>
          <w:rFonts w:ascii="GHEA Grapalat" w:hAnsi="GHEA Grapalat"/>
          <w:i w:val="0"/>
          <w:color w:val="000000"/>
        </w:rPr>
        <w:t>The procurement process is organized to ensure the public interest.</w:t>
      </w:r>
    </w:p>
    <w:sectPr w:rsidR="00C12690"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1A7E88"/>
    <w:rsid w:val="000041AC"/>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59C7"/>
    <w:rsid w:val="001F794E"/>
    <w:rsid w:val="002151C3"/>
    <w:rsid w:val="00227C44"/>
    <w:rsid w:val="00232A42"/>
    <w:rsid w:val="00234588"/>
    <w:rsid w:val="00247646"/>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C76DA"/>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07507"/>
    <w:rsid w:val="00B45E88"/>
    <w:rsid w:val="00B53BB1"/>
    <w:rsid w:val="00B74C41"/>
    <w:rsid w:val="00B81216"/>
    <w:rsid w:val="00B875F2"/>
    <w:rsid w:val="00BB1A68"/>
    <w:rsid w:val="00BC44A2"/>
    <w:rsid w:val="00BD115B"/>
    <w:rsid w:val="00BE190A"/>
    <w:rsid w:val="00BE7311"/>
    <w:rsid w:val="00BF1952"/>
    <w:rsid w:val="00C03EA9"/>
    <w:rsid w:val="00C12690"/>
    <w:rsid w:val="00C1305D"/>
    <w:rsid w:val="00C148CA"/>
    <w:rsid w:val="00C2662B"/>
    <w:rsid w:val="00C50D72"/>
    <w:rsid w:val="00C80776"/>
    <w:rsid w:val="00CB0E37"/>
    <w:rsid w:val="00CC7047"/>
    <w:rsid w:val="00CC70CD"/>
    <w:rsid w:val="00CD7237"/>
    <w:rsid w:val="00CE3B7D"/>
    <w:rsid w:val="00CF503F"/>
    <w:rsid w:val="00CF6684"/>
    <w:rsid w:val="00D043D0"/>
    <w:rsid w:val="00D30B63"/>
    <w:rsid w:val="00D33926"/>
    <w:rsid w:val="00D34F60"/>
    <w:rsid w:val="00D3579D"/>
    <w:rsid w:val="00D36B5B"/>
    <w:rsid w:val="00D5431E"/>
    <w:rsid w:val="00D64A3F"/>
    <w:rsid w:val="00D77FF2"/>
    <w:rsid w:val="00D838BE"/>
    <w:rsid w:val="00DC6F48"/>
    <w:rsid w:val="00DD3023"/>
    <w:rsid w:val="00DD52BE"/>
    <w:rsid w:val="00E6283A"/>
    <w:rsid w:val="00E8195C"/>
    <w:rsid w:val="00EB2056"/>
    <w:rsid w:val="00EB33E9"/>
    <w:rsid w:val="00EB5017"/>
    <w:rsid w:val="00EC1166"/>
    <w:rsid w:val="00ED3610"/>
    <w:rsid w:val="00ED6ACA"/>
    <w:rsid w:val="00ED7FEC"/>
    <w:rsid w:val="00EE0242"/>
    <w:rsid w:val="00EF341F"/>
    <w:rsid w:val="00F033A3"/>
    <w:rsid w:val="00F1289F"/>
    <w:rsid w:val="00F27EAD"/>
    <w:rsid w:val="00F34D6F"/>
    <w:rsid w:val="00F571B6"/>
    <w:rsid w:val="00F60721"/>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customStyle="1" w:styleId="mechtex">
    <w:name w:val="mechtex"/>
    <w:basedOn w:val="Normal"/>
    <w:link w:val="mechtexChar"/>
    <w:rsid w:val="00D34F60"/>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locked/>
    <w:rsid w:val="00D34F60"/>
    <w:rPr>
      <w:rFonts w:ascii="Arial Armenian" w:eastAsia="Times New Roman" w:hAnsi="Arial Armenian" w:cs="Times New Roman"/>
      <w:szCs w:val="20"/>
      <w:lang w:eastAsia="ru-RU"/>
    </w:rPr>
  </w:style>
  <w:style w:type="paragraph" w:styleId="BodyTextIndent3">
    <w:name w:val="Body Text Indent 3"/>
    <w:basedOn w:val="Normal"/>
    <w:link w:val="BodyTextIndent3Char"/>
    <w:uiPriority w:val="99"/>
    <w:semiHidden/>
    <w:unhideWhenUsed/>
    <w:rsid w:val="001F59C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F59C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32393457">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195</cp:revision>
  <dcterms:created xsi:type="dcterms:W3CDTF">2019-03-14T09:22:00Z</dcterms:created>
  <dcterms:modified xsi:type="dcterms:W3CDTF">2026-06-29T14:19:00Z</dcterms:modified>
</cp:coreProperties>
</file>